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5B96" w14:textId="2AF281D6" w:rsidR="00581FF1" w:rsidRDefault="00581FF1" w:rsidP="007252CF">
      <w:pPr>
        <w:pStyle w:val="Zkladntext"/>
        <w:jc w:val="both"/>
        <w:rPr>
          <w:b/>
          <w:bCs/>
          <w:color w:val="auto"/>
        </w:rPr>
      </w:pPr>
    </w:p>
    <w:p w14:paraId="346BB267" w14:textId="77777777" w:rsidR="00FB2E44" w:rsidRDefault="00FB2E44" w:rsidP="007252CF">
      <w:pPr>
        <w:pStyle w:val="Zkladntext"/>
        <w:jc w:val="both"/>
        <w:rPr>
          <w:b/>
          <w:bCs/>
          <w:color w:val="auto"/>
        </w:rPr>
      </w:pPr>
    </w:p>
    <w:p w14:paraId="48E45FBC" w14:textId="1F582388" w:rsidR="009C0AC9" w:rsidRPr="0014151A" w:rsidRDefault="00106A52" w:rsidP="007252CF">
      <w:pPr>
        <w:pStyle w:val="Zkladntext"/>
        <w:jc w:val="center"/>
        <w:rPr>
          <w:b/>
          <w:bCs/>
          <w:color w:val="auto"/>
        </w:rPr>
      </w:pPr>
      <w:r>
        <w:rPr>
          <w:b/>
          <w:bCs/>
          <w:color w:val="auto"/>
        </w:rPr>
        <w:t xml:space="preserve">ZMLUVA </w:t>
      </w:r>
      <w:r w:rsidR="003C1EE5">
        <w:rPr>
          <w:b/>
          <w:bCs/>
          <w:color w:val="auto"/>
        </w:rPr>
        <w:t>O DIELO</w:t>
      </w:r>
    </w:p>
    <w:p w14:paraId="7C399742" w14:textId="77777777" w:rsidR="009C0AC9" w:rsidRPr="0014151A" w:rsidRDefault="009C0AC9" w:rsidP="007252CF">
      <w:pPr>
        <w:pStyle w:val="Zkladntext"/>
        <w:jc w:val="both"/>
        <w:rPr>
          <w:color w:val="auto"/>
        </w:rPr>
      </w:pPr>
    </w:p>
    <w:p w14:paraId="486CACF9" w14:textId="13F18974" w:rsidR="009C0AC9" w:rsidRDefault="000D5711" w:rsidP="00D7347B">
      <w:pPr>
        <w:pStyle w:val="Zkladntext"/>
        <w:jc w:val="both"/>
        <w:rPr>
          <w:color w:val="auto"/>
        </w:rPr>
      </w:pPr>
      <w:r>
        <w:rPr>
          <w:color w:val="auto"/>
        </w:rPr>
        <w:t xml:space="preserve">uzavretá v zmysle § </w:t>
      </w:r>
      <w:r w:rsidR="003C1EE5">
        <w:rPr>
          <w:color w:val="auto"/>
        </w:rPr>
        <w:t xml:space="preserve">536 a nasl. </w:t>
      </w:r>
      <w:r w:rsidR="002E66B6" w:rsidRPr="002E66B6">
        <w:rPr>
          <w:color w:val="auto"/>
        </w:rPr>
        <w:t>zák. č. 513/1991 Zb. Obchodného zákonníka v znení neskorších predpisov (ďalej len „Obchodný zákonník) a v súlade so zákonom č. 343/2015 Z. z. o verejnom obstarávaní a o zmene niektorých zákonov v znení neskorších predpisov (ďalej len „zákon o verejnom obstarávaní“)</w:t>
      </w:r>
      <w:r w:rsidR="00106A52" w:rsidRPr="00215C45">
        <w:rPr>
          <w:color w:val="auto"/>
        </w:rPr>
        <w:t xml:space="preserve"> </w:t>
      </w:r>
      <w:r w:rsidR="00396CDC" w:rsidRPr="00396CDC">
        <w:rPr>
          <w:color w:val="auto"/>
        </w:rPr>
        <w:t>(ďalej len „zmluva“)</w:t>
      </w:r>
    </w:p>
    <w:p w14:paraId="0C3498D0" w14:textId="77777777" w:rsidR="0084309F" w:rsidRDefault="0084309F" w:rsidP="007252CF">
      <w:pPr>
        <w:pStyle w:val="Zkladntext"/>
        <w:tabs>
          <w:tab w:val="left" w:pos="2003"/>
        </w:tabs>
        <w:jc w:val="center"/>
        <w:rPr>
          <w:b/>
          <w:bCs/>
          <w:color w:val="auto"/>
        </w:rPr>
      </w:pPr>
    </w:p>
    <w:p w14:paraId="58D71A8F" w14:textId="4342A8AF" w:rsidR="0084309F" w:rsidRPr="0084309F" w:rsidRDefault="009C0AC9" w:rsidP="0084309F">
      <w:pPr>
        <w:pStyle w:val="Zkladntext"/>
        <w:tabs>
          <w:tab w:val="left" w:pos="2003"/>
        </w:tabs>
        <w:jc w:val="center"/>
        <w:rPr>
          <w:b/>
          <w:bCs/>
          <w:color w:val="auto"/>
        </w:rPr>
      </w:pPr>
      <w:r w:rsidRPr="0014151A">
        <w:rPr>
          <w:b/>
          <w:bCs/>
          <w:color w:val="auto"/>
        </w:rPr>
        <w:t>Čl. I</w:t>
      </w:r>
    </w:p>
    <w:p w14:paraId="4F22C63A" w14:textId="77777777" w:rsidR="009C0AC9" w:rsidRPr="0014151A" w:rsidRDefault="009C0AC9" w:rsidP="007252CF">
      <w:pPr>
        <w:pStyle w:val="Zkladntext"/>
        <w:tabs>
          <w:tab w:val="left" w:pos="2003"/>
        </w:tabs>
        <w:jc w:val="center"/>
        <w:rPr>
          <w:color w:val="auto"/>
        </w:rPr>
      </w:pPr>
      <w:r w:rsidRPr="0014151A">
        <w:rPr>
          <w:b/>
          <w:bCs/>
          <w:color w:val="auto"/>
        </w:rPr>
        <w:t>Zmluvné strany</w:t>
      </w:r>
    </w:p>
    <w:p w14:paraId="041B7697" w14:textId="77777777" w:rsidR="009C0AC9" w:rsidRPr="0014151A" w:rsidRDefault="009C0AC9" w:rsidP="007252CF">
      <w:pPr>
        <w:pStyle w:val="Zkladntext"/>
        <w:tabs>
          <w:tab w:val="left" w:pos="2003"/>
        </w:tabs>
        <w:jc w:val="both"/>
        <w:rPr>
          <w:color w:val="auto"/>
        </w:rPr>
      </w:pPr>
    </w:p>
    <w:p w14:paraId="2CA13854" w14:textId="77777777" w:rsidR="00F14706" w:rsidRPr="0097669A" w:rsidRDefault="00DC2D10" w:rsidP="007252CF">
      <w:pPr>
        <w:tabs>
          <w:tab w:val="left" w:pos="3969"/>
        </w:tabs>
        <w:ind w:firstLine="708"/>
        <w:jc w:val="both"/>
        <w:outlineLvl w:val="0"/>
        <w:rPr>
          <w:b/>
          <w:szCs w:val="24"/>
        </w:rPr>
      </w:pPr>
      <w:r w:rsidRPr="0097669A">
        <w:rPr>
          <w:b/>
          <w:szCs w:val="24"/>
        </w:rPr>
        <w:t>Objednávateľ:</w:t>
      </w:r>
    </w:p>
    <w:p w14:paraId="3FFAAE34" w14:textId="77777777" w:rsidR="009C0AC9" w:rsidRPr="0014151A" w:rsidRDefault="009C0AC9" w:rsidP="007252CF">
      <w:pPr>
        <w:tabs>
          <w:tab w:val="left" w:pos="3969"/>
        </w:tabs>
        <w:ind w:firstLine="708"/>
        <w:jc w:val="both"/>
        <w:outlineLvl w:val="0"/>
        <w:rPr>
          <w:b/>
          <w:bCs/>
          <w:szCs w:val="24"/>
        </w:rPr>
      </w:pPr>
      <w:r w:rsidRPr="0014151A">
        <w:rPr>
          <w:szCs w:val="24"/>
        </w:rPr>
        <w:t>Názov:</w:t>
      </w:r>
      <w:r w:rsidR="00B75D26">
        <w:rPr>
          <w:szCs w:val="24"/>
        </w:rPr>
        <w:tab/>
      </w:r>
      <w:r w:rsidRPr="0014151A">
        <w:rPr>
          <w:b/>
          <w:bCs/>
          <w:szCs w:val="24"/>
        </w:rPr>
        <w:t>Ministerstvo hospodárstva S</w:t>
      </w:r>
      <w:r w:rsidR="00AB539B">
        <w:rPr>
          <w:b/>
          <w:bCs/>
          <w:szCs w:val="24"/>
        </w:rPr>
        <w:t xml:space="preserve">lovenskej </w:t>
      </w:r>
      <w:r w:rsidR="00B927D7">
        <w:rPr>
          <w:b/>
          <w:bCs/>
          <w:szCs w:val="24"/>
        </w:rPr>
        <w:t>republiky</w:t>
      </w:r>
    </w:p>
    <w:p w14:paraId="0EF9E9DE" w14:textId="0B5526F0" w:rsidR="009C0AC9" w:rsidRPr="0014151A" w:rsidRDefault="005409BB" w:rsidP="007252CF">
      <w:pPr>
        <w:tabs>
          <w:tab w:val="left" w:pos="3969"/>
        </w:tabs>
        <w:ind w:firstLine="708"/>
        <w:jc w:val="both"/>
        <w:outlineLvl w:val="0"/>
        <w:rPr>
          <w:szCs w:val="24"/>
        </w:rPr>
      </w:pPr>
      <w:r>
        <w:rPr>
          <w:szCs w:val="24"/>
        </w:rPr>
        <w:t xml:space="preserve">Sídlo: </w:t>
      </w:r>
      <w:r w:rsidR="00F731BF">
        <w:rPr>
          <w:szCs w:val="24"/>
        </w:rPr>
        <w:tab/>
      </w:r>
      <w:r w:rsidR="007E2302">
        <w:rPr>
          <w:szCs w:val="24"/>
        </w:rPr>
        <w:t xml:space="preserve">Mlynské nivy 44/a, </w:t>
      </w:r>
      <w:r w:rsidR="000D5711">
        <w:rPr>
          <w:szCs w:val="24"/>
        </w:rPr>
        <w:t>827 15</w:t>
      </w:r>
      <w:r w:rsidR="009C0AC9" w:rsidRPr="0014151A">
        <w:rPr>
          <w:szCs w:val="24"/>
        </w:rPr>
        <w:t xml:space="preserve"> Bratislava 212</w:t>
      </w:r>
    </w:p>
    <w:p w14:paraId="244A42C9" w14:textId="2DAB08BC" w:rsidR="00CB7996" w:rsidRPr="0037088F" w:rsidRDefault="00CB7996" w:rsidP="00CB7996">
      <w:pPr>
        <w:tabs>
          <w:tab w:val="left" w:pos="3969"/>
        </w:tabs>
        <w:ind w:firstLine="708"/>
        <w:jc w:val="both"/>
        <w:outlineLvl w:val="0"/>
        <w:rPr>
          <w:szCs w:val="24"/>
        </w:rPr>
      </w:pPr>
      <w:r>
        <w:rPr>
          <w:szCs w:val="24"/>
        </w:rPr>
        <w:t>Z</w:t>
      </w:r>
      <w:r w:rsidRPr="0037088F">
        <w:rPr>
          <w:szCs w:val="24"/>
        </w:rPr>
        <w:t>a</w:t>
      </w:r>
      <w:r>
        <w:rPr>
          <w:szCs w:val="24"/>
        </w:rPr>
        <w:t>stúpený:</w:t>
      </w:r>
      <w:r>
        <w:rPr>
          <w:szCs w:val="24"/>
        </w:rPr>
        <w:tab/>
      </w:r>
      <w:r w:rsidRPr="0037088F">
        <w:rPr>
          <w:szCs w:val="24"/>
        </w:rPr>
        <w:t>Ing. Peter Žiga</w:t>
      </w:r>
      <w:r>
        <w:rPr>
          <w:szCs w:val="24"/>
        </w:rPr>
        <w:t>, PhD., minister</w:t>
      </w:r>
    </w:p>
    <w:p w14:paraId="248DAF7C" w14:textId="2DDEC1CE" w:rsidR="009C0AC9" w:rsidRDefault="009C0AC9" w:rsidP="007252CF">
      <w:pPr>
        <w:tabs>
          <w:tab w:val="left" w:pos="3969"/>
        </w:tabs>
        <w:ind w:firstLine="708"/>
        <w:jc w:val="both"/>
        <w:outlineLvl w:val="0"/>
        <w:rPr>
          <w:szCs w:val="24"/>
        </w:rPr>
      </w:pPr>
      <w:r w:rsidRPr="0014151A">
        <w:rPr>
          <w:szCs w:val="24"/>
        </w:rPr>
        <w:t>IČO</w:t>
      </w:r>
      <w:r w:rsidR="005409BB">
        <w:rPr>
          <w:szCs w:val="24"/>
        </w:rPr>
        <w:t>:</w:t>
      </w:r>
      <w:r w:rsidR="005409BB">
        <w:rPr>
          <w:szCs w:val="24"/>
        </w:rPr>
        <w:tab/>
      </w:r>
      <w:r w:rsidR="00B927D7">
        <w:rPr>
          <w:szCs w:val="24"/>
        </w:rPr>
        <w:t>00</w:t>
      </w:r>
      <w:r w:rsidRPr="0014151A">
        <w:rPr>
          <w:szCs w:val="24"/>
        </w:rPr>
        <w:t>686832</w:t>
      </w:r>
    </w:p>
    <w:p w14:paraId="6A91E69C" w14:textId="77777777" w:rsidR="00B927D7" w:rsidRPr="0014151A" w:rsidRDefault="005409BB" w:rsidP="007252CF">
      <w:pPr>
        <w:tabs>
          <w:tab w:val="left" w:pos="3969"/>
        </w:tabs>
        <w:ind w:firstLine="708"/>
        <w:jc w:val="both"/>
        <w:outlineLvl w:val="0"/>
        <w:rPr>
          <w:szCs w:val="24"/>
        </w:rPr>
      </w:pPr>
      <w:r>
        <w:rPr>
          <w:szCs w:val="24"/>
        </w:rPr>
        <w:t>DIČ:</w:t>
      </w:r>
      <w:r>
        <w:rPr>
          <w:szCs w:val="24"/>
        </w:rPr>
        <w:tab/>
      </w:r>
      <w:r w:rsidR="00B927D7">
        <w:rPr>
          <w:szCs w:val="24"/>
        </w:rPr>
        <w:t>2021056818</w:t>
      </w:r>
    </w:p>
    <w:p w14:paraId="7A48E235" w14:textId="77777777" w:rsidR="009C0AC9" w:rsidRPr="0014151A" w:rsidRDefault="005409BB" w:rsidP="007252CF">
      <w:pPr>
        <w:tabs>
          <w:tab w:val="left" w:pos="3969"/>
        </w:tabs>
        <w:ind w:firstLine="708"/>
        <w:jc w:val="both"/>
        <w:outlineLvl w:val="0"/>
        <w:rPr>
          <w:szCs w:val="24"/>
        </w:rPr>
      </w:pPr>
      <w:r>
        <w:rPr>
          <w:szCs w:val="24"/>
        </w:rPr>
        <w:t>IČ DPH:</w:t>
      </w:r>
      <w:r>
        <w:rPr>
          <w:szCs w:val="24"/>
        </w:rPr>
        <w:tab/>
      </w:r>
      <w:r w:rsidR="009C0AC9" w:rsidRPr="0014151A">
        <w:rPr>
          <w:szCs w:val="24"/>
        </w:rPr>
        <w:t>nie je platcom DPH</w:t>
      </w:r>
    </w:p>
    <w:p w14:paraId="591B0EE7" w14:textId="77777777" w:rsidR="009C0AC9" w:rsidRPr="0014151A" w:rsidRDefault="004F0AAB" w:rsidP="007252CF">
      <w:pPr>
        <w:tabs>
          <w:tab w:val="left" w:pos="3969"/>
        </w:tabs>
        <w:ind w:firstLine="708"/>
        <w:jc w:val="both"/>
        <w:outlineLvl w:val="0"/>
        <w:rPr>
          <w:szCs w:val="24"/>
        </w:rPr>
      </w:pPr>
      <w:r>
        <w:rPr>
          <w:szCs w:val="24"/>
        </w:rPr>
        <w:t>Bankové spojenie</w:t>
      </w:r>
      <w:r w:rsidR="005409BB">
        <w:rPr>
          <w:szCs w:val="24"/>
        </w:rPr>
        <w:t>:</w:t>
      </w:r>
      <w:r w:rsidR="005409BB">
        <w:rPr>
          <w:szCs w:val="24"/>
        </w:rPr>
        <w:tab/>
      </w:r>
      <w:r w:rsidR="009C0AC9" w:rsidRPr="0014151A">
        <w:rPr>
          <w:szCs w:val="24"/>
        </w:rPr>
        <w:t>Štátna pokladnica</w:t>
      </w:r>
    </w:p>
    <w:p w14:paraId="7E17934C" w14:textId="77777777" w:rsidR="00B927D7" w:rsidRPr="0014151A" w:rsidRDefault="005409BB" w:rsidP="007252CF">
      <w:pPr>
        <w:tabs>
          <w:tab w:val="left" w:pos="3969"/>
        </w:tabs>
        <w:ind w:firstLine="708"/>
        <w:jc w:val="both"/>
        <w:outlineLvl w:val="0"/>
        <w:rPr>
          <w:szCs w:val="24"/>
        </w:rPr>
      </w:pPr>
      <w:r>
        <w:rPr>
          <w:szCs w:val="24"/>
        </w:rPr>
        <w:t>IBAN:</w:t>
      </w:r>
      <w:r>
        <w:rPr>
          <w:szCs w:val="24"/>
        </w:rPr>
        <w:tab/>
      </w:r>
      <w:r w:rsidR="00827D42">
        <w:rPr>
          <w:szCs w:val="24"/>
        </w:rPr>
        <w:t>SK52 8180 00000 0070 0006 1569</w:t>
      </w:r>
    </w:p>
    <w:p w14:paraId="1657BF66" w14:textId="5B1036E1" w:rsidR="00141096" w:rsidRPr="00CB7996" w:rsidRDefault="00CB7996" w:rsidP="007252CF">
      <w:pPr>
        <w:tabs>
          <w:tab w:val="left" w:pos="3969"/>
        </w:tabs>
        <w:ind w:firstLine="708"/>
        <w:jc w:val="both"/>
        <w:outlineLvl w:val="0"/>
        <w:rPr>
          <w:szCs w:val="24"/>
        </w:rPr>
      </w:pPr>
      <w:r>
        <w:rPr>
          <w:szCs w:val="24"/>
        </w:rPr>
        <w:t>K</w:t>
      </w:r>
      <w:r w:rsidR="00E06881" w:rsidRPr="00CB7996">
        <w:rPr>
          <w:szCs w:val="24"/>
        </w:rPr>
        <w:t>ontaktná osoba:</w:t>
      </w:r>
      <w:r w:rsidR="00B75D26" w:rsidRPr="00CB7996">
        <w:rPr>
          <w:szCs w:val="24"/>
        </w:rPr>
        <w:tab/>
      </w:r>
      <w:r w:rsidR="004F0AAB" w:rsidRPr="00CB7996">
        <w:rPr>
          <w:szCs w:val="24"/>
        </w:rPr>
        <w:t>RNDr. Peter Szakács, riaditeľ odboru informatiky</w:t>
      </w:r>
    </w:p>
    <w:p w14:paraId="3F565963" w14:textId="74C0E7D7" w:rsidR="0051681C" w:rsidRPr="00C7595C" w:rsidRDefault="00CB7996" w:rsidP="007252CF">
      <w:pPr>
        <w:tabs>
          <w:tab w:val="left" w:pos="3969"/>
        </w:tabs>
        <w:ind w:firstLine="708"/>
        <w:jc w:val="both"/>
        <w:outlineLvl w:val="0"/>
        <w:rPr>
          <w:szCs w:val="24"/>
        </w:rPr>
      </w:pPr>
      <w:r>
        <w:rPr>
          <w:szCs w:val="24"/>
        </w:rPr>
        <w:t>E-mail:</w:t>
      </w:r>
      <w:r w:rsidR="0051681C" w:rsidRPr="00CB7996">
        <w:rPr>
          <w:szCs w:val="24"/>
        </w:rPr>
        <w:tab/>
        <w:t>peter.szakacs@mhsr.sk</w:t>
      </w:r>
    </w:p>
    <w:p w14:paraId="6EB000AE" w14:textId="77777777" w:rsidR="00D44E8C" w:rsidRPr="00C7595C" w:rsidRDefault="00D44E8C" w:rsidP="007252CF">
      <w:pPr>
        <w:tabs>
          <w:tab w:val="left" w:pos="3969"/>
        </w:tabs>
        <w:ind w:firstLine="708"/>
        <w:jc w:val="both"/>
        <w:outlineLvl w:val="0"/>
        <w:rPr>
          <w:szCs w:val="24"/>
        </w:rPr>
      </w:pPr>
    </w:p>
    <w:p w14:paraId="71170B9E" w14:textId="77777777" w:rsidR="009C0AC9" w:rsidRPr="00C7595C" w:rsidRDefault="009C0AC9" w:rsidP="007252CF">
      <w:pPr>
        <w:tabs>
          <w:tab w:val="left" w:pos="3969"/>
        </w:tabs>
        <w:ind w:firstLine="708"/>
        <w:jc w:val="both"/>
        <w:outlineLvl w:val="0"/>
        <w:rPr>
          <w:szCs w:val="24"/>
        </w:rPr>
      </w:pPr>
      <w:r w:rsidRPr="00C7595C">
        <w:rPr>
          <w:szCs w:val="24"/>
        </w:rPr>
        <w:t>(ďalej len „</w:t>
      </w:r>
      <w:r w:rsidRPr="00C7595C">
        <w:rPr>
          <w:b/>
          <w:szCs w:val="24"/>
        </w:rPr>
        <w:t>objednávateľ</w:t>
      </w:r>
      <w:r w:rsidRPr="00C7595C">
        <w:rPr>
          <w:szCs w:val="24"/>
        </w:rPr>
        <w:t>“)</w:t>
      </w:r>
    </w:p>
    <w:p w14:paraId="1C25A8B5" w14:textId="0B77E160" w:rsidR="009C0AC9" w:rsidRDefault="009C0AC9" w:rsidP="007252CF">
      <w:pPr>
        <w:pStyle w:val="Zkladntext"/>
        <w:tabs>
          <w:tab w:val="left" w:pos="-4820"/>
        </w:tabs>
        <w:jc w:val="both"/>
        <w:rPr>
          <w:color w:val="auto"/>
        </w:rPr>
      </w:pPr>
    </w:p>
    <w:p w14:paraId="110DE363" w14:textId="77777777" w:rsidR="00137617" w:rsidRPr="00C7595C" w:rsidRDefault="00137617" w:rsidP="007252CF">
      <w:pPr>
        <w:pStyle w:val="Zkladntext"/>
        <w:tabs>
          <w:tab w:val="left" w:pos="-4820"/>
        </w:tabs>
        <w:jc w:val="both"/>
        <w:rPr>
          <w:color w:val="auto"/>
        </w:rPr>
      </w:pPr>
    </w:p>
    <w:p w14:paraId="6BC5E86A" w14:textId="7DE07A99" w:rsidR="009C0AC9" w:rsidRDefault="00137617" w:rsidP="0084309F">
      <w:pPr>
        <w:pStyle w:val="Zkladntext"/>
        <w:tabs>
          <w:tab w:val="left" w:pos="-4820"/>
        </w:tabs>
        <w:jc w:val="center"/>
        <w:rPr>
          <w:bCs/>
          <w:color w:val="auto"/>
        </w:rPr>
      </w:pPr>
      <w:r>
        <w:rPr>
          <w:bCs/>
          <w:color w:val="auto"/>
        </w:rPr>
        <w:t>a</w:t>
      </w:r>
    </w:p>
    <w:p w14:paraId="5F079733" w14:textId="77777777" w:rsidR="00137617" w:rsidRPr="00C7595C" w:rsidRDefault="00137617" w:rsidP="0084309F">
      <w:pPr>
        <w:pStyle w:val="Zkladntext"/>
        <w:tabs>
          <w:tab w:val="left" w:pos="-4820"/>
        </w:tabs>
        <w:jc w:val="center"/>
        <w:rPr>
          <w:bCs/>
          <w:color w:val="auto"/>
        </w:rPr>
      </w:pPr>
    </w:p>
    <w:p w14:paraId="22722159" w14:textId="6F4E0F33" w:rsidR="00DC2D10" w:rsidRPr="0097669A" w:rsidRDefault="00DC2D10" w:rsidP="007252CF">
      <w:pPr>
        <w:pStyle w:val="Zkladntext"/>
        <w:tabs>
          <w:tab w:val="left" w:pos="-4820"/>
        </w:tabs>
        <w:jc w:val="both"/>
        <w:rPr>
          <w:b/>
          <w:bCs/>
          <w:color w:val="auto"/>
        </w:rPr>
      </w:pPr>
      <w:r w:rsidRPr="00C7595C">
        <w:rPr>
          <w:bCs/>
          <w:color w:val="auto"/>
        </w:rPr>
        <w:tab/>
      </w:r>
      <w:r w:rsidR="0078054F">
        <w:rPr>
          <w:b/>
          <w:bCs/>
          <w:color w:val="auto"/>
        </w:rPr>
        <w:t>Zhotoviteľ</w:t>
      </w:r>
      <w:r w:rsidRPr="0097669A">
        <w:rPr>
          <w:b/>
          <w:bCs/>
          <w:color w:val="auto"/>
        </w:rPr>
        <w:t>:</w:t>
      </w:r>
    </w:p>
    <w:p w14:paraId="0F760A1C" w14:textId="3AC9ED4B" w:rsidR="00A51ABE" w:rsidRPr="00C7595C" w:rsidRDefault="00137617" w:rsidP="007252CF">
      <w:pPr>
        <w:tabs>
          <w:tab w:val="left" w:pos="3969"/>
        </w:tabs>
        <w:ind w:firstLine="708"/>
        <w:jc w:val="both"/>
        <w:outlineLvl w:val="0"/>
        <w:rPr>
          <w:szCs w:val="24"/>
        </w:rPr>
      </w:pPr>
      <w:r>
        <w:rPr>
          <w:szCs w:val="24"/>
        </w:rPr>
        <w:t>Obchodné meno</w:t>
      </w:r>
      <w:r w:rsidR="009C0AC9" w:rsidRPr="00C7595C">
        <w:rPr>
          <w:szCs w:val="24"/>
        </w:rPr>
        <w:t>:</w:t>
      </w:r>
      <w:r w:rsidR="00F85D7C" w:rsidRPr="00C7595C">
        <w:rPr>
          <w:szCs w:val="24"/>
        </w:rPr>
        <w:tab/>
      </w:r>
      <w:r w:rsidR="0051681C" w:rsidRPr="003C6C5F">
        <w:rPr>
          <w:highlight w:val="yellow"/>
        </w:rPr>
        <w:t>............</w:t>
      </w:r>
    </w:p>
    <w:p w14:paraId="6745F275" w14:textId="77777777" w:rsidR="00137617" w:rsidRPr="00C7595C" w:rsidRDefault="00137617" w:rsidP="00137617">
      <w:pPr>
        <w:tabs>
          <w:tab w:val="left" w:pos="3969"/>
        </w:tabs>
        <w:ind w:left="1416" w:hanging="708"/>
        <w:jc w:val="both"/>
        <w:outlineLvl w:val="0"/>
        <w:rPr>
          <w:szCs w:val="24"/>
        </w:rPr>
      </w:pPr>
      <w:r w:rsidRPr="00C7595C">
        <w:rPr>
          <w:szCs w:val="24"/>
        </w:rPr>
        <w:t>Zapísaný</w:t>
      </w:r>
      <w:r>
        <w:rPr>
          <w:szCs w:val="24"/>
        </w:rPr>
        <w:t xml:space="preserve"> v</w:t>
      </w:r>
      <w:r w:rsidRPr="00C7595C">
        <w:rPr>
          <w:szCs w:val="24"/>
        </w:rPr>
        <w:t xml:space="preserve">: </w:t>
      </w:r>
      <w:r w:rsidRPr="00C7595C">
        <w:rPr>
          <w:szCs w:val="24"/>
        </w:rPr>
        <w:tab/>
      </w:r>
      <w:r w:rsidRPr="003C6C5F">
        <w:rPr>
          <w:highlight w:val="yellow"/>
        </w:rPr>
        <w:t>............</w:t>
      </w:r>
    </w:p>
    <w:p w14:paraId="3E6E7F2E" w14:textId="617B6826" w:rsidR="009C0AC9" w:rsidRPr="00C7595C" w:rsidRDefault="009C0AC9" w:rsidP="007252CF">
      <w:pPr>
        <w:tabs>
          <w:tab w:val="left" w:pos="3969"/>
        </w:tabs>
        <w:ind w:firstLine="708"/>
        <w:jc w:val="both"/>
        <w:outlineLvl w:val="0"/>
        <w:rPr>
          <w:szCs w:val="24"/>
        </w:rPr>
      </w:pPr>
      <w:r w:rsidRPr="00C7595C">
        <w:rPr>
          <w:szCs w:val="24"/>
        </w:rPr>
        <w:t>Sídlo:</w:t>
      </w:r>
      <w:r w:rsidR="00F85D7C" w:rsidRPr="00C7595C">
        <w:rPr>
          <w:szCs w:val="24"/>
        </w:rPr>
        <w:tab/>
      </w:r>
      <w:r w:rsidR="0051681C" w:rsidRPr="003C6C5F">
        <w:rPr>
          <w:highlight w:val="yellow"/>
        </w:rPr>
        <w:t>............</w:t>
      </w:r>
    </w:p>
    <w:p w14:paraId="6A26FC87" w14:textId="0CAA0797" w:rsidR="00137617" w:rsidRDefault="00137617" w:rsidP="007252CF">
      <w:pPr>
        <w:tabs>
          <w:tab w:val="left" w:pos="3969"/>
        </w:tabs>
        <w:ind w:firstLine="708"/>
        <w:jc w:val="both"/>
        <w:outlineLvl w:val="0"/>
        <w:rPr>
          <w:szCs w:val="24"/>
        </w:rPr>
      </w:pPr>
      <w:r>
        <w:rPr>
          <w:szCs w:val="24"/>
        </w:rPr>
        <w:t>Zastúpený:</w:t>
      </w:r>
      <w:r>
        <w:rPr>
          <w:szCs w:val="24"/>
        </w:rPr>
        <w:tab/>
      </w:r>
      <w:r w:rsidRPr="003C6C5F">
        <w:rPr>
          <w:highlight w:val="yellow"/>
        </w:rPr>
        <w:t>............</w:t>
      </w:r>
    </w:p>
    <w:p w14:paraId="3011EB97" w14:textId="589869FD" w:rsidR="005409BB" w:rsidRPr="00C7595C" w:rsidRDefault="009C0AC9" w:rsidP="007252CF">
      <w:pPr>
        <w:tabs>
          <w:tab w:val="left" w:pos="3969"/>
        </w:tabs>
        <w:ind w:firstLine="708"/>
        <w:jc w:val="both"/>
        <w:outlineLvl w:val="0"/>
        <w:rPr>
          <w:szCs w:val="24"/>
        </w:rPr>
      </w:pPr>
      <w:r w:rsidRPr="00C7595C">
        <w:rPr>
          <w:szCs w:val="24"/>
        </w:rPr>
        <w:t>IČO:</w:t>
      </w:r>
      <w:r w:rsidR="00F85D7C" w:rsidRPr="00C7595C">
        <w:rPr>
          <w:szCs w:val="24"/>
        </w:rPr>
        <w:tab/>
      </w:r>
      <w:r w:rsidR="0051681C" w:rsidRPr="003C6C5F">
        <w:rPr>
          <w:highlight w:val="yellow"/>
        </w:rPr>
        <w:t>............</w:t>
      </w:r>
    </w:p>
    <w:p w14:paraId="3A87DE91" w14:textId="77777777" w:rsidR="009C0AC9" w:rsidRPr="00C7595C" w:rsidRDefault="009C0AC9" w:rsidP="007252CF">
      <w:pPr>
        <w:tabs>
          <w:tab w:val="left" w:pos="3969"/>
        </w:tabs>
        <w:ind w:firstLine="708"/>
        <w:jc w:val="both"/>
        <w:outlineLvl w:val="0"/>
        <w:rPr>
          <w:szCs w:val="24"/>
        </w:rPr>
      </w:pPr>
      <w:r w:rsidRPr="00C7595C">
        <w:rPr>
          <w:szCs w:val="24"/>
        </w:rPr>
        <w:t>DIČ:</w:t>
      </w:r>
      <w:r w:rsidRPr="00C7595C">
        <w:rPr>
          <w:szCs w:val="24"/>
        </w:rPr>
        <w:tab/>
      </w:r>
      <w:r w:rsidR="0051681C" w:rsidRPr="003C6C5F">
        <w:rPr>
          <w:highlight w:val="yellow"/>
        </w:rPr>
        <w:t>............</w:t>
      </w:r>
    </w:p>
    <w:p w14:paraId="09722AEF" w14:textId="77777777" w:rsidR="007F5F35" w:rsidRPr="00C7595C" w:rsidRDefault="009C0AC9" w:rsidP="007252CF">
      <w:pPr>
        <w:tabs>
          <w:tab w:val="left" w:pos="3969"/>
        </w:tabs>
        <w:ind w:firstLine="708"/>
        <w:jc w:val="both"/>
        <w:outlineLvl w:val="0"/>
        <w:rPr>
          <w:szCs w:val="24"/>
        </w:rPr>
      </w:pPr>
      <w:r w:rsidRPr="00C7595C">
        <w:rPr>
          <w:szCs w:val="24"/>
        </w:rPr>
        <w:t>IČ DPH:</w:t>
      </w:r>
      <w:r w:rsidR="00F731BF" w:rsidRPr="00C7595C">
        <w:rPr>
          <w:szCs w:val="24"/>
        </w:rPr>
        <w:tab/>
      </w:r>
      <w:r w:rsidR="0051681C" w:rsidRPr="003C6C5F">
        <w:rPr>
          <w:highlight w:val="yellow"/>
        </w:rPr>
        <w:t>............</w:t>
      </w:r>
    </w:p>
    <w:p w14:paraId="7FEA5613" w14:textId="77777777" w:rsidR="003F4322" w:rsidRPr="00C7595C" w:rsidRDefault="003F4322" w:rsidP="007252CF">
      <w:pPr>
        <w:tabs>
          <w:tab w:val="left" w:pos="3969"/>
        </w:tabs>
        <w:ind w:firstLine="708"/>
        <w:jc w:val="both"/>
        <w:outlineLvl w:val="0"/>
        <w:rPr>
          <w:szCs w:val="24"/>
        </w:rPr>
      </w:pPr>
      <w:r w:rsidRPr="00C7595C">
        <w:rPr>
          <w:szCs w:val="24"/>
        </w:rPr>
        <w:t xml:space="preserve">Bankové spojenie: </w:t>
      </w:r>
      <w:r w:rsidRPr="00C7595C">
        <w:rPr>
          <w:szCs w:val="24"/>
        </w:rPr>
        <w:tab/>
      </w:r>
      <w:r w:rsidR="0051681C" w:rsidRPr="003C6C5F">
        <w:rPr>
          <w:highlight w:val="yellow"/>
        </w:rPr>
        <w:t>............</w:t>
      </w:r>
    </w:p>
    <w:p w14:paraId="5BF51395" w14:textId="77777777" w:rsidR="003F4322" w:rsidRPr="00C7595C" w:rsidRDefault="003F4322" w:rsidP="007252CF">
      <w:pPr>
        <w:tabs>
          <w:tab w:val="left" w:pos="3969"/>
        </w:tabs>
        <w:ind w:firstLine="708"/>
        <w:jc w:val="both"/>
        <w:outlineLvl w:val="0"/>
        <w:rPr>
          <w:szCs w:val="24"/>
        </w:rPr>
      </w:pPr>
      <w:r w:rsidRPr="00C7595C">
        <w:rPr>
          <w:szCs w:val="24"/>
        </w:rPr>
        <w:t xml:space="preserve">IBAN: </w:t>
      </w:r>
      <w:r w:rsidRPr="00C7595C">
        <w:rPr>
          <w:szCs w:val="24"/>
        </w:rPr>
        <w:tab/>
      </w:r>
      <w:r w:rsidR="0051681C" w:rsidRPr="003C6C5F">
        <w:rPr>
          <w:highlight w:val="yellow"/>
        </w:rPr>
        <w:t>............</w:t>
      </w:r>
    </w:p>
    <w:p w14:paraId="008A2F37" w14:textId="16BCDDB0" w:rsidR="00F4520D" w:rsidRPr="00C7595C" w:rsidRDefault="00137617" w:rsidP="007252CF">
      <w:pPr>
        <w:tabs>
          <w:tab w:val="left" w:pos="3969"/>
        </w:tabs>
        <w:ind w:firstLine="708"/>
        <w:jc w:val="both"/>
        <w:outlineLvl w:val="0"/>
        <w:rPr>
          <w:szCs w:val="24"/>
        </w:rPr>
      </w:pPr>
      <w:r>
        <w:rPr>
          <w:szCs w:val="24"/>
        </w:rPr>
        <w:t>K</w:t>
      </w:r>
      <w:r w:rsidR="00E06881" w:rsidRPr="00C7595C">
        <w:rPr>
          <w:szCs w:val="24"/>
        </w:rPr>
        <w:t>ontaktná osoba:</w:t>
      </w:r>
      <w:r w:rsidR="00F85D7C" w:rsidRPr="00C7595C">
        <w:rPr>
          <w:szCs w:val="24"/>
        </w:rPr>
        <w:t xml:space="preserve"> </w:t>
      </w:r>
      <w:r w:rsidR="005409BB" w:rsidRPr="00C7595C">
        <w:rPr>
          <w:szCs w:val="24"/>
        </w:rPr>
        <w:tab/>
      </w:r>
      <w:r w:rsidR="0051681C" w:rsidRPr="003C6C5F">
        <w:rPr>
          <w:highlight w:val="yellow"/>
        </w:rPr>
        <w:t>............</w:t>
      </w:r>
    </w:p>
    <w:p w14:paraId="50420D99" w14:textId="60BACC41" w:rsidR="00B71D5A" w:rsidRPr="00F731BF" w:rsidRDefault="00CB7996" w:rsidP="007252CF">
      <w:pPr>
        <w:tabs>
          <w:tab w:val="left" w:pos="3969"/>
        </w:tabs>
        <w:ind w:firstLine="708"/>
        <w:jc w:val="both"/>
        <w:outlineLvl w:val="0"/>
        <w:rPr>
          <w:szCs w:val="24"/>
        </w:rPr>
      </w:pPr>
      <w:r>
        <w:rPr>
          <w:szCs w:val="24"/>
        </w:rPr>
        <w:t>E-mail:</w:t>
      </w:r>
      <w:r w:rsidR="00B71D5A" w:rsidRPr="00C7595C">
        <w:rPr>
          <w:szCs w:val="24"/>
        </w:rPr>
        <w:t xml:space="preserve"> </w:t>
      </w:r>
      <w:r w:rsidR="00B71D5A" w:rsidRPr="00C7595C">
        <w:rPr>
          <w:szCs w:val="24"/>
        </w:rPr>
        <w:tab/>
      </w:r>
      <w:r w:rsidR="0051681C" w:rsidRPr="003C6C5F">
        <w:rPr>
          <w:highlight w:val="yellow"/>
        </w:rPr>
        <w:t>............</w:t>
      </w:r>
    </w:p>
    <w:p w14:paraId="11107E67" w14:textId="77777777" w:rsidR="00B07D1C" w:rsidRDefault="00B07D1C" w:rsidP="007252CF">
      <w:pPr>
        <w:pStyle w:val="Zkladntext"/>
        <w:tabs>
          <w:tab w:val="left" w:pos="2003"/>
        </w:tabs>
        <w:jc w:val="both"/>
        <w:rPr>
          <w:color w:val="auto"/>
        </w:rPr>
      </w:pPr>
    </w:p>
    <w:p w14:paraId="40CDEFDD" w14:textId="20A9F843" w:rsidR="00D353CA" w:rsidRDefault="009C0AC9" w:rsidP="004F0AAB">
      <w:pPr>
        <w:pStyle w:val="Zkladntext"/>
        <w:tabs>
          <w:tab w:val="left" w:pos="2003"/>
        </w:tabs>
        <w:ind w:firstLine="709"/>
        <w:jc w:val="both"/>
        <w:rPr>
          <w:color w:val="auto"/>
        </w:rPr>
      </w:pPr>
      <w:r w:rsidRPr="0014151A">
        <w:rPr>
          <w:color w:val="auto"/>
        </w:rPr>
        <w:t xml:space="preserve">(ďalej len </w:t>
      </w:r>
      <w:r w:rsidR="00471E6F">
        <w:rPr>
          <w:color w:val="auto"/>
        </w:rPr>
        <w:t>„</w:t>
      </w:r>
      <w:r w:rsidR="003C1EE5">
        <w:rPr>
          <w:b/>
          <w:color w:val="auto"/>
        </w:rPr>
        <w:t>zhotoviteľ</w:t>
      </w:r>
      <w:r w:rsidRPr="007F5F35">
        <w:rPr>
          <w:color w:val="auto"/>
        </w:rPr>
        <w:t>“)</w:t>
      </w:r>
    </w:p>
    <w:p w14:paraId="3777BED6" w14:textId="77777777" w:rsidR="00894CFF" w:rsidRDefault="00894CFF" w:rsidP="007252CF">
      <w:pPr>
        <w:pStyle w:val="Zkladntext"/>
        <w:tabs>
          <w:tab w:val="left" w:pos="2003"/>
        </w:tabs>
        <w:jc w:val="both"/>
        <w:rPr>
          <w:b/>
          <w:bCs/>
          <w:color w:val="auto"/>
        </w:rPr>
      </w:pPr>
    </w:p>
    <w:p w14:paraId="07E0F183" w14:textId="70E6CE07" w:rsidR="00DC2D10" w:rsidRPr="0097669A" w:rsidRDefault="00DC2D10" w:rsidP="007252CF">
      <w:pPr>
        <w:pStyle w:val="Zkladntext"/>
        <w:tabs>
          <w:tab w:val="left" w:pos="2003"/>
        </w:tabs>
        <w:jc w:val="both"/>
        <w:rPr>
          <w:bCs/>
          <w:color w:val="auto"/>
        </w:rPr>
      </w:pPr>
      <w:r w:rsidRPr="0097669A">
        <w:rPr>
          <w:bCs/>
          <w:color w:val="auto"/>
        </w:rPr>
        <w:t>(ďalej objednávateľ a</w:t>
      </w:r>
      <w:r w:rsidR="0078054F">
        <w:rPr>
          <w:bCs/>
          <w:color w:val="auto"/>
        </w:rPr>
        <w:t xml:space="preserve"> zhotoviteľ</w:t>
      </w:r>
      <w:r w:rsidRPr="0097669A">
        <w:rPr>
          <w:bCs/>
          <w:color w:val="auto"/>
        </w:rPr>
        <w:t xml:space="preserve"> spoločne ako „zmluvné strany“)</w:t>
      </w:r>
    </w:p>
    <w:p w14:paraId="5B9DD2EE" w14:textId="6EF89746" w:rsidR="00B07D1C" w:rsidRPr="0097669A" w:rsidRDefault="00B07D1C" w:rsidP="007252CF">
      <w:pPr>
        <w:pStyle w:val="Zkladntext"/>
        <w:tabs>
          <w:tab w:val="left" w:pos="2003"/>
        </w:tabs>
        <w:jc w:val="both"/>
        <w:rPr>
          <w:bCs/>
          <w:color w:val="auto"/>
        </w:rPr>
      </w:pPr>
    </w:p>
    <w:p w14:paraId="51D03DA8" w14:textId="343D9EFB" w:rsidR="0097669A" w:rsidRPr="0097669A" w:rsidRDefault="0097669A" w:rsidP="0097669A">
      <w:pPr>
        <w:pStyle w:val="Zkladntext"/>
        <w:tabs>
          <w:tab w:val="left" w:pos="2003"/>
        </w:tabs>
        <w:jc w:val="center"/>
        <w:rPr>
          <w:bCs/>
          <w:color w:val="auto"/>
        </w:rPr>
      </w:pPr>
    </w:p>
    <w:p w14:paraId="58F40AB8" w14:textId="6B34E031" w:rsidR="0097669A" w:rsidRDefault="0097669A" w:rsidP="007252CF">
      <w:pPr>
        <w:pStyle w:val="Zkladntext"/>
        <w:tabs>
          <w:tab w:val="left" w:pos="2003"/>
        </w:tabs>
        <w:jc w:val="both"/>
        <w:rPr>
          <w:b/>
          <w:bCs/>
          <w:color w:val="auto"/>
        </w:rPr>
      </w:pPr>
    </w:p>
    <w:p w14:paraId="6689B395" w14:textId="5E809D02" w:rsidR="0097669A" w:rsidRDefault="0097669A" w:rsidP="007252CF">
      <w:pPr>
        <w:pStyle w:val="Zkladntext"/>
        <w:tabs>
          <w:tab w:val="left" w:pos="2003"/>
        </w:tabs>
        <w:jc w:val="both"/>
        <w:rPr>
          <w:b/>
          <w:bCs/>
          <w:color w:val="auto"/>
        </w:rPr>
      </w:pPr>
    </w:p>
    <w:p w14:paraId="07143471" w14:textId="06DA04FB" w:rsidR="0097669A" w:rsidRDefault="0097669A" w:rsidP="007252CF">
      <w:pPr>
        <w:pStyle w:val="Zkladntext"/>
        <w:tabs>
          <w:tab w:val="left" w:pos="2003"/>
        </w:tabs>
        <w:jc w:val="both"/>
        <w:rPr>
          <w:b/>
          <w:bCs/>
          <w:color w:val="auto"/>
        </w:rPr>
      </w:pPr>
    </w:p>
    <w:p w14:paraId="50B1D1F9" w14:textId="3B08E4AA" w:rsidR="009C0AC9" w:rsidRPr="0014151A" w:rsidRDefault="009C0AC9" w:rsidP="007252CF">
      <w:pPr>
        <w:pStyle w:val="Zkladntext"/>
        <w:tabs>
          <w:tab w:val="left" w:pos="2003"/>
        </w:tabs>
        <w:jc w:val="center"/>
        <w:rPr>
          <w:color w:val="auto"/>
        </w:rPr>
      </w:pPr>
      <w:r w:rsidRPr="0014151A">
        <w:rPr>
          <w:b/>
          <w:bCs/>
          <w:color w:val="auto"/>
        </w:rPr>
        <w:lastRenderedPageBreak/>
        <w:t xml:space="preserve">Čl. </w:t>
      </w:r>
      <w:r>
        <w:rPr>
          <w:b/>
          <w:bCs/>
          <w:color w:val="auto"/>
        </w:rPr>
        <w:t>I</w:t>
      </w:r>
      <w:r w:rsidRPr="0014151A">
        <w:rPr>
          <w:b/>
          <w:bCs/>
          <w:color w:val="auto"/>
        </w:rPr>
        <w:t>I</w:t>
      </w:r>
    </w:p>
    <w:p w14:paraId="50D10B4F" w14:textId="77777777" w:rsidR="009C0AC9" w:rsidRPr="0014151A" w:rsidRDefault="009C0AC9" w:rsidP="007252CF">
      <w:pPr>
        <w:pStyle w:val="Zkladntext"/>
        <w:tabs>
          <w:tab w:val="left" w:pos="2003"/>
        </w:tabs>
        <w:spacing w:after="120"/>
        <w:jc w:val="center"/>
        <w:rPr>
          <w:color w:val="auto"/>
        </w:rPr>
      </w:pPr>
      <w:r w:rsidRPr="0014151A">
        <w:rPr>
          <w:b/>
          <w:bCs/>
          <w:color w:val="auto"/>
        </w:rPr>
        <w:t>Preambula</w:t>
      </w:r>
    </w:p>
    <w:p w14:paraId="7EABA4F8" w14:textId="7F2C4ED6" w:rsidR="009C0AC9" w:rsidRDefault="009C0AC9" w:rsidP="0084309F">
      <w:pPr>
        <w:jc w:val="both"/>
        <w:rPr>
          <w:lang w:eastAsia="en-US"/>
        </w:rPr>
      </w:pPr>
      <w:r w:rsidRPr="0014151A">
        <w:t xml:space="preserve">Zmluvné strany uzatvárajú túto zmluvu ako výsledok verejného obstarávania </w:t>
      </w:r>
      <w:r w:rsidR="00A06CF7">
        <w:t>zákazky s nízkou hodnotou</w:t>
      </w:r>
      <w:r w:rsidRPr="0014151A">
        <w:t xml:space="preserve">: </w:t>
      </w:r>
      <w:r w:rsidRPr="009003E5">
        <w:rPr>
          <w:i/>
        </w:rPr>
        <w:t>„</w:t>
      </w:r>
      <w:r w:rsidR="0084309F">
        <w:rPr>
          <w:b/>
        </w:rPr>
        <w:t>Identifikácia zdrojov dát pre dátové modely a základné modelovanie údajov pre potreby IT platformy lepšej regulácie</w:t>
      </w:r>
      <w:r w:rsidR="00141096" w:rsidRPr="009003E5">
        <w:rPr>
          <w:bCs/>
          <w:i/>
        </w:rPr>
        <w:t>“</w:t>
      </w:r>
      <w:r w:rsidR="00A01E7D" w:rsidRPr="009003E5">
        <w:rPr>
          <w:i/>
        </w:rPr>
        <w:t>,</w:t>
      </w:r>
      <w:r w:rsidR="00396CDC">
        <w:t xml:space="preserve"> </w:t>
      </w:r>
      <w:r w:rsidR="00396CDC" w:rsidRPr="00396CDC">
        <w:t>uskutočneného v súlade s príslušnými ustanoveniami</w:t>
      </w:r>
      <w:r w:rsidRPr="0014151A">
        <w:t xml:space="preserve"> </w:t>
      </w:r>
      <w:r w:rsidR="0084309F" w:rsidRPr="00E16BAC">
        <w:t xml:space="preserve">§ </w:t>
      </w:r>
      <w:r w:rsidR="00E16BAC" w:rsidRPr="00E16BAC">
        <w:t>117</w:t>
      </w:r>
      <w:r w:rsidR="000A3484">
        <w:t xml:space="preserve"> </w:t>
      </w:r>
      <w:r w:rsidRPr="0014151A">
        <w:t xml:space="preserve">zákona </w:t>
      </w:r>
      <w:r w:rsidR="00CB509E">
        <w:t>o verejnom obstarávaní.</w:t>
      </w:r>
    </w:p>
    <w:p w14:paraId="19E4C50B" w14:textId="77777777" w:rsidR="00947115" w:rsidRPr="00141096" w:rsidRDefault="00947115" w:rsidP="007252CF">
      <w:pPr>
        <w:pStyle w:val="Zkladntext"/>
        <w:tabs>
          <w:tab w:val="left" w:pos="851"/>
        </w:tabs>
        <w:jc w:val="both"/>
        <w:rPr>
          <w:bCs/>
          <w:color w:val="auto"/>
        </w:rPr>
      </w:pPr>
    </w:p>
    <w:p w14:paraId="33FC4628" w14:textId="77777777" w:rsidR="00DE1BCC" w:rsidRDefault="00DE1BCC" w:rsidP="007252CF">
      <w:pPr>
        <w:pStyle w:val="Zkladntext"/>
        <w:tabs>
          <w:tab w:val="left" w:pos="851"/>
        </w:tabs>
        <w:jc w:val="both"/>
        <w:rPr>
          <w:bCs/>
          <w:color w:val="auto"/>
        </w:rPr>
      </w:pPr>
    </w:p>
    <w:p w14:paraId="701C4E4F" w14:textId="77777777" w:rsidR="00B63CE4" w:rsidRPr="00FE225C" w:rsidRDefault="00B63CE4" w:rsidP="007252CF">
      <w:pPr>
        <w:pStyle w:val="Zkladntext"/>
        <w:tabs>
          <w:tab w:val="left" w:pos="851"/>
        </w:tabs>
        <w:jc w:val="both"/>
        <w:rPr>
          <w:bCs/>
          <w:color w:val="auto"/>
        </w:rPr>
      </w:pPr>
    </w:p>
    <w:p w14:paraId="08F52E7B" w14:textId="53EEBB8B" w:rsidR="009C0AC9" w:rsidRPr="0014151A" w:rsidRDefault="009C0AC9" w:rsidP="007252CF">
      <w:pPr>
        <w:pStyle w:val="Zkladntext"/>
        <w:tabs>
          <w:tab w:val="left" w:pos="2003"/>
        </w:tabs>
        <w:jc w:val="center"/>
        <w:rPr>
          <w:color w:val="auto"/>
        </w:rPr>
      </w:pPr>
      <w:r w:rsidRPr="0014151A">
        <w:rPr>
          <w:b/>
          <w:bCs/>
          <w:color w:val="auto"/>
        </w:rPr>
        <w:t xml:space="preserve">Čl. </w:t>
      </w:r>
      <w:r>
        <w:rPr>
          <w:b/>
          <w:bCs/>
          <w:color w:val="auto"/>
        </w:rPr>
        <w:t>I</w:t>
      </w:r>
      <w:r w:rsidRPr="0014151A">
        <w:rPr>
          <w:b/>
          <w:bCs/>
          <w:color w:val="auto"/>
        </w:rPr>
        <w:t>II</w:t>
      </w:r>
    </w:p>
    <w:p w14:paraId="4104C8E0" w14:textId="77777777" w:rsidR="00824E81" w:rsidRPr="00880E96" w:rsidRDefault="009C0AC9" w:rsidP="00824E81">
      <w:pPr>
        <w:pStyle w:val="Zkladntext"/>
        <w:tabs>
          <w:tab w:val="left" w:pos="2003"/>
        </w:tabs>
        <w:spacing w:after="120"/>
        <w:jc w:val="center"/>
        <w:rPr>
          <w:b/>
          <w:bCs/>
          <w:color w:val="auto"/>
        </w:rPr>
      </w:pPr>
      <w:r w:rsidRPr="00880E96">
        <w:rPr>
          <w:b/>
          <w:bCs/>
          <w:color w:val="auto"/>
        </w:rPr>
        <w:t xml:space="preserve">Predmet </w:t>
      </w:r>
      <w:r w:rsidR="00FE225C" w:rsidRPr="00880E96">
        <w:rPr>
          <w:b/>
          <w:bCs/>
          <w:color w:val="auto"/>
        </w:rPr>
        <w:t>zmluvy</w:t>
      </w:r>
    </w:p>
    <w:p w14:paraId="24326A35" w14:textId="390989F4" w:rsidR="00CB509E" w:rsidRPr="00880E96" w:rsidRDefault="00CB509E" w:rsidP="00CB509E">
      <w:pPr>
        <w:pStyle w:val="Odsek"/>
        <w:numPr>
          <w:ilvl w:val="0"/>
          <w:numId w:val="0"/>
        </w:numPr>
        <w:rPr>
          <w:rFonts w:ascii="Times New Roman" w:hAnsi="Times New Roman"/>
        </w:rPr>
      </w:pPr>
      <w:r>
        <w:rPr>
          <w:rFonts w:ascii="Times New Roman" w:hAnsi="Times New Roman"/>
        </w:rPr>
        <w:t xml:space="preserve">3.1 </w:t>
      </w:r>
      <w:r w:rsidRPr="00880E96">
        <w:rPr>
          <w:rFonts w:ascii="Times New Roman" w:hAnsi="Times New Roman"/>
        </w:rPr>
        <w:t>Predmetom</w:t>
      </w:r>
      <w:r>
        <w:rPr>
          <w:rFonts w:ascii="Times New Roman" w:hAnsi="Times New Roman"/>
        </w:rPr>
        <w:t xml:space="preserve"> tejto zmluvy</w:t>
      </w:r>
      <w:r w:rsidRPr="00880E96">
        <w:rPr>
          <w:rFonts w:ascii="Times New Roman" w:hAnsi="Times New Roman"/>
        </w:rPr>
        <w:t xml:space="preserve"> je</w:t>
      </w:r>
      <w:r>
        <w:rPr>
          <w:rFonts w:ascii="Times New Roman" w:hAnsi="Times New Roman"/>
        </w:rPr>
        <w:t xml:space="preserve"> záväzok zhotoviteľa vypracovať a dodať pre objednávateľa riadne a včas dielo pozostávajúce z n</w:t>
      </w:r>
      <w:r w:rsidR="000D5711">
        <w:rPr>
          <w:rFonts w:ascii="Times New Roman" w:hAnsi="Times New Roman"/>
        </w:rPr>
        <w:t>asledovných predmetov plnenia:</w:t>
      </w:r>
    </w:p>
    <w:p w14:paraId="3D214A2C" w14:textId="5A46A0A4" w:rsidR="00CB509E" w:rsidRPr="00B97B63" w:rsidRDefault="00B75003" w:rsidP="00B75003">
      <w:pPr>
        <w:pStyle w:val="Bullet"/>
        <w:numPr>
          <w:ilvl w:val="0"/>
          <w:numId w:val="0"/>
        </w:numPr>
        <w:ind w:left="1418" w:hanging="709"/>
      </w:pPr>
      <w:r>
        <w:rPr>
          <w:b/>
        </w:rPr>
        <w:t>3.1.1</w:t>
      </w:r>
      <w:r>
        <w:rPr>
          <w:b/>
        </w:rPr>
        <w:tab/>
      </w:r>
      <w:r w:rsidR="00CB509E" w:rsidRPr="00880E96">
        <w:rPr>
          <w:b/>
        </w:rPr>
        <w:t>Analýza zdrojov údajov pre dátové modely a údajovú základňu</w:t>
      </w:r>
      <w:r w:rsidR="00CB509E">
        <w:t xml:space="preserve"> v rozsahu požadovanom v zadaní </w:t>
      </w:r>
      <w:r w:rsidR="00CB509E" w:rsidRPr="00B97B63">
        <w:t>projektu „IT Platforma lepšej regulácie podľa stratégie RIA 2020“, ktorý je predmetom podpory na základe Zmluvy o poskytnutí nenávratného finančného príspevku, č. 445/2019, reg. č. 148/2019-2060-2020 uzatvorenej medzi Ministerstvom dopravy a výstavby Slovenskej republiky v zastúpení Úradom podpredsedu vlády Slovenskej republiky pre investície a informatizáciu ako poskytovateľo</w:t>
      </w:r>
      <w:r>
        <w:t xml:space="preserve">m a Ministerstvom hospodárstva </w:t>
      </w:r>
      <w:r w:rsidR="00CB509E" w:rsidRPr="00B97B63">
        <w:t xml:space="preserve">Slovenskej republiky ako prijímateľom– výsledkom analýzy bude dokument obsahujúci: </w:t>
      </w:r>
    </w:p>
    <w:p w14:paraId="4127486F" w14:textId="77777777" w:rsidR="00CB509E" w:rsidRPr="00B97B63" w:rsidRDefault="00CB509E" w:rsidP="00CB509E">
      <w:pPr>
        <w:pStyle w:val="Bullet"/>
        <w:numPr>
          <w:ilvl w:val="0"/>
          <w:numId w:val="22"/>
        </w:numPr>
      </w:pPr>
      <w:r w:rsidRPr="00B97B63">
        <w:t>početnosti dôležitých subjektov dotknutých reguláciami, </w:t>
      </w:r>
    </w:p>
    <w:p w14:paraId="1B12AAFC" w14:textId="23FEECAF" w:rsidR="00CB509E" w:rsidRPr="00B97B63" w:rsidRDefault="00CB509E" w:rsidP="00CB509E">
      <w:pPr>
        <w:pStyle w:val="Bullet"/>
        <w:numPr>
          <w:ilvl w:val="0"/>
          <w:numId w:val="22"/>
        </w:numPr>
      </w:pPr>
      <w:r w:rsidRPr="00B97B63">
        <w:t>základné charakteristiky (KPI) dôležitých dotknutých subjektov z hľadiska posudzovania vplyvov v rozsahu BIA, </w:t>
      </w:r>
    </w:p>
    <w:p w14:paraId="36364529" w14:textId="2F6D404B" w:rsidR="00CB509E" w:rsidRPr="00B97B63" w:rsidRDefault="00CB509E" w:rsidP="00CB509E">
      <w:pPr>
        <w:pStyle w:val="Bullet"/>
        <w:numPr>
          <w:ilvl w:val="0"/>
          <w:numId w:val="22"/>
        </w:numPr>
      </w:pPr>
      <w:r w:rsidRPr="00B97B63">
        <w:t>ich primá</w:t>
      </w:r>
      <w:r w:rsidR="000D5711">
        <w:t>rne informačné zdroje.</w:t>
      </w:r>
    </w:p>
    <w:p w14:paraId="5B0817E6" w14:textId="4F4A584E" w:rsidR="00CB509E" w:rsidRPr="00B97B63" w:rsidRDefault="00B75003" w:rsidP="00B75003">
      <w:pPr>
        <w:pStyle w:val="Bullet"/>
        <w:numPr>
          <w:ilvl w:val="0"/>
          <w:numId w:val="0"/>
        </w:numPr>
        <w:ind w:left="1418" w:hanging="709"/>
        <w:rPr>
          <w:bCs/>
        </w:rPr>
      </w:pPr>
      <w:r>
        <w:rPr>
          <w:b/>
        </w:rPr>
        <w:t>3.1.2</w:t>
      </w:r>
      <w:r>
        <w:rPr>
          <w:b/>
        </w:rPr>
        <w:tab/>
      </w:r>
      <w:r w:rsidR="00CB509E" w:rsidRPr="00B97B63">
        <w:rPr>
          <w:b/>
        </w:rPr>
        <w:t xml:space="preserve">Analýza procesu posudzovania vplyvov – </w:t>
      </w:r>
      <w:r w:rsidR="00CB509E" w:rsidRPr="00B97B63">
        <w:rPr>
          <w:bCs/>
        </w:rPr>
        <w:t>výsledkom analýzy bude dokument obsahujúci:</w:t>
      </w:r>
    </w:p>
    <w:p w14:paraId="6089C2DF" w14:textId="77777777" w:rsidR="00CB509E" w:rsidRPr="00B97B63" w:rsidRDefault="00CB509E" w:rsidP="00CB509E">
      <w:pPr>
        <w:pStyle w:val="Bullet"/>
        <w:numPr>
          <w:ilvl w:val="1"/>
          <w:numId w:val="9"/>
        </w:numPr>
      </w:pPr>
      <w:r w:rsidRPr="00B97B63">
        <w:t xml:space="preserve">Identifikáciu požiadaviek verejnej správy a podnikateľského sektora na posudzovanie vplyvov z pohľadu IT platformy lepšej regulácie. </w:t>
      </w:r>
    </w:p>
    <w:p w14:paraId="2005C991" w14:textId="77777777" w:rsidR="00CB509E" w:rsidRPr="00B97B63" w:rsidRDefault="00CB509E" w:rsidP="00CB509E">
      <w:pPr>
        <w:pStyle w:val="Bullet"/>
        <w:numPr>
          <w:ilvl w:val="1"/>
          <w:numId w:val="9"/>
        </w:numPr>
      </w:pPr>
      <w:r w:rsidRPr="00B97B63">
        <w:t xml:space="preserve">Návrh procesu inovatívneho posudzovania vplyvov na nižšej úrovni granularity ako je zákon vcelku, vrátane opisu spôsobu kvalitatívneho hodnotenia. </w:t>
      </w:r>
    </w:p>
    <w:p w14:paraId="19129060" w14:textId="60BCCB25" w:rsidR="00CB509E" w:rsidRPr="00B97B63" w:rsidRDefault="00CB509E" w:rsidP="00CB509E">
      <w:pPr>
        <w:pStyle w:val="Bullet"/>
        <w:numPr>
          <w:ilvl w:val="1"/>
          <w:numId w:val="9"/>
        </w:numPr>
      </w:pPr>
      <w:r w:rsidRPr="00B97B63">
        <w:t>Detailnejší popis inovatívneho procesu posudzovania vplyvov tak, ako môže byť uskutočňovaný prostredníctvom IT platformy v zmysle výstupov RIA 2020 – Stratégie lepšej regulácie.</w:t>
      </w:r>
    </w:p>
    <w:p w14:paraId="78397E66" w14:textId="01249D26" w:rsidR="00CB509E" w:rsidRPr="00B97B63" w:rsidRDefault="00B75003" w:rsidP="00B75003">
      <w:pPr>
        <w:pStyle w:val="Bullet"/>
        <w:numPr>
          <w:ilvl w:val="0"/>
          <w:numId w:val="0"/>
        </w:numPr>
        <w:ind w:left="1418" w:hanging="709"/>
      </w:pPr>
      <w:r>
        <w:rPr>
          <w:b/>
        </w:rPr>
        <w:t>3.1.3</w:t>
      </w:r>
      <w:r>
        <w:rPr>
          <w:b/>
        </w:rPr>
        <w:tab/>
      </w:r>
      <w:r w:rsidR="00CB509E" w:rsidRPr="00B97B63">
        <w:rPr>
          <w:b/>
        </w:rPr>
        <w:t xml:space="preserve">Vzorový sémantický rozklad do regulácií legislatívnych aktov </w:t>
      </w:r>
      <w:r w:rsidR="00CB509E" w:rsidRPr="00B97B63">
        <w:t>pre účely prototypovania a modelovania pre IT platformu lepšej regulácie – výsledkom bude dokument obsahujúci:</w:t>
      </w:r>
    </w:p>
    <w:p w14:paraId="50B312DA" w14:textId="77777777" w:rsidR="00CB509E" w:rsidRPr="00B97B63" w:rsidRDefault="00CB509E" w:rsidP="00CB509E">
      <w:pPr>
        <w:pStyle w:val="Bullet"/>
        <w:numPr>
          <w:ilvl w:val="0"/>
          <w:numId w:val="23"/>
        </w:numPr>
      </w:pPr>
      <w:r w:rsidRPr="00B97B63">
        <w:t>Sémantický rozklad Nariadenia Európskeho parlamentu a Rady (EÚ) 2016/679 z 27. apríla 2016 o ochrane fyzických osôb pri spracúvaní osobných údajov a o voľnom pohybe takýchto údajov, ktorým sa zrušuje smernica 95/46/ES (všeobecné nariadenie o ochrane údajov - GDPR). GDPR je nariadenie s veľkým vplyvom na všetkých podnikateľov</w:t>
      </w:r>
    </w:p>
    <w:p w14:paraId="00E72285" w14:textId="77777777" w:rsidR="00CB509E" w:rsidRPr="00B97B63" w:rsidRDefault="00CB509E" w:rsidP="00CB509E">
      <w:pPr>
        <w:pStyle w:val="Bullet"/>
        <w:numPr>
          <w:ilvl w:val="0"/>
          <w:numId w:val="23"/>
        </w:numPr>
      </w:pPr>
      <w:r w:rsidRPr="00B97B63">
        <w:t xml:space="preserve">Sémantický rozklad Zákona č. 305/2013 Z. z. o elektronickej podobe výkonu pôsobnosti orgánov verejnej moci a o zmene a doplnení niektorých zákonov </w:t>
      </w:r>
      <w:r w:rsidRPr="00B97B63">
        <w:lastRenderedPageBreak/>
        <w:t>(zákon o e-Governmente) v znení neskorších predpisov a samostatne aj rozklad dvoch novelizácií tohto zákona, ktoré nadobudnú účinnosť v roku 2020.</w:t>
      </w:r>
    </w:p>
    <w:p w14:paraId="3E23FC51" w14:textId="137910AE" w:rsidR="00CB509E" w:rsidRPr="00B97B63" w:rsidRDefault="00B75003" w:rsidP="00B75003">
      <w:pPr>
        <w:pStyle w:val="Bullet"/>
        <w:numPr>
          <w:ilvl w:val="0"/>
          <w:numId w:val="0"/>
        </w:numPr>
        <w:ind w:left="1418" w:hanging="709"/>
        <w:rPr>
          <w:bCs/>
        </w:rPr>
      </w:pPr>
      <w:r>
        <w:rPr>
          <w:b/>
        </w:rPr>
        <w:t>3.1.4</w:t>
      </w:r>
      <w:r>
        <w:rPr>
          <w:b/>
        </w:rPr>
        <w:tab/>
      </w:r>
      <w:r w:rsidR="00CB509E" w:rsidRPr="00B97B63">
        <w:rPr>
          <w:b/>
        </w:rPr>
        <w:t>Návrh, príprava a testovanie procesu inovatívneho posudzovania vplyvov</w:t>
      </w:r>
      <w:r w:rsidR="00CB509E" w:rsidRPr="00B97B63">
        <w:rPr>
          <w:bCs/>
        </w:rPr>
        <w:t xml:space="preserve"> pri príprave nového legislatívneho aktu v pôsobnosti Ministerstva hospodárstva SR v rámci poradenských služieb - výsledkom bude dokument obsahujúci:</w:t>
      </w:r>
    </w:p>
    <w:p w14:paraId="05938B85" w14:textId="77777777" w:rsidR="00CB509E" w:rsidRPr="00B97B63" w:rsidRDefault="00CB509E" w:rsidP="00CB509E">
      <w:pPr>
        <w:pStyle w:val="Bullet"/>
        <w:numPr>
          <w:ilvl w:val="0"/>
          <w:numId w:val="24"/>
        </w:numPr>
        <w:rPr>
          <w:bCs/>
        </w:rPr>
      </w:pPr>
      <w:r w:rsidRPr="00B97B63">
        <w:rPr>
          <w:bCs/>
        </w:rPr>
        <w:t>Sémantický rozklad návrhu legislatívneho aktu.</w:t>
      </w:r>
    </w:p>
    <w:p w14:paraId="085C0EF7" w14:textId="77777777" w:rsidR="00CB509E" w:rsidRDefault="00CB509E" w:rsidP="00CB509E">
      <w:pPr>
        <w:pStyle w:val="Bullet"/>
        <w:numPr>
          <w:ilvl w:val="0"/>
          <w:numId w:val="24"/>
        </w:numPr>
        <w:rPr>
          <w:bCs/>
        </w:rPr>
      </w:pPr>
      <w:r>
        <w:rPr>
          <w:bCs/>
        </w:rPr>
        <w:t>Inovatívne kvalitatívne posúdenie vplyvov návrhu legislatívneho aktu.</w:t>
      </w:r>
    </w:p>
    <w:p w14:paraId="535EB948" w14:textId="3045B2A3" w:rsidR="00CB509E" w:rsidRPr="00824E81" w:rsidRDefault="00B75003" w:rsidP="00B75003">
      <w:pPr>
        <w:pStyle w:val="Bullet"/>
        <w:numPr>
          <w:ilvl w:val="0"/>
          <w:numId w:val="0"/>
        </w:numPr>
        <w:ind w:left="709" w:hanging="709"/>
      </w:pPr>
      <w:r>
        <w:t>3.2</w:t>
      </w:r>
      <w:r>
        <w:tab/>
      </w:r>
      <w:r w:rsidR="00CB509E" w:rsidRPr="00880E96">
        <w:t xml:space="preserve">Riadne a včasné dodanie </w:t>
      </w:r>
      <w:r w:rsidR="00CB509E">
        <w:t xml:space="preserve">diela </w:t>
      </w:r>
      <w:r w:rsidR="00CB509E" w:rsidRPr="00880E96">
        <w:t>potvrdí objednávateľ svojím podpisom na akceptačnom protokole, ktorého vzor tvorí neoddeliteľnú súčasť tejto zmluvy ako Príloha č.</w:t>
      </w:r>
      <w:r w:rsidR="00CB509E">
        <w:t> </w:t>
      </w:r>
      <w:r w:rsidR="0072190D">
        <w:t>2</w:t>
      </w:r>
      <w:r w:rsidR="00CB509E" w:rsidRPr="00880E96">
        <w:t>.</w:t>
      </w:r>
    </w:p>
    <w:p w14:paraId="3FE2A844" w14:textId="77777777" w:rsidR="00AE775F" w:rsidRPr="00FE225C" w:rsidRDefault="00AE775F" w:rsidP="007252CF">
      <w:pPr>
        <w:pStyle w:val="Zkladntext"/>
        <w:tabs>
          <w:tab w:val="left" w:pos="851"/>
        </w:tabs>
        <w:jc w:val="both"/>
        <w:rPr>
          <w:bCs/>
          <w:color w:val="auto"/>
        </w:rPr>
      </w:pPr>
    </w:p>
    <w:p w14:paraId="755E1503" w14:textId="77777777" w:rsidR="002970CD" w:rsidRPr="00FE225C" w:rsidRDefault="002970CD" w:rsidP="007252CF">
      <w:pPr>
        <w:pStyle w:val="Zkladntext"/>
        <w:tabs>
          <w:tab w:val="left" w:pos="851"/>
        </w:tabs>
        <w:rPr>
          <w:bCs/>
          <w:color w:val="auto"/>
        </w:rPr>
      </w:pPr>
    </w:p>
    <w:p w14:paraId="35590BE7" w14:textId="11D5B676" w:rsidR="009C0AC9" w:rsidRPr="009B7253" w:rsidRDefault="009C0AC9" w:rsidP="007252CF">
      <w:pPr>
        <w:pStyle w:val="Zkladntext"/>
        <w:tabs>
          <w:tab w:val="left" w:pos="407"/>
          <w:tab w:val="left" w:pos="2003"/>
        </w:tabs>
        <w:jc w:val="center"/>
        <w:rPr>
          <w:b/>
          <w:bCs/>
          <w:color w:val="auto"/>
        </w:rPr>
      </w:pPr>
      <w:r w:rsidRPr="009B7253">
        <w:rPr>
          <w:b/>
          <w:bCs/>
          <w:color w:val="auto"/>
        </w:rPr>
        <w:t>Čl. IV</w:t>
      </w:r>
    </w:p>
    <w:p w14:paraId="342A617A" w14:textId="77777777" w:rsidR="009C0AC9" w:rsidRPr="009B7253" w:rsidRDefault="009C0AC9" w:rsidP="007252CF">
      <w:pPr>
        <w:pStyle w:val="Zkladntext"/>
        <w:tabs>
          <w:tab w:val="left" w:pos="407"/>
          <w:tab w:val="left" w:pos="2003"/>
        </w:tabs>
        <w:spacing w:after="120"/>
        <w:jc w:val="center"/>
        <w:rPr>
          <w:b/>
          <w:color w:val="auto"/>
        </w:rPr>
      </w:pPr>
      <w:r w:rsidRPr="009B7253">
        <w:rPr>
          <w:b/>
          <w:bCs/>
          <w:color w:val="auto"/>
        </w:rPr>
        <w:t>Čas</w:t>
      </w:r>
      <w:r w:rsidR="007338F2" w:rsidRPr="009B7253">
        <w:rPr>
          <w:b/>
          <w:bCs/>
          <w:color w:val="auto"/>
        </w:rPr>
        <w:t>,</w:t>
      </w:r>
      <w:r w:rsidRPr="009B7253">
        <w:rPr>
          <w:b/>
          <w:bCs/>
          <w:color w:val="auto"/>
        </w:rPr>
        <w:t xml:space="preserve"> miesto </w:t>
      </w:r>
      <w:r w:rsidR="007338F2" w:rsidRPr="009B7253">
        <w:rPr>
          <w:b/>
          <w:bCs/>
          <w:color w:val="auto"/>
        </w:rPr>
        <w:t>a spôsob plnenia</w:t>
      </w:r>
      <w:r w:rsidR="00106A4C" w:rsidRPr="009B7253">
        <w:rPr>
          <w:b/>
          <w:bCs/>
          <w:color w:val="auto"/>
        </w:rPr>
        <w:t xml:space="preserve"> predmetu zmluvy</w:t>
      </w:r>
    </w:p>
    <w:p w14:paraId="58EA66E0" w14:textId="687FEB95" w:rsidR="00693447" w:rsidRPr="00863614" w:rsidRDefault="00BC4421" w:rsidP="007252CF">
      <w:pPr>
        <w:pStyle w:val="Zkladntext"/>
        <w:spacing w:after="120"/>
        <w:ind w:left="709" w:hanging="709"/>
        <w:jc w:val="both"/>
        <w:rPr>
          <w:color w:val="auto"/>
        </w:rPr>
      </w:pPr>
      <w:r>
        <w:rPr>
          <w:color w:val="auto"/>
        </w:rPr>
        <w:t>4.1</w:t>
      </w:r>
      <w:r>
        <w:rPr>
          <w:color w:val="auto"/>
        </w:rPr>
        <w:tab/>
      </w:r>
      <w:r w:rsidR="008512F7">
        <w:rPr>
          <w:color w:val="auto"/>
        </w:rPr>
        <w:t xml:space="preserve">Zhotoviteľ </w:t>
      </w:r>
      <w:r w:rsidR="0058153E">
        <w:rPr>
          <w:color w:val="auto"/>
        </w:rPr>
        <w:t xml:space="preserve">je povinný </w:t>
      </w:r>
      <w:r w:rsidR="00824E81">
        <w:rPr>
          <w:color w:val="auto"/>
        </w:rPr>
        <w:t>požadované dokumenty</w:t>
      </w:r>
      <w:r w:rsidR="0058153E">
        <w:rPr>
          <w:color w:val="auto"/>
        </w:rPr>
        <w:t xml:space="preserve"> vypracovať a odovzdať </w:t>
      </w:r>
      <w:r w:rsidR="0058153E" w:rsidRPr="0082215D">
        <w:rPr>
          <w:color w:val="auto"/>
        </w:rPr>
        <w:t>objednáv</w:t>
      </w:r>
      <w:r w:rsidR="009E199A" w:rsidRPr="0082215D">
        <w:rPr>
          <w:color w:val="auto"/>
        </w:rPr>
        <w:t>ateľovi</w:t>
      </w:r>
      <w:r w:rsidR="00F77F2F" w:rsidRPr="0082215D">
        <w:rPr>
          <w:color w:val="auto"/>
        </w:rPr>
        <w:t xml:space="preserve"> do </w:t>
      </w:r>
      <w:r w:rsidR="00041449">
        <w:rPr>
          <w:color w:val="auto"/>
        </w:rPr>
        <w:t>štyroch</w:t>
      </w:r>
      <w:r w:rsidR="00F24ED0">
        <w:rPr>
          <w:color w:val="auto"/>
        </w:rPr>
        <w:t xml:space="preserve"> </w:t>
      </w:r>
      <w:r w:rsidR="000A3019">
        <w:rPr>
          <w:color w:val="auto"/>
        </w:rPr>
        <w:t>(</w:t>
      </w:r>
      <w:r w:rsidR="00041449">
        <w:rPr>
          <w:color w:val="auto"/>
        </w:rPr>
        <w:t>4</w:t>
      </w:r>
      <w:r w:rsidR="000A3019">
        <w:rPr>
          <w:color w:val="auto"/>
        </w:rPr>
        <w:t>)</w:t>
      </w:r>
      <w:r w:rsidR="00F77F2F" w:rsidRPr="0082215D">
        <w:rPr>
          <w:color w:val="auto"/>
        </w:rPr>
        <w:t xml:space="preserve"> mesiacov odo </w:t>
      </w:r>
      <w:r w:rsidR="00F77F2F">
        <w:rPr>
          <w:color w:val="auto"/>
        </w:rPr>
        <w:t>dňa nadobudnutia účinnosti</w:t>
      </w:r>
      <w:r w:rsidR="00396CDC">
        <w:rPr>
          <w:color w:val="auto"/>
        </w:rPr>
        <w:t xml:space="preserve"> tejto</w:t>
      </w:r>
      <w:r w:rsidR="00F77F2F">
        <w:rPr>
          <w:color w:val="auto"/>
        </w:rPr>
        <w:t xml:space="preserve"> zmluvy</w:t>
      </w:r>
      <w:r w:rsidR="0058153E">
        <w:rPr>
          <w:color w:val="auto"/>
        </w:rPr>
        <w:t>.</w:t>
      </w:r>
      <w:r w:rsidR="00B4288C">
        <w:rPr>
          <w:color w:val="auto"/>
        </w:rPr>
        <w:t xml:space="preserve"> </w:t>
      </w:r>
    </w:p>
    <w:p w14:paraId="33798C3F" w14:textId="77777777" w:rsidR="0058079C" w:rsidRDefault="00D07272" w:rsidP="007252CF">
      <w:pPr>
        <w:spacing w:after="120"/>
        <w:ind w:left="709" w:hanging="709"/>
        <w:jc w:val="both"/>
        <w:rPr>
          <w:szCs w:val="24"/>
        </w:rPr>
      </w:pPr>
      <w:r w:rsidRPr="00C3602E">
        <w:rPr>
          <w:szCs w:val="24"/>
        </w:rPr>
        <w:t>4.2</w:t>
      </w:r>
      <w:r w:rsidR="00BC4421">
        <w:rPr>
          <w:szCs w:val="24"/>
        </w:rPr>
        <w:tab/>
      </w:r>
      <w:r w:rsidR="00A92D79" w:rsidRPr="00C3602E">
        <w:rPr>
          <w:szCs w:val="24"/>
        </w:rPr>
        <w:t>Miestom odovzdania</w:t>
      </w:r>
      <w:r w:rsidR="0058153E">
        <w:rPr>
          <w:szCs w:val="24"/>
        </w:rPr>
        <w:t xml:space="preserve"> </w:t>
      </w:r>
      <w:r w:rsidR="008C0881">
        <w:rPr>
          <w:szCs w:val="24"/>
        </w:rPr>
        <w:t>dokumentov</w:t>
      </w:r>
      <w:r w:rsidR="00A92D79" w:rsidRPr="00C3602E">
        <w:rPr>
          <w:szCs w:val="24"/>
        </w:rPr>
        <w:t xml:space="preserve"> je </w:t>
      </w:r>
      <w:r w:rsidR="00A92D79">
        <w:rPr>
          <w:szCs w:val="24"/>
        </w:rPr>
        <w:t>sídlo objednávateľa</w:t>
      </w:r>
      <w:r w:rsidR="00A92D79" w:rsidRPr="00C3602E">
        <w:rPr>
          <w:bCs/>
          <w:szCs w:val="24"/>
        </w:rPr>
        <w:t xml:space="preserve">, </w:t>
      </w:r>
      <w:r w:rsidR="00A92D79">
        <w:rPr>
          <w:bCs/>
          <w:szCs w:val="24"/>
        </w:rPr>
        <w:t>Mlynské nivy 44/a</w:t>
      </w:r>
      <w:r w:rsidR="00A92D79" w:rsidRPr="00C3602E">
        <w:rPr>
          <w:bCs/>
          <w:szCs w:val="24"/>
        </w:rPr>
        <w:t xml:space="preserve">, </w:t>
      </w:r>
      <w:r w:rsidR="00A92D79">
        <w:rPr>
          <w:bCs/>
          <w:szCs w:val="24"/>
        </w:rPr>
        <w:t>827</w:t>
      </w:r>
      <w:r w:rsidR="00FE225C">
        <w:rPr>
          <w:bCs/>
          <w:szCs w:val="24"/>
        </w:rPr>
        <w:t> </w:t>
      </w:r>
      <w:r w:rsidR="00A92D79">
        <w:rPr>
          <w:bCs/>
          <w:szCs w:val="24"/>
        </w:rPr>
        <w:t xml:space="preserve">15 </w:t>
      </w:r>
      <w:r w:rsidR="00A92D79" w:rsidRPr="00C3602E">
        <w:rPr>
          <w:bCs/>
          <w:szCs w:val="24"/>
        </w:rPr>
        <w:t>Bratislava</w:t>
      </w:r>
      <w:r w:rsidR="00102E9E">
        <w:rPr>
          <w:bCs/>
          <w:szCs w:val="24"/>
        </w:rPr>
        <w:t>.</w:t>
      </w:r>
    </w:p>
    <w:p w14:paraId="590623CD" w14:textId="708E0B16" w:rsidR="0058079C" w:rsidRPr="0058079C" w:rsidRDefault="0058079C" w:rsidP="007252CF">
      <w:pPr>
        <w:spacing w:after="120"/>
        <w:ind w:left="709" w:hanging="709"/>
        <w:jc w:val="both"/>
        <w:rPr>
          <w:szCs w:val="24"/>
        </w:rPr>
      </w:pPr>
      <w:r>
        <w:rPr>
          <w:szCs w:val="24"/>
        </w:rPr>
        <w:t>4.3</w:t>
      </w:r>
      <w:r>
        <w:rPr>
          <w:szCs w:val="24"/>
        </w:rPr>
        <w:tab/>
      </w:r>
      <w:r w:rsidR="008512F7">
        <w:rPr>
          <w:szCs w:val="24"/>
        </w:rPr>
        <w:t xml:space="preserve">Zhotoviteľ </w:t>
      </w:r>
      <w:r w:rsidR="0058153E">
        <w:rPr>
          <w:szCs w:val="24"/>
        </w:rPr>
        <w:t xml:space="preserve">je povinný odovzdať </w:t>
      </w:r>
      <w:r w:rsidR="008C0881">
        <w:rPr>
          <w:szCs w:val="24"/>
        </w:rPr>
        <w:t>dokumenty</w:t>
      </w:r>
      <w:r w:rsidR="0058153E">
        <w:rPr>
          <w:szCs w:val="24"/>
        </w:rPr>
        <w:t xml:space="preserve"> objednávateľovi </w:t>
      </w:r>
      <w:r w:rsidR="0058153E" w:rsidRPr="000A1AAE">
        <w:rPr>
          <w:szCs w:val="24"/>
        </w:rPr>
        <w:t>v tlačenej forme v </w:t>
      </w:r>
      <w:r w:rsidR="00BB6452">
        <w:rPr>
          <w:szCs w:val="24"/>
        </w:rPr>
        <w:t>tr</w:t>
      </w:r>
      <w:r w:rsidR="00BB6452" w:rsidRPr="000A1AAE">
        <w:rPr>
          <w:szCs w:val="24"/>
        </w:rPr>
        <w:t xml:space="preserve">och </w:t>
      </w:r>
      <w:r w:rsidR="0058153E" w:rsidRPr="000A1AAE">
        <w:rPr>
          <w:szCs w:val="24"/>
        </w:rPr>
        <w:t>vyhotoveniach (</w:t>
      </w:r>
      <w:r w:rsidR="00BB6452">
        <w:rPr>
          <w:szCs w:val="24"/>
        </w:rPr>
        <w:t>3</w:t>
      </w:r>
      <w:r w:rsidR="00BB6452" w:rsidRPr="000A1AAE">
        <w:rPr>
          <w:szCs w:val="24"/>
        </w:rPr>
        <w:t xml:space="preserve"> </w:t>
      </w:r>
      <w:r w:rsidR="0058153E" w:rsidRPr="000A1AAE">
        <w:rPr>
          <w:szCs w:val="24"/>
        </w:rPr>
        <w:t>ks) a na elektronickom médiu (1 ks).</w:t>
      </w:r>
    </w:p>
    <w:p w14:paraId="5B986449" w14:textId="3F164403" w:rsidR="00CB4CB8" w:rsidRDefault="000B5BE8" w:rsidP="007252CF">
      <w:pPr>
        <w:spacing w:after="120"/>
        <w:ind w:left="709" w:hanging="709"/>
        <w:jc w:val="both"/>
        <w:rPr>
          <w:bCs/>
          <w:szCs w:val="24"/>
        </w:rPr>
      </w:pPr>
      <w:r>
        <w:rPr>
          <w:bCs/>
          <w:szCs w:val="24"/>
        </w:rPr>
        <w:t>4.</w:t>
      </w:r>
      <w:r w:rsidR="005B542A">
        <w:rPr>
          <w:bCs/>
          <w:szCs w:val="24"/>
        </w:rPr>
        <w:t>4</w:t>
      </w:r>
      <w:r w:rsidR="00BC4421">
        <w:rPr>
          <w:bCs/>
          <w:szCs w:val="24"/>
        </w:rPr>
        <w:tab/>
      </w:r>
      <w:r w:rsidR="00A92D79">
        <w:rPr>
          <w:bCs/>
          <w:szCs w:val="24"/>
        </w:rPr>
        <w:t>Odovzdani</w:t>
      </w:r>
      <w:r w:rsidR="000C41EA">
        <w:rPr>
          <w:bCs/>
          <w:szCs w:val="24"/>
        </w:rPr>
        <w:t xml:space="preserve">e a prevzatie </w:t>
      </w:r>
      <w:r w:rsidR="008C0881">
        <w:rPr>
          <w:bCs/>
          <w:szCs w:val="24"/>
        </w:rPr>
        <w:t>dokumentov</w:t>
      </w:r>
      <w:r w:rsidR="00B4288C">
        <w:rPr>
          <w:bCs/>
          <w:szCs w:val="24"/>
        </w:rPr>
        <w:t xml:space="preserve"> </w:t>
      </w:r>
      <w:r w:rsidR="00601800" w:rsidRPr="00601800">
        <w:rPr>
          <w:bCs/>
          <w:szCs w:val="24"/>
        </w:rPr>
        <w:t>sa uskutoční podpísaním akceptačného protokolu oprávnenými zástupcami oboch zmluvných strán v dvoch rovnopisoch. Podpísaním akceptačného protokolu bez výhra</w:t>
      </w:r>
      <w:r w:rsidR="00A92D79">
        <w:rPr>
          <w:bCs/>
          <w:szCs w:val="24"/>
        </w:rPr>
        <w:t xml:space="preserve">d objednávateľ potvrdí, že </w:t>
      </w:r>
      <w:r w:rsidR="008C0881">
        <w:rPr>
          <w:bCs/>
          <w:szCs w:val="24"/>
        </w:rPr>
        <w:t>dokumenty</w:t>
      </w:r>
      <w:r w:rsidR="00DC2D10" w:rsidRPr="00601800">
        <w:rPr>
          <w:bCs/>
          <w:szCs w:val="24"/>
        </w:rPr>
        <w:t xml:space="preserve"> </w:t>
      </w:r>
      <w:r w:rsidR="00BB6452" w:rsidRPr="00601800">
        <w:rPr>
          <w:bCs/>
          <w:szCs w:val="24"/>
        </w:rPr>
        <w:t>bol</w:t>
      </w:r>
      <w:r w:rsidR="00BB6452">
        <w:rPr>
          <w:bCs/>
          <w:szCs w:val="24"/>
        </w:rPr>
        <w:t>i</w:t>
      </w:r>
      <w:r w:rsidR="00BB6452" w:rsidRPr="00601800">
        <w:rPr>
          <w:bCs/>
          <w:szCs w:val="24"/>
        </w:rPr>
        <w:t xml:space="preserve"> </w:t>
      </w:r>
      <w:r w:rsidR="00601800" w:rsidRPr="00601800">
        <w:rPr>
          <w:bCs/>
          <w:szCs w:val="24"/>
        </w:rPr>
        <w:t>dodané riadne, včas a v súlade s podmienkami určenými v zmluve</w:t>
      </w:r>
      <w:r w:rsidR="005B542A">
        <w:rPr>
          <w:bCs/>
          <w:szCs w:val="24"/>
        </w:rPr>
        <w:t>.</w:t>
      </w:r>
    </w:p>
    <w:p w14:paraId="004C252E" w14:textId="5937CF24" w:rsidR="00676B25" w:rsidRPr="00676B25" w:rsidRDefault="00FE225C" w:rsidP="007252CF">
      <w:pPr>
        <w:ind w:left="709" w:hanging="709"/>
        <w:jc w:val="both"/>
        <w:rPr>
          <w:bCs/>
          <w:szCs w:val="24"/>
        </w:rPr>
      </w:pPr>
      <w:r>
        <w:rPr>
          <w:bCs/>
          <w:szCs w:val="24"/>
        </w:rPr>
        <w:t>4.5</w:t>
      </w:r>
      <w:r w:rsidR="00BC4421">
        <w:rPr>
          <w:bCs/>
          <w:szCs w:val="24"/>
        </w:rPr>
        <w:tab/>
      </w:r>
      <w:r w:rsidR="008512F7">
        <w:rPr>
          <w:bCs/>
          <w:szCs w:val="24"/>
        </w:rPr>
        <w:t xml:space="preserve">Zhotoviteľ </w:t>
      </w:r>
      <w:r w:rsidR="00DC2D10">
        <w:rPr>
          <w:bCs/>
          <w:szCs w:val="24"/>
        </w:rPr>
        <w:t xml:space="preserve">odovzdá </w:t>
      </w:r>
      <w:r w:rsidR="00C97723">
        <w:rPr>
          <w:bCs/>
          <w:szCs w:val="24"/>
        </w:rPr>
        <w:t xml:space="preserve">dokumenty </w:t>
      </w:r>
      <w:r w:rsidR="00676B25" w:rsidRPr="00676B25">
        <w:rPr>
          <w:bCs/>
          <w:szCs w:val="24"/>
        </w:rPr>
        <w:t>objednávateľovi, ktorý násle</w:t>
      </w:r>
      <w:r w:rsidR="00A92D79">
        <w:rPr>
          <w:bCs/>
          <w:szCs w:val="24"/>
        </w:rPr>
        <w:t xml:space="preserve">dne preverí, či </w:t>
      </w:r>
      <w:r w:rsidR="008C0881">
        <w:rPr>
          <w:bCs/>
          <w:szCs w:val="24"/>
        </w:rPr>
        <w:t>požadované dokumenty</w:t>
      </w:r>
      <w:r w:rsidR="00676B25" w:rsidRPr="00676B25">
        <w:rPr>
          <w:bCs/>
          <w:szCs w:val="24"/>
        </w:rPr>
        <w:t xml:space="preserve"> sp</w:t>
      </w:r>
      <w:r w:rsidR="00A92D79">
        <w:rPr>
          <w:bCs/>
          <w:szCs w:val="24"/>
        </w:rPr>
        <w:t>ĺňa</w:t>
      </w:r>
      <w:r w:rsidR="008C0881">
        <w:rPr>
          <w:bCs/>
          <w:szCs w:val="24"/>
        </w:rPr>
        <w:t>jú</w:t>
      </w:r>
      <w:r w:rsidR="00A92D79">
        <w:rPr>
          <w:bCs/>
          <w:szCs w:val="24"/>
        </w:rPr>
        <w:t xml:space="preserve"> </w:t>
      </w:r>
      <w:r w:rsidR="00120AAA">
        <w:rPr>
          <w:bCs/>
          <w:szCs w:val="24"/>
        </w:rPr>
        <w:t>rozsah</w:t>
      </w:r>
      <w:r w:rsidR="00A92D79">
        <w:rPr>
          <w:bCs/>
          <w:szCs w:val="24"/>
        </w:rPr>
        <w:t xml:space="preserve"> </w:t>
      </w:r>
      <w:r w:rsidR="00BB6452">
        <w:rPr>
          <w:bCs/>
          <w:szCs w:val="24"/>
        </w:rPr>
        <w:t xml:space="preserve">a kvalitu požadovanú </w:t>
      </w:r>
      <w:r w:rsidR="00120AAA">
        <w:rPr>
          <w:bCs/>
          <w:szCs w:val="24"/>
        </w:rPr>
        <w:t>zmluvou. V</w:t>
      </w:r>
      <w:r w:rsidR="00891295">
        <w:rPr>
          <w:bCs/>
          <w:szCs w:val="24"/>
        </w:rPr>
        <w:t> </w:t>
      </w:r>
      <w:r w:rsidR="00120AAA">
        <w:rPr>
          <w:bCs/>
          <w:szCs w:val="24"/>
        </w:rPr>
        <w:t>prípade</w:t>
      </w:r>
      <w:r w:rsidR="00891295">
        <w:rPr>
          <w:bCs/>
          <w:szCs w:val="24"/>
        </w:rPr>
        <w:t>,</w:t>
      </w:r>
      <w:r w:rsidR="00120AAA">
        <w:rPr>
          <w:bCs/>
          <w:szCs w:val="24"/>
        </w:rPr>
        <w:t xml:space="preserve"> ak plnenie</w:t>
      </w:r>
      <w:r>
        <w:rPr>
          <w:bCs/>
          <w:szCs w:val="24"/>
        </w:rPr>
        <w:t>:</w:t>
      </w:r>
    </w:p>
    <w:p w14:paraId="043B1554" w14:textId="5E16EBFC" w:rsidR="00676B25" w:rsidRPr="00676B25" w:rsidRDefault="00676B25" w:rsidP="007252CF">
      <w:pPr>
        <w:ind w:left="993" w:hanging="284"/>
        <w:jc w:val="both"/>
        <w:rPr>
          <w:bCs/>
          <w:szCs w:val="24"/>
        </w:rPr>
      </w:pPr>
      <w:r w:rsidRPr="00676B25">
        <w:rPr>
          <w:bCs/>
          <w:szCs w:val="24"/>
        </w:rPr>
        <w:t xml:space="preserve">a) </w:t>
      </w:r>
      <w:r w:rsidRPr="00676B25">
        <w:rPr>
          <w:bCs/>
          <w:szCs w:val="24"/>
        </w:rPr>
        <w:tab/>
        <w:t>zodpove</w:t>
      </w:r>
      <w:r w:rsidR="00120AAA">
        <w:rPr>
          <w:bCs/>
          <w:szCs w:val="24"/>
        </w:rPr>
        <w:t>dá dohodnutému rozsahu</w:t>
      </w:r>
      <w:r w:rsidR="00321EB5">
        <w:rPr>
          <w:bCs/>
          <w:szCs w:val="24"/>
        </w:rPr>
        <w:t xml:space="preserve"> a kvalite</w:t>
      </w:r>
      <w:r w:rsidRPr="00676B25">
        <w:rPr>
          <w:bCs/>
          <w:szCs w:val="24"/>
        </w:rPr>
        <w:t>, poverený zástupca objednávateľa podpíše akceptačný protokol bez výhrad;</w:t>
      </w:r>
    </w:p>
    <w:p w14:paraId="69ADF328" w14:textId="794A0F38" w:rsidR="005B542A" w:rsidRDefault="00676B25" w:rsidP="007252CF">
      <w:pPr>
        <w:spacing w:after="120"/>
        <w:ind w:left="993" w:hanging="284"/>
        <w:jc w:val="both"/>
        <w:rPr>
          <w:bCs/>
          <w:szCs w:val="24"/>
        </w:rPr>
      </w:pPr>
      <w:r w:rsidRPr="00676B25">
        <w:rPr>
          <w:bCs/>
          <w:szCs w:val="24"/>
        </w:rPr>
        <w:t xml:space="preserve">b) </w:t>
      </w:r>
      <w:r w:rsidR="008C0881">
        <w:rPr>
          <w:bCs/>
          <w:szCs w:val="24"/>
        </w:rPr>
        <w:t>nezodpoved</w:t>
      </w:r>
      <w:r w:rsidR="00321EB5">
        <w:rPr>
          <w:bCs/>
          <w:szCs w:val="24"/>
        </w:rPr>
        <w:t>á</w:t>
      </w:r>
      <w:r w:rsidR="00120AAA">
        <w:rPr>
          <w:bCs/>
          <w:szCs w:val="24"/>
        </w:rPr>
        <w:t xml:space="preserve"> dohodnutému rozsahu</w:t>
      </w:r>
      <w:r w:rsidR="00321EB5">
        <w:rPr>
          <w:bCs/>
          <w:szCs w:val="24"/>
        </w:rPr>
        <w:t xml:space="preserve"> a kvalite</w:t>
      </w:r>
      <w:r w:rsidRPr="00676B25">
        <w:rPr>
          <w:bCs/>
          <w:szCs w:val="24"/>
        </w:rPr>
        <w:t>, poverený zástupca objednávateľa uvedie v písomnom vyhotovení akcept</w:t>
      </w:r>
      <w:r w:rsidR="00120AAA">
        <w:rPr>
          <w:bCs/>
          <w:szCs w:val="24"/>
        </w:rPr>
        <w:t>ačného protokolu výhrady k plne</w:t>
      </w:r>
      <w:r w:rsidR="002B650D">
        <w:rPr>
          <w:bCs/>
          <w:szCs w:val="24"/>
        </w:rPr>
        <w:t xml:space="preserve">niu a doručí ich </w:t>
      </w:r>
      <w:r w:rsidR="0078054F">
        <w:rPr>
          <w:bCs/>
          <w:szCs w:val="24"/>
        </w:rPr>
        <w:t xml:space="preserve">zhotoviteľovi </w:t>
      </w:r>
      <w:r w:rsidRPr="00676B25">
        <w:rPr>
          <w:bCs/>
          <w:szCs w:val="24"/>
        </w:rPr>
        <w:t>(e-</w:t>
      </w:r>
      <w:r>
        <w:rPr>
          <w:bCs/>
          <w:szCs w:val="24"/>
        </w:rPr>
        <w:t>mailom</w:t>
      </w:r>
      <w:r w:rsidR="00554A3B">
        <w:rPr>
          <w:bCs/>
          <w:szCs w:val="24"/>
        </w:rPr>
        <w:t xml:space="preserve"> alebo</w:t>
      </w:r>
      <w:r>
        <w:rPr>
          <w:bCs/>
          <w:szCs w:val="24"/>
        </w:rPr>
        <w:t xml:space="preserve"> poštou</w:t>
      </w:r>
      <w:r w:rsidR="00554A3B">
        <w:rPr>
          <w:bCs/>
          <w:szCs w:val="24"/>
        </w:rPr>
        <w:t>)</w:t>
      </w:r>
      <w:r w:rsidRPr="00676B25">
        <w:rPr>
          <w:bCs/>
          <w:szCs w:val="24"/>
        </w:rPr>
        <w:t xml:space="preserve"> a to v lehote </w:t>
      </w:r>
      <w:r w:rsidRPr="002B650D">
        <w:rPr>
          <w:bCs/>
          <w:szCs w:val="24"/>
        </w:rPr>
        <w:t xml:space="preserve">do </w:t>
      </w:r>
      <w:r w:rsidR="006F0017" w:rsidRPr="000A1AAE">
        <w:rPr>
          <w:bCs/>
          <w:szCs w:val="24"/>
        </w:rPr>
        <w:t>des</w:t>
      </w:r>
      <w:r w:rsidRPr="000A1AAE">
        <w:rPr>
          <w:bCs/>
          <w:szCs w:val="24"/>
        </w:rPr>
        <w:t>iatich</w:t>
      </w:r>
      <w:r w:rsidRPr="002B650D">
        <w:rPr>
          <w:bCs/>
          <w:szCs w:val="24"/>
        </w:rPr>
        <w:t xml:space="preserve"> </w:t>
      </w:r>
      <w:r w:rsidR="00321EB5">
        <w:rPr>
          <w:bCs/>
          <w:szCs w:val="24"/>
        </w:rPr>
        <w:t xml:space="preserve">(10) </w:t>
      </w:r>
      <w:r w:rsidRPr="002B650D">
        <w:rPr>
          <w:bCs/>
          <w:szCs w:val="24"/>
        </w:rPr>
        <w:t>pracovných dní</w:t>
      </w:r>
      <w:r w:rsidRPr="00676B25">
        <w:rPr>
          <w:bCs/>
          <w:szCs w:val="24"/>
        </w:rPr>
        <w:t xml:space="preserve"> o</w:t>
      </w:r>
      <w:r w:rsidR="00120AAA">
        <w:rPr>
          <w:bCs/>
          <w:szCs w:val="24"/>
        </w:rPr>
        <w:t>d</w:t>
      </w:r>
      <w:r w:rsidR="008C0881">
        <w:rPr>
          <w:bCs/>
          <w:szCs w:val="24"/>
        </w:rPr>
        <w:t xml:space="preserve"> ich</w:t>
      </w:r>
      <w:r w:rsidR="00120AAA">
        <w:rPr>
          <w:bCs/>
          <w:szCs w:val="24"/>
        </w:rPr>
        <w:t xml:space="preserve"> </w:t>
      </w:r>
      <w:r w:rsidR="00891295">
        <w:rPr>
          <w:bCs/>
          <w:szCs w:val="24"/>
        </w:rPr>
        <w:t>odovzdania</w:t>
      </w:r>
      <w:r w:rsidR="0078054F">
        <w:rPr>
          <w:bCs/>
          <w:szCs w:val="24"/>
        </w:rPr>
        <w:t xml:space="preserve"> zhotoviteľom</w:t>
      </w:r>
      <w:r w:rsidRPr="00676B25">
        <w:rPr>
          <w:bCs/>
          <w:szCs w:val="24"/>
        </w:rPr>
        <w:t>.</w:t>
      </w:r>
    </w:p>
    <w:p w14:paraId="51564438" w14:textId="05284532" w:rsidR="00C8397B" w:rsidRDefault="00FE225C" w:rsidP="007252CF">
      <w:pPr>
        <w:pStyle w:val="Default"/>
        <w:spacing w:after="120"/>
        <w:ind w:left="709" w:hanging="709"/>
        <w:jc w:val="both"/>
        <w:rPr>
          <w:rFonts w:ascii="Times New Roman" w:hAnsi="Times New Roman" w:cs="Times New Roman"/>
        </w:rPr>
      </w:pPr>
      <w:r>
        <w:rPr>
          <w:rFonts w:ascii="Times New Roman" w:hAnsi="Times New Roman" w:cs="Times New Roman"/>
          <w:bCs/>
        </w:rPr>
        <w:t>4.6</w:t>
      </w:r>
      <w:r w:rsidR="000C679C">
        <w:rPr>
          <w:rFonts w:ascii="Times New Roman" w:hAnsi="Times New Roman" w:cs="Times New Roman"/>
          <w:bCs/>
        </w:rPr>
        <w:tab/>
      </w:r>
      <w:r w:rsidR="008512F7">
        <w:rPr>
          <w:rFonts w:ascii="Times New Roman" w:hAnsi="Times New Roman" w:cs="Times New Roman"/>
          <w:bCs/>
        </w:rPr>
        <w:t xml:space="preserve">Zhotoviteľ </w:t>
      </w:r>
      <w:r w:rsidR="00676B25" w:rsidRPr="00676B25">
        <w:rPr>
          <w:rFonts w:ascii="Times New Roman" w:hAnsi="Times New Roman" w:cs="Times New Roman"/>
          <w:bCs/>
        </w:rPr>
        <w:t xml:space="preserve">je povinný odstrániť namietané </w:t>
      </w:r>
      <w:r w:rsidR="00891295">
        <w:rPr>
          <w:rFonts w:ascii="Times New Roman" w:hAnsi="Times New Roman" w:cs="Times New Roman"/>
          <w:bCs/>
        </w:rPr>
        <w:t>vady</w:t>
      </w:r>
      <w:r w:rsidR="00676B25" w:rsidRPr="00676B25">
        <w:rPr>
          <w:rFonts w:ascii="Times New Roman" w:hAnsi="Times New Roman" w:cs="Times New Roman"/>
          <w:bCs/>
        </w:rPr>
        <w:t xml:space="preserve">, resp. zapracovať predložené pripomienky </w:t>
      </w:r>
      <w:r w:rsidR="00676B25" w:rsidRPr="002B650D">
        <w:rPr>
          <w:rFonts w:ascii="Times New Roman" w:hAnsi="Times New Roman" w:cs="Times New Roman"/>
          <w:bCs/>
        </w:rPr>
        <w:t xml:space="preserve">do </w:t>
      </w:r>
      <w:r w:rsidR="006F0017" w:rsidRPr="00931443">
        <w:rPr>
          <w:rFonts w:ascii="Times New Roman" w:hAnsi="Times New Roman" w:cs="Times New Roman"/>
          <w:bCs/>
        </w:rPr>
        <w:t>desiatich</w:t>
      </w:r>
      <w:r w:rsidR="006F0017" w:rsidRPr="0097669A">
        <w:rPr>
          <w:rFonts w:ascii="Times New Roman" w:hAnsi="Times New Roman" w:cs="Times New Roman"/>
          <w:bCs/>
        </w:rPr>
        <w:t xml:space="preserve"> </w:t>
      </w:r>
      <w:r w:rsidR="00321EB5" w:rsidRPr="0097669A">
        <w:rPr>
          <w:rFonts w:ascii="Times New Roman" w:hAnsi="Times New Roman" w:cs="Times New Roman"/>
          <w:bCs/>
        </w:rPr>
        <w:t xml:space="preserve">(10) </w:t>
      </w:r>
      <w:r w:rsidR="00676B25" w:rsidRPr="00931443">
        <w:rPr>
          <w:rFonts w:ascii="Times New Roman" w:hAnsi="Times New Roman" w:cs="Times New Roman"/>
          <w:bCs/>
        </w:rPr>
        <w:t>pracovných</w:t>
      </w:r>
      <w:r w:rsidR="00676B25" w:rsidRPr="002B650D">
        <w:rPr>
          <w:rFonts w:ascii="Times New Roman" w:hAnsi="Times New Roman" w:cs="Times New Roman"/>
          <w:bCs/>
        </w:rPr>
        <w:t xml:space="preserve"> dní</w:t>
      </w:r>
      <w:r w:rsidR="00676B25" w:rsidRPr="00676B25">
        <w:rPr>
          <w:rFonts w:ascii="Times New Roman" w:hAnsi="Times New Roman" w:cs="Times New Roman"/>
          <w:bCs/>
        </w:rPr>
        <w:t xml:space="preserve"> odo dňa doručenia písomných výhrad podľa bodu 4.5 tohto článku</w:t>
      </w:r>
      <w:r w:rsidR="00120AAA">
        <w:rPr>
          <w:rFonts w:ascii="Times New Roman" w:hAnsi="Times New Roman" w:cs="Times New Roman"/>
          <w:bCs/>
        </w:rPr>
        <w:t xml:space="preserve"> zmluvy</w:t>
      </w:r>
      <w:r w:rsidR="00676B25" w:rsidRPr="00676B25">
        <w:rPr>
          <w:rFonts w:ascii="Times New Roman" w:hAnsi="Times New Roman" w:cs="Times New Roman"/>
          <w:bCs/>
        </w:rPr>
        <w:t xml:space="preserve">. V prípade, že </w:t>
      </w:r>
      <w:r w:rsidR="00891295">
        <w:rPr>
          <w:rFonts w:ascii="Times New Roman" w:hAnsi="Times New Roman" w:cs="Times New Roman"/>
          <w:bCs/>
        </w:rPr>
        <w:t xml:space="preserve">namietané </w:t>
      </w:r>
      <w:r w:rsidR="00120AAA" w:rsidRPr="006F0017">
        <w:rPr>
          <w:rFonts w:ascii="Times New Roman" w:hAnsi="Times New Roman" w:cs="Times New Roman"/>
          <w:bCs/>
        </w:rPr>
        <w:t>vady</w:t>
      </w:r>
      <w:r w:rsidR="00120AAA">
        <w:rPr>
          <w:rFonts w:ascii="Times New Roman" w:hAnsi="Times New Roman" w:cs="Times New Roman"/>
          <w:bCs/>
        </w:rPr>
        <w:t xml:space="preserve"> </w:t>
      </w:r>
      <w:r w:rsidR="00676B25" w:rsidRPr="00676B25">
        <w:rPr>
          <w:rFonts w:ascii="Times New Roman" w:hAnsi="Times New Roman" w:cs="Times New Roman"/>
          <w:bCs/>
        </w:rPr>
        <w:t xml:space="preserve">budú rozsiahlejšieho charakteru, zmluvné strany si môžu dohodnúť iný primeraný </w:t>
      </w:r>
      <w:r w:rsidR="00120AAA">
        <w:rPr>
          <w:rFonts w:ascii="Times New Roman" w:hAnsi="Times New Roman" w:cs="Times New Roman"/>
          <w:bCs/>
        </w:rPr>
        <w:t xml:space="preserve">termín na ich odstránenie. </w:t>
      </w:r>
      <w:r w:rsidR="00396CDC">
        <w:rPr>
          <w:rFonts w:ascii="Times New Roman" w:hAnsi="Times New Roman" w:cs="Times New Roman"/>
          <w:bCs/>
        </w:rPr>
        <w:t>D</w:t>
      </w:r>
      <w:r w:rsidR="008C0881">
        <w:rPr>
          <w:rFonts w:ascii="Times New Roman" w:hAnsi="Times New Roman" w:cs="Times New Roman"/>
          <w:bCs/>
        </w:rPr>
        <w:t>okumenty</w:t>
      </w:r>
      <w:r w:rsidR="00891295">
        <w:rPr>
          <w:rFonts w:ascii="Times New Roman" w:hAnsi="Times New Roman" w:cs="Times New Roman"/>
          <w:bCs/>
        </w:rPr>
        <w:t xml:space="preserve"> </w:t>
      </w:r>
      <w:r w:rsidR="008C0881">
        <w:rPr>
          <w:rFonts w:ascii="Times New Roman" w:hAnsi="Times New Roman" w:cs="Times New Roman"/>
          <w:bCs/>
        </w:rPr>
        <w:t>sa budú</w:t>
      </w:r>
      <w:r w:rsidR="00120AAA">
        <w:rPr>
          <w:rFonts w:ascii="Times New Roman" w:hAnsi="Times New Roman" w:cs="Times New Roman"/>
          <w:bCs/>
        </w:rPr>
        <w:t xml:space="preserve"> </w:t>
      </w:r>
      <w:r w:rsidR="00676B25" w:rsidRPr="00676B25">
        <w:rPr>
          <w:rFonts w:ascii="Times New Roman" w:hAnsi="Times New Roman" w:cs="Times New Roman"/>
          <w:bCs/>
        </w:rPr>
        <w:t>v takomto prípade považovať za riadne dodané až po</w:t>
      </w:r>
      <w:r w:rsidR="00891295">
        <w:rPr>
          <w:rFonts w:ascii="Times New Roman" w:hAnsi="Times New Roman" w:cs="Times New Roman"/>
          <w:bCs/>
        </w:rPr>
        <w:t xml:space="preserve"> </w:t>
      </w:r>
      <w:r w:rsidR="00676B25" w:rsidRPr="00676B25">
        <w:rPr>
          <w:rFonts w:ascii="Times New Roman" w:hAnsi="Times New Roman" w:cs="Times New Roman"/>
          <w:bCs/>
        </w:rPr>
        <w:t xml:space="preserve">tom, čo oprávnený zástupca objednávateľa svojím podpisom na akceptačnom protokole potvrdí, že všetky ním vznesené výhrady podľa bodu 4.5 písm. b) tohto článku </w:t>
      </w:r>
      <w:r w:rsidR="00F2369D">
        <w:rPr>
          <w:rFonts w:ascii="Times New Roman" w:hAnsi="Times New Roman" w:cs="Times New Roman"/>
          <w:bCs/>
        </w:rPr>
        <w:t xml:space="preserve">zmluvy </w:t>
      </w:r>
      <w:r w:rsidR="00676B25" w:rsidRPr="00676B25">
        <w:rPr>
          <w:rFonts w:ascii="Times New Roman" w:hAnsi="Times New Roman" w:cs="Times New Roman"/>
          <w:bCs/>
        </w:rPr>
        <w:t>boli riadne odstránené.</w:t>
      </w:r>
    </w:p>
    <w:p w14:paraId="7584079C" w14:textId="139346D2" w:rsidR="00676B25" w:rsidRPr="00120AAA" w:rsidRDefault="00FE225C" w:rsidP="007252CF">
      <w:pPr>
        <w:pStyle w:val="Default"/>
        <w:spacing w:after="120"/>
        <w:ind w:left="709" w:hanging="709"/>
        <w:jc w:val="both"/>
        <w:rPr>
          <w:rFonts w:ascii="Times New Roman" w:hAnsi="Times New Roman" w:cs="Times New Roman"/>
          <w:color w:val="auto"/>
        </w:rPr>
      </w:pPr>
      <w:r>
        <w:rPr>
          <w:rFonts w:ascii="Times New Roman" w:hAnsi="Times New Roman" w:cs="Times New Roman"/>
        </w:rPr>
        <w:t>4.7</w:t>
      </w:r>
      <w:r w:rsidR="000C679C">
        <w:rPr>
          <w:rFonts w:ascii="Times New Roman" w:hAnsi="Times New Roman" w:cs="Times New Roman"/>
        </w:rPr>
        <w:tab/>
      </w:r>
      <w:r w:rsidR="00891295">
        <w:rPr>
          <w:rFonts w:ascii="Times New Roman" w:hAnsi="Times New Roman" w:cs="Times New Roman"/>
        </w:rPr>
        <w:t>Po m</w:t>
      </w:r>
      <w:r w:rsidR="00676B25" w:rsidRPr="00676B25">
        <w:rPr>
          <w:rFonts w:ascii="Times New Roman" w:hAnsi="Times New Roman" w:cs="Times New Roman"/>
        </w:rPr>
        <w:t>árn</w:t>
      </w:r>
      <w:r w:rsidR="00891295">
        <w:rPr>
          <w:rFonts w:ascii="Times New Roman" w:hAnsi="Times New Roman" w:cs="Times New Roman"/>
        </w:rPr>
        <w:t>o</w:t>
      </w:r>
      <w:r w:rsidR="00676B25" w:rsidRPr="00676B25">
        <w:rPr>
          <w:rFonts w:ascii="Times New Roman" w:hAnsi="Times New Roman" w:cs="Times New Roman"/>
        </w:rPr>
        <w:t xml:space="preserve">m uplynutí </w:t>
      </w:r>
      <w:r w:rsidR="006F0017" w:rsidRPr="000A1AAE">
        <w:rPr>
          <w:rFonts w:ascii="Times New Roman" w:hAnsi="Times New Roman" w:cs="Times New Roman"/>
          <w:bCs/>
        </w:rPr>
        <w:t>desa</w:t>
      </w:r>
      <w:r w:rsidR="00676B25" w:rsidRPr="000A1AAE">
        <w:rPr>
          <w:rFonts w:ascii="Times New Roman" w:hAnsi="Times New Roman" w:cs="Times New Roman"/>
          <w:bCs/>
        </w:rPr>
        <w:t>ťdňovej</w:t>
      </w:r>
      <w:r w:rsidR="00676B25" w:rsidRPr="002B650D">
        <w:rPr>
          <w:rFonts w:ascii="Times New Roman" w:hAnsi="Times New Roman" w:cs="Times New Roman"/>
        </w:rPr>
        <w:t xml:space="preserve"> lehoty</w:t>
      </w:r>
      <w:r w:rsidR="00676B25" w:rsidRPr="00676B25">
        <w:rPr>
          <w:rFonts w:ascii="Times New Roman" w:hAnsi="Times New Roman" w:cs="Times New Roman"/>
        </w:rPr>
        <w:t xml:space="preserve"> podľa bodu 4.5 tohto článku</w:t>
      </w:r>
      <w:r w:rsidR="00F2369D">
        <w:rPr>
          <w:rFonts w:ascii="Times New Roman" w:hAnsi="Times New Roman" w:cs="Times New Roman"/>
        </w:rPr>
        <w:t xml:space="preserve"> zmluvy</w:t>
      </w:r>
      <w:r w:rsidR="00676B25" w:rsidRPr="00676B25">
        <w:rPr>
          <w:rFonts w:ascii="Times New Roman" w:hAnsi="Times New Roman" w:cs="Times New Roman"/>
        </w:rPr>
        <w:t xml:space="preserve"> bez</w:t>
      </w:r>
      <w:r w:rsidR="00C71CD0">
        <w:rPr>
          <w:rFonts w:ascii="Times New Roman" w:hAnsi="Times New Roman" w:cs="Times New Roman"/>
        </w:rPr>
        <w:t> </w:t>
      </w:r>
      <w:r w:rsidR="00676B25" w:rsidRPr="00676B25">
        <w:rPr>
          <w:rFonts w:ascii="Times New Roman" w:hAnsi="Times New Roman" w:cs="Times New Roman"/>
        </w:rPr>
        <w:t>oznámenia výhrad</w:t>
      </w:r>
      <w:r w:rsidR="00120AAA">
        <w:rPr>
          <w:rFonts w:ascii="Times New Roman" w:hAnsi="Times New Roman" w:cs="Times New Roman"/>
        </w:rPr>
        <w:t xml:space="preserve">/pripomienok </w:t>
      </w:r>
      <w:r w:rsidR="00891295">
        <w:rPr>
          <w:rFonts w:ascii="Times New Roman" w:hAnsi="Times New Roman" w:cs="Times New Roman"/>
        </w:rPr>
        <w:t>k</w:t>
      </w:r>
      <w:r w:rsidR="008C0881">
        <w:rPr>
          <w:rFonts w:ascii="Times New Roman" w:hAnsi="Times New Roman" w:cs="Times New Roman"/>
        </w:rPr>
        <w:t> </w:t>
      </w:r>
      <w:r w:rsidR="00120AAA">
        <w:rPr>
          <w:rFonts w:ascii="Times New Roman" w:hAnsi="Times New Roman" w:cs="Times New Roman"/>
        </w:rPr>
        <w:t>dodan</w:t>
      </w:r>
      <w:r w:rsidR="008C0881">
        <w:rPr>
          <w:rFonts w:ascii="Times New Roman" w:hAnsi="Times New Roman" w:cs="Times New Roman"/>
        </w:rPr>
        <w:t xml:space="preserve">ým dokumentom </w:t>
      </w:r>
      <w:r w:rsidR="00676B25" w:rsidRPr="00676B25">
        <w:rPr>
          <w:rFonts w:ascii="Times New Roman" w:hAnsi="Times New Roman" w:cs="Times New Roman"/>
        </w:rPr>
        <w:t>sa bude mať za</w:t>
      </w:r>
      <w:r w:rsidR="00F2369D">
        <w:rPr>
          <w:rFonts w:ascii="Times New Roman" w:hAnsi="Times New Roman" w:cs="Times New Roman"/>
        </w:rPr>
        <w:t xml:space="preserve"> to, že objednávateľ nemá </w:t>
      </w:r>
      <w:r w:rsidR="00676B25" w:rsidRPr="00676B25">
        <w:rPr>
          <w:rFonts w:ascii="Times New Roman" w:hAnsi="Times New Roman" w:cs="Times New Roman"/>
        </w:rPr>
        <w:t>k</w:t>
      </w:r>
      <w:r w:rsidR="008C0881">
        <w:rPr>
          <w:rFonts w:ascii="Times New Roman" w:hAnsi="Times New Roman" w:cs="Times New Roman"/>
        </w:rPr>
        <w:t> ich dodaniu</w:t>
      </w:r>
      <w:r w:rsidR="00676B25" w:rsidRPr="00676B25">
        <w:rPr>
          <w:rFonts w:ascii="Times New Roman" w:hAnsi="Times New Roman" w:cs="Times New Roman"/>
        </w:rPr>
        <w:t xml:space="preserve"> výhrady a akceptačné konanie</w:t>
      </w:r>
      <w:r w:rsidR="00F2369D">
        <w:rPr>
          <w:rFonts w:ascii="Times New Roman" w:hAnsi="Times New Roman" w:cs="Times New Roman"/>
        </w:rPr>
        <w:t xml:space="preserve"> sa bude považovať </w:t>
      </w:r>
      <w:r w:rsidR="00676B25" w:rsidRPr="00676B25">
        <w:rPr>
          <w:rFonts w:ascii="Times New Roman" w:hAnsi="Times New Roman" w:cs="Times New Roman"/>
        </w:rPr>
        <w:t xml:space="preserve">za ukončené. </w:t>
      </w:r>
      <w:r w:rsidR="00676B25" w:rsidRPr="00C6164E">
        <w:rPr>
          <w:rFonts w:ascii="Times New Roman" w:hAnsi="Times New Roman" w:cs="Times New Roman"/>
          <w:color w:val="auto"/>
        </w:rPr>
        <w:t>Akceptačný protokol je za o</w:t>
      </w:r>
      <w:r w:rsidR="00C6164E">
        <w:rPr>
          <w:rFonts w:ascii="Times New Roman" w:hAnsi="Times New Roman" w:cs="Times New Roman"/>
          <w:color w:val="auto"/>
        </w:rPr>
        <w:t xml:space="preserve">bjednávateľa </w:t>
      </w:r>
      <w:r w:rsidR="00C6164E" w:rsidRPr="0082215D">
        <w:rPr>
          <w:rFonts w:ascii="Times New Roman" w:hAnsi="Times New Roman" w:cs="Times New Roman"/>
          <w:color w:val="auto"/>
        </w:rPr>
        <w:t>oprávnený podpísať</w:t>
      </w:r>
      <w:r w:rsidR="00901E85">
        <w:rPr>
          <w:rFonts w:ascii="Times New Roman" w:hAnsi="Times New Roman" w:cs="Times New Roman"/>
          <w:color w:val="auto"/>
        </w:rPr>
        <w:t xml:space="preserve"> vedúci </w:t>
      </w:r>
      <w:r w:rsidR="00901E85">
        <w:rPr>
          <w:rFonts w:ascii="Times New Roman" w:hAnsi="Times New Roman" w:cs="Times New Roman"/>
          <w:color w:val="auto"/>
        </w:rPr>
        <w:lastRenderedPageBreak/>
        <w:t>zamestnanec odboru informatiky a vedúci zamestnanec</w:t>
      </w:r>
      <w:r w:rsidR="00DE7973">
        <w:rPr>
          <w:rFonts w:ascii="Times New Roman" w:hAnsi="Times New Roman" w:cs="Times New Roman"/>
          <w:color w:val="auto"/>
        </w:rPr>
        <w:t xml:space="preserve"> odboru podnikateľského prostredia</w:t>
      </w:r>
      <w:r w:rsidR="00C16D26" w:rsidRPr="00C16D26">
        <w:rPr>
          <w:rFonts w:ascii="Times New Roman" w:hAnsi="Times New Roman" w:cs="Times New Roman"/>
          <w:color w:val="auto"/>
        </w:rPr>
        <w:t>.</w:t>
      </w:r>
    </w:p>
    <w:p w14:paraId="6524E1C2" w14:textId="77777777" w:rsidR="00676B25" w:rsidRDefault="00676B25" w:rsidP="007252CF">
      <w:pPr>
        <w:pStyle w:val="Zkladntext"/>
        <w:tabs>
          <w:tab w:val="left" w:pos="851"/>
        </w:tabs>
        <w:jc w:val="both"/>
        <w:rPr>
          <w:bCs/>
          <w:color w:val="auto"/>
        </w:rPr>
      </w:pPr>
    </w:p>
    <w:p w14:paraId="56FC32CE" w14:textId="77777777" w:rsidR="008512F7" w:rsidRDefault="008512F7" w:rsidP="007252CF">
      <w:pPr>
        <w:pStyle w:val="Zkladntext"/>
        <w:tabs>
          <w:tab w:val="left" w:pos="407"/>
          <w:tab w:val="left" w:pos="2003"/>
        </w:tabs>
        <w:jc w:val="center"/>
        <w:rPr>
          <w:b/>
          <w:bCs/>
          <w:color w:val="auto"/>
        </w:rPr>
      </w:pPr>
    </w:p>
    <w:p w14:paraId="7BE675B0" w14:textId="77777777" w:rsidR="008512F7" w:rsidRDefault="008512F7" w:rsidP="007252CF">
      <w:pPr>
        <w:pStyle w:val="Zkladntext"/>
        <w:tabs>
          <w:tab w:val="left" w:pos="407"/>
          <w:tab w:val="left" w:pos="2003"/>
        </w:tabs>
        <w:jc w:val="center"/>
        <w:rPr>
          <w:b/>
          <w:bCs/>
          <w:color w:val="auto"/>
        </w:rPr>
      </w:pPr>
    </w:p>
    <w:p w14:paraId="74FB5BC5" w14:textId="77777777" w:rsidR="008512F7" w:rsidRDefault="008512F7" w:rsidP="007252CF">
      <w:pPr>
        <w:pStyle w:val="Zkladntext"/>
        <w:tabs>
          <w:tab w:val="left" w:pos="407"/>
          <w:tab w:val="left" w:pos="2003"/>
        </w:tabs>
        <w:jc w:val="center"/>
        <w:rPr>
          <w:b/>
          <w:bCs/>
          <w:color w:val="auto"/>
        </w:rPr>
      </w:pPr>
    </w:p>
    <w:p w14:paraId="7B8E6DC1" w14:textId="74F33500" w:rsidR="009C0AC9" w:rsidRPr="00C3602E" w:rsidRDefault="009C0AC9" w:rsidP="007252CF">
      <w:pPr>
        <w:pStyle w:val="Zkladntext"/>
        <w:tabs>
          <w:tab w:val="left" w:pos="407"/>
          <w:tab w:val="left" w:pos="2003"/>
        </w:tabs>
        <w:jc w:val="center"/>
        <w:rPr>
          <w:color w:val="auto"/>
        </w:rPr>
      </w:pPr>
      <w:r w:rsidRPr="00C3602E">
        <w:rPr>
          <w:b/>
          <w:bCs/>
          <w:color w:val="auto"/>
        </w:rPr>
        <w:t>Čl. V</w:t>
      </w:r>
    </w:p>
    <w:p w14:paraId="22158B03" w14:textId="314536CA" w:rsidR="009C0AC9" w:rsidRPr="00C3602E" w:rsidRDefault="003F46D4" w:rsidP="007252CF">
      <w:pPr>
        <w:pStyle w:val="Zkladntext"/>
        <w:tabs>
          <w:tab w:val="left" w:pos="407"/>
          <w:tab w:val="left" w:pos="2003"/>
        </w:tabs>
        <w:spacing w:after="120"/>
        <w:jc w:val="center"/>
        <w:rPr>
          <w:color w:val="auto"/>
        </w:rPr>
      </w:pPr>
      <w:r>
        <w:rPr>
          <w:b/>
          <w:bCs/>
          <w:color w:val="auto"/>
        </w:rPr>
        <w:t>Cena</w:t>
      </w:r>
      <w:r w:rsidR="00C95E74">
        <w:rPr>
          <w:b/>
          <w:bCs/>
          <w:color w:val="auto"/>
        </w:rPr>
        <w:t xml:space="preserve"> </w:t>
      </w:r>
      <w:r w:rsidR="009C0AC9" w:rsidRPr="00C3602E">
        <w:rPr>
          <w:b/>
          <w:bCs/>
          <w:color w:val="auto"/>
        </w:rPr>
        <w:t>a platobné podmienky</w:t>
      </w:r>
    </w:p>
    <w:p w14:paraId="2F82BC58" w14:textId="3E4585F0" w:rsidR="002970CD" w:rsidRDefault="00021678" w:rsidP="007252CF">
      <w:pPr>
        <w:pStyle w:val="Zkladntext"/>
        <w:spacing w:after="120"/>
        <w:ind w:left="709" w:hanging="709"/>
        <w:contextualSpacing/>
        <w:jc w:val="both"/>
        <w:rPr>
          <w:color w:val="auto"/>
        </w:rPr>
      </w:pPr>
      <w:r w:rsidRPr="00C3602E">
        <w:rPr>
          <w:color w:val="auto"/>
        </w:rPr>
        <w:t>5.</w:t>
      </w:r>
      <w:r>
        <w:rPr>
          <w:color w:val="auto"/>
        </w:rPr>
        <w:t>1</w:t>
      </w:r>
      <w:r>
        <w:rPr>
          <w:color w:val="auto"/>
        </w:rPr>
        <w:tab/>
      </w:r>
      <w:r w:rsidR="00102E9E">
        <w:rPr>
          <w:color w:val="auto"/>
        </w:rPr>
        <w:t xml:space="preserve">Cena </w:t>
      </w:r>
      <w:r w:rsidR="008C0881">
        <w:rPr>
          <w:color w:val="auto"/>
        </w:rPr>
        <w:t>za dohodnutý predmet zmluvy</w:t>
      </w:r>
      <w:r w:rsidRPr="00021678">
        <w:rPr>
          <w:color w:val="auto"/>
        </w:rPr>
        <w:t xml:space="preserve"> je zmluvnými stranami dohodnutá v zmysle </w:t>
      </w:r>
      <w:r w:rsidR="00891295">
        <w:rPr>
          <w:color w:val="auto"/>
        </w:rPr>
        <w:t xml:space="preserve">§ 3 </w:t>
      </w:r>
      <w:r w:rsidRPr="00021678">
        <w:rPr>
          <w:color w:val="auto"/>
        </w:rPr>
        <w:t>zákona NR SR č.</w:t>
      </w:r>
      <w:r w:rsidR="00C6164E">
        <w:rPr>
          <w:color w:val="auto"/>
        </w:rPr>
        <w:t> </w:t>
      </w:r>
      <w:r w:rsidRPr="00021678">
        <w:rPr>
          <w:color w:val="auto"/>
        </w:rPr>
        <w:t xml:space="preserve">18/1996 </w:t>
      </w:r>
      <w:r w:rsidR="00C6164E">
        <w:rPr>
          <w:color w:val="auto"/>
        </w:rPr>
        <w:t>Z. </w:t>
      </w:r>
      <w:r w:rsidRPr="00021678">
        <w:rPr>
          <w:color w:val="auto"/>
        </w:rPr>
        <w:t>z. o cenách v znení neskorších predpisov</w:t>
      </w:r>
      <w:r w:rsidR="00396CDC">
        <w:rPr>
          <w:color w:val="auto"/>
        </w:rPr>
        <w:t xml:space="preserve"> (ďalej len „zákon o cenách“)</w:t>
      </w:r>
      <w:r w:rsidRPr="00021678">
        <w:rPr>
          <w:color w:val="auto"/>
        </w:rPr>
        <w:t xml:space="preserve"> a vyhlášky MF SR č. 87/1996 Z. z.</w:t>
      </w:r>
      <w:r w:rsidR="00396CDC">
        <w:rPr>
          <w:color w:val="auto"/>
        </w:rPr>
        <w:t xml:space="preserve"> v znení neskorších predpisov</w:t>
      </w:r>
      <w:r w:rsidRPr="00021678">
        <w:rPr>
          <w:color w:val="auto"/>
        </w:rPr>
        <w:t>, ktorou sa</w:t>
      </w:r>
      <w:r>
        <w:rPr>
          <w:color w:val="auto"/>
        </w:rPr>
        <w:t> </w:t>
      </w:r>
      <w:r w:rsidRPr="00021678">
        <w:rPr>
          <w:color w:val="auto"/>
        </w:rPr>
        <w:t xml:space="preserve">vykonáva zákon </w:t>
      </w:r>
      <w:r w:rsidR="002B650D">
        <w:rPr>
          <w:color w:val="auto"/>
        </w:rPr>
        <w:t xml:space="preserve">o cenách </w:t>
      </w:r>
      <w:r w:rsidRPr="00021678">
        <w:rPr>
          <w:color w:val="auto"/>
        </w:rPr>
        <w:t xml:space="preserve">ako cena konečná a nemenná za celý predmet </w:t>
      </w:r>
      <w:r w:rsidR="00891295">
        <w:rPr>
          <w:color w:val="auto"/>
        </w:rPr>
        <w:t>plnenia</w:t>
      </w:r>
      <w:r w:rsidR="00891295" w:rsidRPr="00021678">
        <w:rPr>
          <w:color w:val="auto"/>
        </w:rPr>
        <w:t xml:space="preserve"> </w:t>
      </w:r>
      <w:r w:rsidRPr="00C7595C">
        <w:rPr>
          <w:color w:val="auto"/>
        </w:rPr>
        <w:t xml:space="preserve">v celkovej výške </w:t>
      </w:r>
      <w:r w:rsidR="003C6C5F" w:rsidRPr="003C6C5F">
        <w:rPr>
          <w:color w:val="auto"/>
          <w:highlight w:val="yellow"/>
        </w:rPr>
        <w:t>............</w:t>
      </w:r>
      <w:r w:rsidR="00F711E7" w:rsidRPr="00C7595C">
        <w:rPr>
          <w:color w:val="auto"/>
        </w:rPr>
        <w:t xml:space="preserve"> </w:t>
      </w:r>
      <w:r w:rsidR="003679AE">
        <w:rPr>
          <w:color w:val="auto"/>
        </w:rPr>
        <w:t>e</w:t>
      </w:r>
      <w:r w:rsidR="00B019AF" w:rsidRPr="00C7595C">
        <w:rPr>
          <w:color w:val="auto"/>
        </w:rPr>
        <w:t xml:space="preserve">ur </w:t>
      </w:r>
      <w:r w:rsidRPr="00C7595C">
        <w:rPr>
          <w:color w:val="auto"/>
        </w:rPr>
        <w:t xml:space="preserve">bez DPH (slovom </w:t>
      </w:r>
      <w:r w:rsidR="003C6C5F" w:rsidRPr="003C6C5F">
        <w:rPr>
          <w:color w:val="auto"/>
          <w:highlight w:val="yellow"/>
        </w:rPr>
        <w:t>............</w:t>
      </w:r>
      <w:r w:rsidR="00F711E7" w:rsidRPr="003C6C5F">
        <w:rPr>
          <w:color w:val="auto"/>
        </w:rPr>
        <w:t xml:space="preserve"> </w:t>
      </w:r>
      <w:r w:rsidR="003679AE">
        <w:rPr>
          <w:color w:val="auto"/>
        </w:rPr>
        <w:t>e</w:t>
      </w:r>
      <w:r w:rsidR="002A1A9E" w:rsidRPr="003C6C5F">
        <w:rPr>
          <w:color w:val="auto"/>
        </w:rPr>
        <w:t xml:space="preserve">ur </w:t>
      </w:r>
      <w:r w:rsidRPr="003C6C5F">
        <w:rPr>
          <w:color w:val="auto"/>
        </w:rPr>
        <w:t>bez DPH</w:t>
      </w:r>
      <w:r w:rsidRPr="00C7595C">
        <w:rPr>
          <w:color w:val="auto"/>
        </w:rPr>
        <w:t xml:space="preserve">), </w:t>
      </w:r>
      <w:r w:rsidR="00F820CA" w:rsidRPr="00C7595C">
        <w:rPr>
          <w:color w:val="auto"/>
        </w:rPr>
        <w:t>t.</w:t>
      </w:r>
      <w:r w:rsidR="00371055" w:rsidRPr="00C7595C">
        <w:rPr>
          <w:color w:val="auto"/>
        </w:rPr>
        <w:t xml:space="preserve"> </w:t>
      </w:r>
      <w:r w:rsidR="00F820CA" w:rsidRPr="00C7595C">
        <w:rPr>
          <w:color w:val="auto"/>
        </w:rPr>
        <w:t xml:space="preserve">j. </w:t>
      </w:r>
      <w:r w:rsidR="003C6C5F" w:rsidRPr="003C6C5F">
        <w:rPr>
          <w:color w:val="auto"/>
          <w:highlight w:val="yellow"/>
        </w:rPr>
        <w:t>............</w:t>
      </w:r>
      <w:r w:rsidR="00F711E7" w:rsidRPr="00C7595C">
        <w:rPr>
          <w:color w:val="auto"/>
        </w:rPr>
        <w:t xml:space="preserve"> </w:t>
      </w:r>
      <w:r w:rsidR="003679AE">
        <w:rPr>
          <w:color w:val="auto"/>
        </w:rPr>
        <w:t>e</w:t>
      </w:r>
      <w:r w:rsidR="00B019AF" w:rsidRPr="00C7595C">
        <w:rPr>
          <w:color w:val="auto"/>
        </w:rPr>
        <w:t xml:space="preserve">ur </w:t>
      </w:r>
      <w:r w:rsidRPr="00C7595C">
        <w:rPr>
          <w:color w:val="auto"/>
        </w:rPr>
        <w:t xml:space="preserve">s DPH (slovom </w:t>
      </w:r>
      <w:r w:rsidR="003C6C5F" w:rsidRPr="003C6C5F">
        <w:rPr>
          <w:color w:val="auto"/>
          <w:highlight w:val="yellow"/>
        </w:rPr>
        <w:t>............</w:t>
      </w:r>
      <w:r w:rsidR="00371055" w:rsidRPr="003C6C5F">
        <w:rPr>
          <w:color w:val="auto"/>
        </w:rPr>
        <w:t xml:space="preserve"> </w:t>
      </w:r>
      <w:r w:rsidR="003679AE">
        <w:rPr>
          <w:color w:val="auto"/>
        </w:rPr>
        <w:t>e</w:t>
      </w:r>
      <w:r w:rsidR="002A1A9E" w:rsidRPr="003C6C5F">
        <w:rPr>
          <w:color w:val="auto"/>
        </w:rPr>
        <w:t xml:space="preserve">ur </w:t>
      </w:r>
      <w:r w:rsidRPr="003C6C5F">
        <w:rPr>
          <w:color w:val="auto"/>
        </w:rPr>
        <w:t>s DPH).</w:t>
      </w:r>
    </w:p>
    <w:p w14:paraId="543C069F" w14:textId="77777777" w:rsidR="00CB509E" w:rsidRDefault="00CB509E" w:rsidP="007252CF">
      <w:pPr>
        <w:pStyle w:val="Zkladntext"/>
        <w:spacing w:after="120"/>
        <w:ind w:left="709" w:hanging="709"/>
        <w:contextualSpacing/>
        <w:jc w:val="both"/>
        <w:rPr>
          <w:color w:val="auto"/>
        </w:rPr>
      </w:pPr>
    </w:p>
    <w:p w14:paraId="6F00EF47" w14:textId="47C26F47" w:rsidR="00360F4D" w:rsidRDefault="00C40A22" w:rsidP="00CB509E">
      <w:pPr>
        <w:pStyle w:val="Zkladntext"/>
        <w:spacing w:after="120"/>
        <w:ind w:left="709" w:hanging="709"/>
        <w:jc w:val="both"/>
        <w:rPr>
          <w:color w:val="auto"/>
        </w:rPr>
      </w:pPr>
      <w:r>
        <w:rPr>
          <w:color w:val="auto"/>
        </w:rPr>
        <w:t xml:space="preserve">5.2 </w:t>
      </w:r>
      <w:r w:rsidR="00CB509E">
        <w:rPr>
          <w:color w:val="auto"/>
        </w:rPr>
        <w:tab/>
      </w:r>
      <w:r w:rsidR="00360F4D" w:rsidRPr="00360F4D">
        <w:rPr>
          <w:color w:val="auto"/>
        </w:rPr>
        <w:t>Cena</w:t>
      </w:r>
      <w:r>
        <w:rPr>
          <w:color w:val="auto"/>
        </w:rPr>
        <w:t xml:space="preserve"> </w:t>
      </w:r>
      <w:r w:rsidRPr="0050291A">
        <w:rPr>
          <w:szCs w:val="22"/>
        </w:rPr>
        <w:t xml:space="preserve">za jednotlivé </w:t>
      </w:r>
      <w:r>
        <w:rPr>
          <w:szCs w:val="22"/>
        </w:rPr>
        <w:t>plnenia predmetu zmluvy</w:t>
      </w:r>
      <w:r w:rsidRPr="0050291A">
        <w:rPr>
          <w:szCs w:val="22"/>
        </w:rPr>
        <w:t xml:space="preserve"> </w:t>
      </w:r>
      <w:r>
        <w:rPr>
          <w:szCs w:val="22"/>
        </w:rPr>
        <w:t xml:space="preserve">je určená </w:t>
      </w:r>
      <w:r w:rsidRPr="0050291A">
        <w:rPr>
          <w:szCs w:val="22"/>
        </w:rPr>
        <w:t xml:space="preserve">na základe počtu </w:t>
      </w:r>
      <w:r w:rsidR="00044E6D">
        <w:rPr>
          <w:szCs w:val="22"/>
        </w:rPr>
        <w:t xml:space="preserve">osobohodín </w:t>
      </w:r>
      <w:r w:rsidRPr="0050291A">
        <w:rPr>
          <w:szCs w:val="22"/>
        </w:rPr>
        <w:t xml:space="preserve">skutočne vynaložených na </w:t>
      </w:r>
      <w:r>
        <w:rPr>
          <w:szCs w:val="22"/>
        </w:rPr>
        <w:t>vypracovanie diela</w:t>
      </w:r>
      <w:r w:rsidRPr="0050291A">
        <w:rPr>
          <w:szCs w:val="22"/>
        </w:rPr>
        <w:t xml:space="preserve">, a to maximálne </w:t>
      </w:r>
      <w:r w:rsidR="00085293">
        <w:rPr>
          <w:szCs w:val="22"/>
        </w:rPr>
        <w:t xml:space="preserve">vo výške </w:t>
      </w:r>
      <w:r w:rsidR="00B97B63" w:rsidRPr="00360F4D">
        <w:rPr>
          <w:color w:val="auto"/>
          <w:highlight w:val="yellow"/>
        </w:rPr>
        <w:t>........</w:t>
      </w:r>
      <w:r w:rsidR="002D6030">
        <w:rPr>
          <w:szCs w:val="22"/>
        </w:rPr>
        <w:t xml:space="preserve"> </w:t>
      </w:r>
      <w:r w:rsidR="00044E6D">
        <w:rPr>
          <w:szCs w:val="22"/>
        </w:rPr>
        <w:t>osobohodín</w:t>
      </w:r>
      <w:r w:rsidR="00085293">
        <w:rPr>
          <w:szCs w:val="22"/>
        </w:rPr>
        <w:t xml:space="preserve">. Cena za 1 </w:t>
      </w:r>
      <w:r w:rsidR="00044E6D">
        <w:rPr>
          <w:szCs w:val="22"/>
        </w:rPr>
        <w:t>osobohodinu</w:t>
      </w:r>
      <w:r w:rsidR="00085293">
        <w:rPr>
          <w:szCs w:val="22"/>
        </w:rPr>
        <w:t xml:space="preserve"> bola </w:t>
      </w:r>
      <w:r w:rsidR="00044E6D">
        <w:rPr>
          <w:szCs w:val="22"/>
        </w:rPr>
        <w:t xml:space="preserve">zmluvnými </w:t>
      </w:r>
      <w:r w:rsidR="00085293">
        <w:rPr>
          <w:szCs w:val="22"/>
        </w:rPr>
        <w:t xml:space="preserve">stranami dohodnutá vo výške </w:t>
      </w:r>
      <w:r w:rsidR="002D6030" w:rsidRPr="003C6C5F">
        <w:rPr>
          <w:color w:val="auto"/>
          <w:highlight w:val="yellow"/>
        </w:rPr>
        <w:t>............</w:t>
      </w:r>
      <w:r w:rsidR="00085293">
        <w:rPr>
          <w:szCs w:val="22"/>
        </w:rPr>
        <w:t xml:space="preserve"> </w:t>
      </w:r>
      <w:r w:rsidR="00085293">
        <w:rPr>
          <w:color w:val="auto"/>
        </w:rPr>
        <w:t>e</w:t>
      </w:r>
      <w:r w:rsidR="00085293" w:rsidRPr="00C7595C">
        <w:rPr>
          <w:color w:val="auto"/>
        </w:rPr>
        <w:t xml:space="preserve">ur bez DPH (slovom </w:t>
      </w:r>
      <w:r w:rsidR="00085293" w:rsidRPr="003C6C5F">
        <w:rPr>
          <w:color w:val="auto"/>
          <w:highlight w:val="yellow"/>
        </w:rPr>
        <w:t>............</w:t>
      </w:r>
      <w:r w:rsidR="00085293" w:rsidRPr="003C6C5F">
        <w:rPr>
          <w:color w:val="auto"/>
        </w:rPr>
        <w:t xml:space="preserve"> </w:t>
      </w:r>
      <w:r w:rsidR="00085293">
        <w:rPr>
          <w:color w:val="auto"/>
        </w:rPr>
        <w:t>e</w:t>
      </w:r>
      <w:r w:rsidR="00085293" w:rsidRPr="003C6C5F">
        <w:rPr>
          <w:color w:val="auto"/>
        </w:rPr>
        <w:t>ur bez DPH</w:t>
      </w:r>
      <w:r w:rsidR="00085293" w:rsidRPr="00C7595C">
        <w:rPr>
          <w:color w:val="auto"/>
        </w:rPr>
        <w:t xml:space="preserve">), t. j. </w:t>
      </w:r>
      <w:r w:rsidR="00085293" w:rsidRPr="003C6C5F">
        <w:rPr>
          <w:color w:val="auto"/>
          <w:highlight w:val="yellow"/>
        </w:rPr>
        <w:t>............</w:t>
      </w:r>
      <w:r w:rsidR="00085293" w:rsidRPr="00C7595C">
        <w:rPr>
          <w:color w:val="auto"/>
        </w:rPr>
        <w:t xml:space="preserve"> </w:t>
      </w:r>
      <w:r w:rsidR="00085293">
        <w:rPr>
          <w:color w:val="auto"/>
        </w:rPr>
        <w:t>e</w:t>
      </w:r>
      <w:r w:rsidR="00085293" w:rsidRPr="00C7595C">
        <w:rPr>
          <w:color w:val="auto"/>
        </w:rPr>
        <w:t xml:space="preserve">ur s DPH (slovom </w:t>
      </w:r>
      <w:r w:rsidR="00085293" w:rsidRPr="003C6C5F">
        <w:rPr>
          <w:color w:val="auto"/>
          <w:highlight w:val="yellow"/>
        </w:rPr>
        <w:t>............</w:t>
      </w:r>
      <w:r w:rsidR="00085293" w:rsidRPr="003C6C5F">
        <w:rPr>
          <w:color w:val="auto"/>
        </w:rPr>
        <w:t xml:space="preserve"> </w:t>
      </w:r>
      <w:r w:rsidR="00085293">
        <w:rPr>
          <w:color w:val="auto"/>
        </w:rPr>
        <w:t>e</w:t>
      </w:r>
      <w:r w:rsidR="00085293" w:rsidRPr="003C6C5F">
        <w:rPr>
          <w:color w:val="auto"/>
        </w:rPr>
        <w:t>ur s DPH).</w:t>
      </w:r>
      <w:r w:rsidR="00085293">
        <w:rPr>
          <w:color w:val="auto"/>
        </w:rPr>
        <w:t xml:space="preserve"> </w:t>
      </w:r>
    </w:p>
    <w:p w14:paraId="59DB3121" w14:textId="66EA55E1" w:rsidR="00360F4D" w:rsidRDefault="00360F4D" w:rsidP="00360F4D">
      <w:pPr>
        <w:pStyle w:val="Zkladntext"/>
        <w:spacing w:after="120"/>
        <w:ind w:left="1276" w:hanging="567"/>
        <w:jc w:val="both"/>
        <w:rPr>
          <w:color w:val="auto"/>
        </w:rPr>
      </w:pPr>
      <w:r>
        <w:rPr>
          <w:color w:val="auto"/>
        </w:rPr>
        <w:t>5.</w:t>
      </w:r>
      <w:r w:rsidR="00C40A22">
        <w:rPr>
          <w:color w:val="auto"/>
        </w:rPr>
        <w:t>2</w:t>
      </w:r>
      <w:r w:rsidR="00B75003">
        <w:rPr>
          <w:color w:val="auto"/>
        </w:rPr>
        <w:t>.1</w:t>
      </w:r>
      <w:r w:rsidR="00B75003">
        <w:rPr>
          <w:color w:val="auto"/>
        </w:rPr>
        <w:tab/>
      </w:r>
      <w:r w:rsidR="00085293">
        <w:rPr>
          <w:color w:val="auto"/>
        </w:rPr>
        <w:t xml:space="preserve">Cena </w:t>
      </w:r>
      <w:r>
        <w:rPr>
          <w:color w:val="auto"/>
        </w:rPr>
        <w:t xml:space="preserve">za </w:t>
      </w:r>
      <w:r w:rsidR="00CB509E">
        <w:rPr>
          <w:color w:val="auto"/>
        </w:rPr>
        <w:t xml:space="preserve">vypracovanie a dodanie časti diela </w:t>
      </w:r>
      <w:r>
        <w:rPr>
          <w:color w:val="auto"/>
        </w:rPr>
        <w:t xml:space="preserve">podľa čl. III bodu </w:t>
      </w:r>
      <w:r w:rsidR="00085293">
        <w:rPr>
          <w:color w:val="auto"/>
        </w:rPr>
        <w:t>3.1</w:t>
      </w:r>
      <w:r w:rsidR="00CB509E">
        <w:rPr>
          <w:color w:val="auto"/>
        </w:rPr>
        <w:t>.1</w:t>
      </w:r>
      <w:r w:rsidR="00085293">
        <w:rPr>
          <w:color w:val="auto"/>
        </w:rPr>
        <w:t xml:space="preserve"> zmluvy</w:t>
      </w:r>
      <w:r>
        <w:rPr>
          <w:color w:val="auto"/>
        </w:rPr>
        <w:t xml:space="preserve"> </w:t>
      </w:r>
      <w:r w:rsidR="00646C2A">
        <w:rPr>
          <w:b/>
          <w:color w:val="auto"/>
        </w:rPr>
        <w:t xml:space="preserve"> </w:t>
      </w:r>
      <w:r w:rsidR="00646C2A">
        <w:rPr>
          <w:color w:val="auto"/>
        </w:rPr>
        <w:t xml:space="preserve">bude určená na základe reálne čerpaných </w:t>
      </w:r>
      <w:r w:rsidR="00044E6D">
        <w:rPr>
          <w:color w:val="auto"/>
        </w:rPr>
        <w:t xml:space="preserve">osobohodín </w:t>
      </w:r>
      <w:r w:rsidR="00646C2A">
        <w:rPr>
          <w:color w:val="auto"/>
        </w:rPr>
        <w:t xml:space="preserve">v maximálnom </w:t>
      </w:r>
      <w:r>
        <w:rPr>
          <w:color w:val="auto"/>
        </w:rPr>
        <w:t xml:space="preserve">počte </w:t>
      </w:r>
      <w:r w:rsidRPr="00360F4D">
        <w:rPr>
          <w:color w:val="auto"/>
          <w:highlight w:val="yellow"/>
        </w:rPr>
        <w:t>........</w:t>
      </w:r>
      <w:r w:rsidR="008E37F2">
        <w:rPr>
          <w:color w:val="auto"/>
        </w:rPr>
        <w:t xml:space="preserve"> </w:t>
      </w:r>
      <w:r w:rsidR="00044E6D">
        <w:rPr>
          <w:color w:val="auto"/>
        </w:rPr>
        <w:t>osobohodín</w:t>
      </w:r>
      <w:r w:rsidR="000D5711">
        <w:rPr>
          <w:color w:val="auto"/>
        </w:rPr>
        <w:t>.</w:t>
      </w:r>
    </w:p>
    <w:p w14:paraId="38DDE989" w14:textId="5B7FB15A" w:rsidR="008E37F2" w:rsidRDefault="008E37F2" w:rsidP="00360F4D">
      <w:pPr>
        <w:pStyle w:val="Zkladntext"/>
        <w:spacing w:after="120"/>
        <w:ind w:left="1276" w:hanging="567"/>
        <w:jc w:val="both"/>
        <w:rPr>
          <w:color w:val="auto"/>
        </w:rPr>
      </w:pPr>
      <w:r>
        <w:rPr>
          <w:color w:val="auto"/>
        </w:rPr>
        <w:t>5.</w:t>
      </w:r>
      <w:r w:rsidR="00C40A22">
        <w:rPr>
          <w:color w:val="auto"/>
        </w:rPr>
        <w:t>2</w:t>
      </w:r>
      <w:r>
        <w:rPr>
          <w:color w:val="auto"/>
        </w:rPr>
        <w:t>.2</w:t>
      </w:r>
      <w:r>
        <w:rPr>
          <w:color w:val="auto"/>
        </w:rPr>
        <w:tab/>
      </w:r>
      <w:r w:rsidR="00085293">
        <w:rPr>
          <w:color w:val="auto"/>
        </w:rPr>
        <w:t xml:space="preserve">Cena </w:t>
      </w:r>
      <w:r>
        <w:rPr>
          <w:color w:val="auto"/>
        </w:rPr>
        <w:t xml:space="preserve">za </w:t>
      </w:r>
      <w:r w:rsidR="00CB509E">
        <w:rPr>
          <w:color w:val="auto"/>
        </w:rPr>
        <w:t xml:space="preserve">vypracovanie a dodanie časti diela podľa čl. III bodu 3.1.2 zmluvy </w:t>
      </w:r>
      <w:r w:rsidR="00646C2A">
        <w:rPr>
          <w:color w:val="auto"/>
        </w:rPr>
        <w:t xml:space="preserve">bude určená na základe reálne čerpaných </w:t>
      </w:r>
      <w:r w:rsidR="00044E6D">
        <w:rPr>
          <w:color w:val="auto"/>
        </w:rPr>
        <w:t xml:space="preserve">osobohodín </w:t>
      </w:r>
      <w:r w:rsidR="00646C2A">
        <w:rPr>
          <w:color w:val="auto"/>
        </w:rPr>
        <w:t xml:space="preserve">v maximálnom </w:t>
      </w:r>
      <w:r>
        <w:rPr>
          <w:color w:val="auto"/>
        </w:rPr>
        <w:t xml:space="preserve">počte </w:t>
      </w:r>
      <w:r w:rsidRPr="00360F4D">
        <w:rPr>
          <w:color w:val="auto"/>
          <w:highlight w:val="yellow"/>
        </w:rPr>
        <w:t>........</w:t>
      </w:r>
      <w:r>
        <w:rPr>
          <w:color w:val="auto"/>
        </w:rPr>
        <w:t xml:space="preserve"> </w:t>
      </w:r>
      <w:r w:rsidR="00044E6D">
        <w:rPr>
          <w:color w:val="auto"/>
        </w:rPr>
        <w:t>osobohodín</w:t>
      </w:r>
      <w:r w:rsidR="00646C2A">
        <w:rPr>
          <w:color w:val="auto"/>
        </w:rPr>
        <w:t xml:space="preserve">. </w:t>
      </w:r>
    </w:p>
    <w:p w14:paraId="13999758" w14:textId="2A584E1A" w:rsidR="004E293A" w:rsidRDefault="004E293A" w:rsidP="00360F4D">
      <w:pPr>
        <w:pStyle w:val="Zkladntext"/>
        <w:spacing w:after="120"/>
        <w:ind w:left="1276" w:hanging="567"/>
        <w:jc w:val="both"/>
        <w:rPr>
          <w:color w:val="auto"/>
        </w:rPr>
      </w:pPr>
      <w:r>
        <w:rPr>
          <w:color w:val="auto"/>
        </w:rPr>
        <w:t>5.</w:t>
      </w:r>
      <w:r w:rsidR="00C40A22">
        <w:rPr>
          <w:color w:val="auto"/>
        </w:rPr>
        <w:t>2</w:t>
      </w:r>
      <w:r>
        <w:rPr>
          <w:color w:val="auto"/>
        </w:rPr>
        <w:t>.3</w:t>
      </w:r>
      <w:r>
        <w:rPr>
          <w:color w:val="auto"/>
        </w:rPr>
        <w:tab/>
      </w:r>
      <w:r w:rsidR="00085293">
        <w:rPr>
          <w:color w:val="auto"/>
        </w:rPr>
        <w:t xml:space="preserve">Cena </w:t>
      </w:r>
      <w:r>
        <w:rPr>
          <w:color w:val="auto"/>
        </w:rPr>
        <w:t xml:space="preserve">za </w:t>
      </w:r>
      <w:r w:rsidR="00CB509E">
        <w:rPr>
          <w:color w:val="auto"/>
        </w:rPr>
        <w:t xml:space="preserve">vypracovanie a dodanie časti diela podľa čl. III bodu 3.1.3 </w:t>
      </w:r>
      <w:r w:rsidR="00085293">
        <w:rPr>
          <w:color w:val="auto"/>
        </w:rPr>
        <w:t xml:space="preserve">zmluvy </w:t>
      </w:r>
      <w:r w:rsidR="00646C2A">
        <w:rPr>
          <w:color w:val="auto"/>
        </w:rPr>
        <w:t xml:space="preserve">bude určená na základe reálne čerpaných </w:t>
      </w:r>
      <w:r w:rsidR="00044E6D">
        <w:rPr>
          <w:color w:val="auto"/>
        </w:rPr>
        <w:t xml:space="preserve">osobohodín </w:t>
      </w:r>
      <w:r w:rsidR="00646C2A">
        <w:rPr>
          <w:color w:val="auto"/>
        </w:rPr>
        <w:t xml:space="preserve">v maximálnom </w:t>
      </w:r>
      <w:r>
        <w:rPr>
          <w:color w:val="auto"/>
        </w:rPr>
        <w:t xml:space="preserve">počte </w:t>
      </w:r>
      <w:r w:rsidRPr="00360F4D">
        <w:rPr>
          <w:color w:val="auto"/>
          <w:highlight w:val="yellow"/>
        </w:rPr>
        <w:t>........</w:t>
      </w:r>
      <w:r>
        <w:rPr>
          <w:color w:val="auto"/>
        </w:rPr>
        <w:t xml:space="preserve"> </w:t>
      </w:r>
      <w:r w:rsidR="00044E6D">
        <w:rPr>
          <w:color w:val="auto"/>
        </w:rPr>
        <w:t>osobohodín</w:t>
      </w:r>
      <w:r w:rsidR="00646C2A">
        <w:rPr>
          <w:color w:val="auto"/>
        </w:rPr>
        <w:t>.</w:t>
      </w:r>
      <w:r>
        <w:rPr>
          <w:color w:val="auto"/>
        </w:rPr>
        <w:t xml:space="preserve"> </w:t>
      </w:r>
    </w:p>
    <w:p w14:paraId="23D68AA1" w14:textId="45753375" w:rsidR="00CB509E" w:rsidRDefault="00CB509E" w:rsidP="00CB509E">
      <w:pPr>
        <w:pStyle w:val="Zkladntext"/>
        <w:spacing w:after="120"/>
        <w:ind w:left="1276" w:hanging="567"/>
        <w:jc w:val="both"/>
        <w:rPr>
          <w:color w:val="auto"/>
        </w:rPr>
      </w:pPr>
      <w:r>
        <w:rPr>
          <w:color w:val="auto"/>
        </w:rPr>
        <w:t xml:space="preserve">5.2.4 Cena za vypracovanie a dodanie časti diela podľa čl. III bodu 3.1.4 zmluvy bude určená na základe reálne čerpaných </w:t>
      </w:r>
      <w:r w:rsidR="00044E6D">
        <w:rPr>
          <w:color w:val="auto"/>
        </w:rPr>
        <w:t xml:space="preserve">osobohodín </w:t>
      </w:r>
      <w:r>
        <w:rPr>
          <w:color w:val="auto"/>
        </w:rPr>
        <w:t xml:space="preserve">v maximálnom počte </w:t>
      </w:r>
      <w:r w:rsidRPr="00360F4D">
        <w:rPr>
          <w:color w:val="auto"/>
          <w:highlight w:val="yellow"/>
        </w:rPr>
        <w:t>........</w:t>
      </w:r>
      <w:r>
        <w:rPr>
          <w:color w:val="auto"/>
        </w:rPr>
        <w:t xml:space="preserve"> </w:t>
      </w:r>
      <w:r w:rsidR="00044E6D">
        <w:rPr>
          <w:color w:val="auto"/>
        </w:rPr>
        <w:t>osobohodín</w:t>
      </w:r>
      <w:r>
        <w:rPr>
          <w:color w:val="auto"/>
        </w:rPr>
        <w:t xml:space="preserve">. </w:t>
      </w:r>
    </w:p>
    <w:p w14:paraId="45805608" w14:textId="3E3936E9" w:rsidR="00CC4B98" w:rsidRPr="00D7347B" w:rsidRDefault="00C6164E" w:rsidP="007252CF">
      <w:pPr>
        <w:pStyle w:val="Zkladntext"/>
        <w:spacing w:after="120"/>
        <w:ind w:left="709" w:hanging="709"/>
        <w:jc w:val="both"/>
        <w:rPr>
          <w:color w:val="auto"/>
        </w:rPr>
      </w:pPr>
      <w:r>
        <w:rPr>
          <w:color w:val="auto"/>
        </w:rPr>
        <w:t>5.</w:t>
      </w:r>
      <w:r w:rsidR="00CB509E">
        <w:rPr>
          <w:color w:val="auto"/>
        </w:rPr>
        <w:t>3</w:t>
      </w:r>
      <w:r w:rsidR="00386F2B">
        <w:rPr>
          <w:color w:val="auto"/>
        </w:rPr>
        <w:tab/>
      </w:r>
      <w:r w:rsidR="00CC4B98">
        <w:rPr>
          <w:color w:val="auto"/>
        </w:rPr>
        <w:t>Zmluvné strany sa dohodli, že v</w:t>
      </w:r>
      <w:r w:rsidR="008C0881">
        <w:rPr>
          <w:color w:val="auto"/>
        </w:rPr>
        <w:t xml:space="preserve"> celkovej </w:t>
      </w:r>
      <w:r w:rsidR="00CC4B98" w:rsidRPr="00C3602E">
        <w:rPr>
          <w:color w:val="auto"/>
        </w:rPr>
        <w:t>cene sú zohľadnené všetky súvisiace náklady</w:t>
      </w:r>
      <w:r w:rsidR="00421F8D">
        <w:rPr>
          <w:color w:val="auto"/>
        </w:rPr>
        <w:t xml:space="preserve"> zhotoviteľa</w:t>
      </w:r>
      <w:r w:rsidR="00C40A22">
        <w:rPr>
          <w:color w:val="auto"/>
        </w:rPr>
        <w:t>, ktoré mu vzniknú v súvislosti s plnením predmetu zmluvy</w:t>
      </w:r>
      <w:r w:rsidR="00CC4B98" w:rsidRPr="00D7347B">
        <w:rPr>
          <w:color w:val="auto"/>
        </w:rPr>
        <w:t>. Objednávateľ neposkytuje na plnenie zmluvy žiadne preddavky.</w:t>
      </w:r>
    </w:p>
    <w:p w14:paraId="0235FD14" w14:textId="1410A78E" w:rsidR="009C0AC9" w:rsidRDefault="000A0718" w:rsidP="007252CF">
      <w:pPr>
        <w:pStyle w:val="Zkladntext"/>
        <w:spacing w:after="120"/>
        <w:ind w:left="709" w:hanging="709"/>
        <w:jc w:val="both"/>
        <w:rPr>
          <w:color w:val="auto"/>
        </w:rPr>
      </w:pPr>
      <w:r w:rsidRPr="00C3602E">
        <w:rPr>
          <w:color w:val="auto"/>
        </w:rPr>
        <w:t>5.</w:t>
      </w:r>
      <w:r w:rsidR="00CB509E">
        <w:rPr>
          <w:color w:val="auto"/>
        </w:rPr>
        <w:t>4</w:t>
      </w:r>
      <w:r w:rsidR="009C0AC9" w:rsidRPr="00C3602E">
        <w:rPr>
          <w:color w:val="auto"/>
        </w:rPr>
        <w:tab/>
      </w:r>
      <w:r w:rsidR="009C0AC9" w:rsidRPr="007E2C8F">
        <w:rPr>
          <w:color w:val="auto"/>
        </w:rPr>
        <w:t xml:space="preserve">Úhrada </w:t>
      </w:r>
      <w:r w:rsidR="00BE315C" w:rsidRPr="007E2C8F">
        <w:rPr>
          <w:color w:val="auto"/>
        </w:rPr>
        <w:t>ceny</w:t>
      </w:r>
      <w:r w:rsidR="00CC4B98" w:rsidRPr="007E2C8F">
        <w:rPr>
          <w:color w:val="auto"/>
        </w:rPr>
        <w:t xml:space="preserve"> </w:t>
      </w:r>
      <w:r w:rsidR="009C0AC9" w:rsidRPr="007E2C8F">
        <w:rPr>
          <w:color w:val="auto"/>
        </w:rPr>
        <w:t>bude vykonaná formou bezhotovostného platobného styku na základe faktúr</w:t>
      </w:r>
      <w:r w:rsidR="00663F6E" w:rsidRPr="007E2C8F">
        <w:rPr>
          <w:color w:val="auto"/>
        </w:rPr>
        <w:t>y vystavenej</w:t>
      </w:r>
      <w:r w:rsidR="007E2C8F" w:rsidRPr="007E2C8F">
        <w:rPr>
          <w:color w:val="auto"/>
        </w:rPr>
        <w:t xml:space="preserve"> </w:t>
      </w:r>
      <w:r w:rsidR="00421F8D">
        <w:rPr>
          <w:color w:val="auto"/>
        </w:rPr>
        <w:t>zhotoviteľom</w:t>
      </w:r>
      <w:r w:rsidR="00722463">
        <w:rPr>
          <w:color w:val="auto"/>
        </w:rPr>
        <w:t>.</w:t>
      </w:r>
      <w:r w:rsidR="009C0AC9" w:rsidRPr="007E2C8F">
        <w:rPr>
          <w:color w:val="auto"/>
        </w:rPr>
        <w:t xml:space="preserve"> </w:t>
      </w:r>
      <w:r w:rsidR="00722463">
        <w:rPr>
          <w:color w:val="auto"/>
        </w:rPr>
        <w:t xml:space="preserve">Podkladom pre vystavenie faktúry je </w:t>
      </w:r>
      <w:r w:rsidR="001F4C19" w:rsidRPr="00D7347B">
        <w:rPr>
          <w:color w:val="auto"/>
        </w:rPr>
        <w:t>príslušn</w:t>
      </w:r>
      <w:r w:rsidR="00722463">
        <w:rPr>
          <w:color w:val="auto"/>
        </w:rPr>
        <w:t>ý</w:t>
      </w:r>
      <w:r w:rsidR="001F4C19" w:rsidRPr="00D7347B">
        <w:rPr>
          <w:color w:val="auto"/>
        </w:rPr>
        <w:t xml:space="preserve"> </w:t>
      </w:r>
      <w:r w:rsidR="00BC2AC1" w:rsidRPr="00D7347B">
        <w:rPr>
          <w:color w:val="auto"/>
        </w:rPr>
        <w:t>akceptačn</w:t>
      </w:r>
      <w:r w:rsidR="00722463">
        <w:rPr>
          <w:color w:val="auto"/>
        </w:rPr>
        <w:t>ý</w:t>
      </w:r>
      <w:r w:rsidR="00BC2AC1" w:rsidRPr="00D7347B">
        <w:rPr>
          <w:color w:val="auto"/>
        </w:rPr>
        <w:t xml:space="preserve"> </w:t>
      </w:r>
      <w:r w:rsidR="00B8643F" w:rsidRPr="00D7347B">
        <w:rPr>
          <w:color w:val="auto"/>
        </w:rPr>
        <w:t>protoko</w:t>
      </w:r>
      <w:r w:rsidR="00BE315C" w:rsidRPr="00D7347B">
        <w:rPr>
          <w:color w:val="auto"/>
        </w:rPr>
        <w:t>l</w:t>
      </w:r>
      <w:r w:rsidR="00722463">
        <w:rPr>
          <w:color w:val="auto"/>
        </w:rPr>
        <w:t xml:space="preserve"> podpísaný</w:t>
      </w:r>
      <w:r w:rsidR="000A1003" w:rsidRPr="00D7347B">
        <w:rPr>
          <w:color w:val="auto"/>
        </w:rPr>
        <w:t xml:space="preserve"> </w:t>
      </w:r>
      <w:r w:rsidR="007530F4" w:rsidRPr="00D7347B">
        <w:rPr>
          <w:color w:val="auto"/>
        </w:rPr>
        <w:t>oprávne</w:t>
      </w:r>
      <w:r w:rsidR="007530F4" w:rsidRPr="007E2C8F">
        <w:rPr>
          <w:color w:val="auto"/>
        </w:rPr>
        <w:t xml:space="preserve">nými </w:t>
      </w:r>
      <w:r w:rsidR="006E64DF">
        <w:rPr>
          <w:color w:val="auto"/>
        </w:rPr>
        <w:t>zástupcami</w:t>
      </w:r>
      <w:r w:rsidR="006E64DF" w:rsidRPr="007E2C8F">
        <w:rPr>
          <w:color w:val="auto"/>
        </w:rPr>
        <w:t xml:space="preserve"> </w:t>
      </w:r>
      <w:r w:rsidR="00421F8D">
        <w:rPr>
          <w:color w:val="auto"/>
        </w:rPr>
        <w:t xml:space="preserve">zhotoviteľa </w:t>
      </w:r>
      <w:r w:rsidR="00617DD6" w:rsidRPr="007E2C8F">
        <w:rPr>
          <w:color w:val="auto"/>
        </w:rPr>
        <w:t>a</w:t>
      </w:r>
      <w:r w:rsidR="005026BE" w:rsidRPr="007E2C8F">
        <w:rPr>
          <w:color w:val="auto"/>
        </w:rPr>
        <w:t> </w:t>
      </w:r>
      <w:r w:rsidR="00617DD6" w:rsidRPr="007E2C8F">
        <w:rPr>
          <w:color w:val="auto"/>
        </w:rPr>
        <w:t>objednávateľa</w:t>
      </w:r>
      <w:r w:rsidR="005026BE" w:rsidRPr="007E2C8F">
        <w:rPr>
          <w:color w:val="auto"/>
        </w:rPr>
        <w:t xml:space="preserve">. </w:t>
      </w:r>
      <w:r w:rsidR="001C533E">
        <w:rPr>
          <w:color w:val="auto"/>
        </w:rPr>
        <w:t>Fakturovaná cena</w:t>
      </w:r>
      <w:r w:rsidR="001C533E" w:rsidRPr="007E2C8F">
        <w:rPr>
          <w:color w:val="auto"/>
        </w:rPr>
        <w:t xml:space="preserve"> </w:t>
      </w:r>
      <w:r w:rsidR="005026BE" w:rsidRPr="007E2C8F">
        <w:rPr>
          <w:color w:val="auto"/>
        </w:rPr>
        <w:t>sa</w:t>
      </w:r>
      <w:r w:rsidR="002970CD" w:rsidRPr="007E2C8F">
        <w:rPr>
          <w:color w:val="auto"/>
        </w:rPr>
        <w:t> </w:t>
      </w:r>
      <w:r w:rsidR="005026BE" w:rsidRPr="007E2C8F">
        <w:rPr>
          <w:color w:val="auto"/>
        </w:rPr>
        <w:t xml:space="preserve">považuje za zaplatenú dňom odpísania fakturovanej sumy z účtu </w:t>
      </w:r>
      <w:r w:rsidR="005026BE" w:rsidRPr="005D36F5">
        <w:rPr>
          <w:color w:val="auto"/>
        </w:rPr>
        <w:t>o</w:t>
      </w:r>
      <w:r w:rsidR="00ED7459" w:rsidRPr="005D36F5">
        <w:rPr>
          <w:color w:val="auto"/>
        </w:rPr>
        <w:t>bjednáva</w:t>
      </w:r>
      <w:r w:rsidR="005026BE" w:rsidRPr="005D36F5">
        <w:rPr>
          <w:color w:val="auto"/>
        </w:rPr>
        <w:t>teľa.</w:t>
      </w:r>
      <w:r w:rsidR="00D15130" w:rsidRPr="005D36F5">
        <w:rPr>
          <w:color w:val="auto"/>
        </w:rPr>
        <w:t xml:space="preserve"> Úhrad</w:t>
      </w:r>
      <w:r w:rsidR="00A27B6A" w:rsidRPr="005D36F5">
        <w:rPr>
          <w:color w:val="auto"/>
        </w:rPr>
        <w:t>a</w:t>
      </w:r>
      <w:r w:rsidR="00D15130" w:rsidRPr="005D36F5">
        <w:rPr>
          <w:color w:val="auto"/>
        </w:rPr>
        <w:t xml:space="preserve"> za </w:t>
      </w:r>
      <w:r w:rsidR="003929A1">
        <w:rPr>
          <w:color w:val="auto"/>
        </w:rPr>
        <w:t xml:space="preserve">dodaný predmet plnenia </w:t>
      </w:r>
      <w:r w:rsidR="00A27B6A" w:rsidRPr="005D36F5">
        <w:rPr>
          <w:color w:val="auto"/>
        </w:rPr>
        <w:t>bude</w:t>
      </w:r>
      <w:r w:rsidR="00D15130" w:rsidRPr="005D36F5">
        <w:rPr>
          <w:color w:val="auto"/>
        </w:rPr>
        <w:t xml:space="preserve"> </w:t>
      </w:r>
      <w:r w:rsidR="005B6C0B">
        <w:rPr>
          <w:color w:val="auto"/>
        </w:rPr>
        <w:t>predložená na refundáciu</w:t>
      </w:r>
      <w:r w:rsidR="005B6C0B" w:rsidRPr="005D36F5">
        <w:rPr>
          <w:color w:val="auto"/>
        </w:rPr>
        <w:t xml:space="preserve"> </w:t>
      </w:r>
      <w:r w:rsidR="00D15130" w:rsidRPr="005D36F5">
        <w:rPr>
          <w:color w:val="auto"/>
        </w:rPr>
        <w:t>z</w:t>
      </w:r>
      <w:r w:rsidR="00796EA2" w:rsidRPr="005D36F5">
        <w:rPr>
          <w:color w:val="auto"/>
        </w:rPr>
        <w:t> Operačného programu</w:t>
      </w:r>
      <w:r w:rsidR="00D15130" w:rsidRPr="005D36F5">
        <w:rPr>
          <w:color w:val="auto"/>
        </w:rPr>
        <w:t xml:space="preserve"> Efektívn</w:t>
      </w:r>
      <w:r w:rsidR="00796EA2" w:rsidRPr="005D36F5">
        <w:rPr>
          <w:color w:val="auto"/>
        </w:rPr>
        <w:t>a</w:t>
      </w:r>
      <w:r w:rsidR="00D15130" w:rsidRPr="005D36F5">
        <w:rPr>
          <w:color w:val="auto"/>
        </w:rPr>
        <w:t xml:space="preserve"> verejn</w:t>
      </w:r>
      <w:r w:rsidR="00796EA2" w:rsidRPr="005D36F5">
        <w:rPr>
          <w:color w:val="auto"/>
        </w:rPr>
        <w:t>á</w:t>
      </w:r>
      <w:r w:rsidR="00D15130" w:rsidRPr="005D36F5">
        <w:rPr>
          <w:color w:val="auto"/>
        </w:rPr>
        <w:t xml:space="preserve"> správ</w:t>
      </w:r>
      <w:r w:rsidR="00796EA2" w:rsidRPr="005D36F5">
        <w:rPr>
          <w:color w:val="auto"/>
        </w:rPr>
        <w:t>a</w:t>
      </w:r>
      <w:r w:rsidR="00D15130" w:rsidRPr="005D36F5">
        <w:rPr>
          <w:color w:val="auto"/>
        </w:rPr>
        <w:t xml:space="preserve"> (</w:t>
      </w:r>
      <w:r w:rsidR="00796EA2" w:rsidRPr="005D36F5">
        <w:rPr>
          <w:color w:val="auto"/>
        </w:rPr>
        <w:t xml:space="preserve">OP </w:t>
      </w:r>
      <w:r w:rsidR="00D15130" w:rsidRPr="005D36F5">
        <w:rPr>
          <w:color w:val="auto"/>
        </w:rPr>
        <w:t>EVS).</w:t>
      </w:r>
      <w:r w:rsidR="00044E6D">
        <w:rPr>
          <w:color w:val="auto"/>
        </w:rPr>
        <w:t xml:space="preserve"> Faktúru je možné uhradiť až po splnení všetkých podmienok uložených programovou a projektovou dokumentáciou OP EVS</w:t>
      </w:r>
      <w:r w:rsidR="00DE7973">
        <w:rPr>
          <w:color w:val="auto"/>
        </w:rPr>
        <w:t>.</w:t>
      </w:r>
    </w:p>
    <w:p w14:paraId="6C3A9140" w14:textId="2540E238" w:rsidR="009C0AC9" w:rsidRDefault="000A0718" w:rsidP="007252CF">
      <w:pPr>
        <w:pStyle w:val="Zkladntext"/>
        <w:spacing w:after="120"/>
        <w:ind w:left="709" w:hanging="709"/>
        <w:jc w:val="both"/>
        <w:rPr>
          <w:color w:val="auto"/>
        </w:rPr>
      </w:pPr>
      <w:r w:rsidRPr="00C3602E">
        <w:rPr>
          <w:color w:val="auto"/>
        </w:rPr>
        <w:t>5.</w:t>
      </w:r>
      <w:r w:rsidR="00CB509E">
        <w:rPr>
          <w:color w:val="auto"/>
        </w:rPr>
        <w:t>5</w:t>
      </w:r>
      <w:r w:rsidR="009C0AC9" w:rsidRPr="00C3602E">
        <w:rPr>
          <w:color w:val="auto"/>
        </w:rPr>
        <w:tab/>
      </w:r>
      <w:r w:rsidR="00021678" w:rsidRPr="00021678">
        <w:rPr>
          <w:color w:val="auto"/>
        </w:rPr>
        <w:t xml:space="preserve">Faktúra musí obsahovať všetky náležitosti podľa § </w:t>
      </w:r>
      <w:r w:rsidR="001C533E" w:rsidRPr="00021678">
        <w:rPr>
          <w:color w:val="auto"/>
        </w:rPr>
        <w:t>7</w:t>
      </w:r>
      <w:r w:rsidR="001C533E">
        <w:rPr>
          <w:color w:val="auto"/>
        </w:rPr>
        <w:t>4</w:t>
      </w:r>
      <w:r w:rsidR="001C533E" w:rsidRPr="00021678">
        <w:rPr>
          <w:color w:val="auto"/>
        </w:rPr>
        <w:t xml:space="preserve"> </w:t>
      </w:r>
      <w:r w:rsidR="00021678" w:rsidRPr="00021678">
        <w:rPr>
          <w:color w:val="auto"/>
        </w:rPr>
        <w:t>zákona č. 222/2004 Z. z. o dani z pridanej hodnoty v znení neskorších predpisov. Za správne vyhotovenie faktúry a správne vyčíslenie DPH zodp</w:t>
      </w:r>
      <w:r w:rsidR="007530F4">
        <w:rPr>
          <w:color w:val="auto"/>
        </w:rPr>
        <w:t>ov</w:t>
      </w:r>
      <w:r w:rsidR="009678DD">
        <w:rPr>
          <w:color w:val="auto"/>
        </w:rPr>
        <w:t>edá v plnom rozsahu</w:t>
      </w:r>
      <w:r w:rsidR="00044E6D">
        <w:rPr>
          <w:color w:val="auto"/>
        </w:rPr>
        <w:t xml:space="preserve"> </w:t>
      </w:r>
      <w:r w:rsidR="00421F8D">
        <w:rPr>
          <w:color w:val="auto"/>
        </w:rPr>
        <w:t>zhotoviteľ</w:t>
      </w:r>
      <w:r w:rsidR="00021678" w:rsidRPr="00021678">
        <w:rPr>
          <w:color w:val="auto"/>
        </w:rPr>
        <w:t>.</w:t>
      </w:r>
    </w:p>
    <w:p w14:paraId="1DE32BCE" w14:textId="3A4B86C4" w:rsidR="00021678" w:rsidRPr="00021678" w:rsidRDefault="00293CD8" w:rsidP="007252CF">
      <w:pPr>
        <w:pStyle w:val="Zkladntext"/>
        <w:ind w:left="709" w:hanging="709"/>
        <w:jc w:val="both"/>
        <w:rPr>
          <w:color w:val="auto"/>
        </w:rPr>
      </w:pPr>
      <w:r>
        <w:rPr>
          <w:color w:val="auto"/>
        </w:rPr>
        <w:lastRenderedPageBreak/>
        <w:t>5.</w:t>
      </w:r>
      <w:r w:rsidR="00CB509E">
        <w:rPr>
          <w:color w:val="auto"/>
        </w:rPr>
        <w:t>6</w:t>
      </w:r>
      <w:r w:rsidR="00021678">
        <w:rPr>
          <w:color w:val="auto"/>
        </w:rPr>
        <w:tab/>
      </w:r>
      <w:r w:rsidR="00021678" w:rsidRPr="00021678">
        <w:rPr>
          <w:color w:val="auto"/>
        </w:rPr>
        <w:t>Zmluvné strany sa dohodli, že faktúra musí ob</w:t>
      </w:r>
      <w:r w:rsidR="00C6164E">
        <w:rPr>
          <w:color w:val="auto"/>
        </w:rPr>
        <w:t>sahovať nasledovné náležitosti:</w:t>
      </w:r>
    </w:p>
    <w:p w14:paraId="2F144971" w14:textId="3799E05B" w:rsidR="00021678" w:rsidRPr="00021678" w:rsidRDefault="009678DD" w:rsidP="006865C7">
      <w:pPr>
        <w:pStyle w:val="Zkladntext"/>
        <w:numPr>
          <w:ilvl w:val="0"/>
          <w:numId w:val="1"/>
        </w:numPr>
        <w:tabs>
          <w:tab w:val="left" w:pos="567"/>
        </w:tabs>
        <w:jc w:val="both"/>
      </w:pPr>
      <w:r>
        <w:t>názov a</w:t>
      </w:r>
      <w:r w:rsidR="00044E6D">
        <w:t> </w:t>
      </w:r>
      <w:r>
        <w:t>sídlo</w:t>
      </w:r>
      <w:r w:rsidR="00044E6D">
        <w:t xml:space="preserve"> </w:t>
      </w:r>
      <w:r w:rsidR="00E40176">
        <w:t>zhotoviteľa</w:t>
      </w:r>
      <w:r w:rsidR="00021678" w:rsidRPr="00021678">
        <w:t>, názov a sídlo objednávateľa,</w:t>
      </w:r>
    </w:p>
    <w:p w14:paraId="38523218" w14:textId="77777777" w:rsidR="00021678" w:rsidRPr="00021678" w:rsidRDefault="00021678" w:rsidP="006865C7">
      <w:pPr>
        <w:pStyle w:val="Zkladntext"/>
        <w:numPr>
          <w:ilvl w:val="0"/>
          <w:numId w:val="1"/>
        </w:numPr>
        <w:tabs>
          <w:tab w:val="left" w:pos="567"/>
        </w:tabs>
        <w:jc w:val="both"/>
      </w:pPr>
      <w:r w:rsidRPr="00021678">
        <w:t>označenie faktúry a jej číslo,</w:t>
      </w:r>
    </w:p>
    <w:p w14:paraId="4458857B" w14:textId="77777777" w:rsidR="00021678" w:rsidRPr="00021678" w:rsidRDefault="00021678" w:rsidP="006865C7">
      <w:pPr>
        <w:pStyle w:val="Zkladntext"/>
        <w:numPr>
          <w:ilvl w:val="0"/>
          <w:numId w:val="1"/>
        </w:numPr>
        <w:tabs>
          <w:tab w:val="left" w:pos="567"/>
        </w:tabs>
        <w:jc w:val="both"/>
      </w:pPr>
      <w:r w:rsidRPr="00021678">
        <w:t>registračné číslo a dátum podpisu zmluvy,</w:t>
      </w:r>
    </w:p>
    <w:p w14:paraId="13059375" w14:textId="77777777" w:rsidR="00021678" w:rsidRPr="00021678" w:rsidRDefault="00021678" w:rsidP="006865C7">
      <w:pPr>
        <w:pStyle w:val="Zkladntext"/>
        <w:numPr>
          <w:ilvl w:val="0"/>
          <w:numId w:val="1"/>
        </w:numPr>
        <w:tabs>
          <w:tab w:val="left" w:pos="567"/>
        </w:tabs>
        <w:jc w:val="both"/>
      </w:pPr>
      <w:r w:rsidRPr="00021678">
        <w:t>pred</w:t>
      </w:r>
      <w:r w:rsidR="002326FD">
        <w:t>met plnenia (</w:t>
      </w:r>
      <w:r w:rsidRPr="00021678">
        <w:t>podrobná špecifikácia</w:t>
      </w:r>
      <w:r w:rsidR="008241F2">
        <w:t xml:space="preserve"> služieb</w:t>
      </w:r>
      <w:r w:rsidRPr="00021678">
        <w:t>) a deň jeho splnenia,</w:t>
      </w:r>
    </w:p>
    <w:p w14:paraId="57F6A5D3" w14:textId="77777777" w:rsidR="00021678" w:rsidRPr="00021678" w:rsidRDefault="00021678" w:rsidP="006865C7">
      <w:pPr>
        <w:pStyle w:val="Zkladntext"/>
        <w:numPr>
          <w:ilvl w:val="0"/>
          <w:numId w:val="1"/>
        </w:numPr>
        <w:tabs>
          <w:tab w:val="left" w:pos="567"/>
        </w:tabs>
        <w:jc w:val="both"/>
      </w:pPr>
      <w:r w:rsidRPr="00021678">
        <w:t>dátum vyhotovenia a lehotu splatnosti faktúry,</w:t>
      </w:r>
    </w:p>
    <w:p w14:paraId="2C4483F1" w14:textId="77777777" w:rsidR="008241F2" w:rsidRDefault="00021678" w:rsidP="006865C7">
      <w:pPr>
        <w:pStyle w:val="Zkladntext"/>
        <w:numPr>
          <w:ilvl w:val="0"/>
          <w:numId w:val="1"/>
        </w:numPr>
        <w:tabs>
          <w:tab w:val="left" w:pos="567"/>
        </w:tabs>
        <w:jc w:val="both"/>
      </w:pPr>
      <w:r w:rsidRPr="00021678">
        <w:t>označenie banky a</w:t>
      </w:r>
      <w:r w:rsidR="008241F2">
        <w:t> </w:t>
      </w:r>
      <w:r w:rsidRPr="00021678">
        <w:t>číslo</w:t>
      </w:r>
      <w:r w:rsidR="008241F2">
        <w:t xml:space="preserve"> bankového</w:t>
      </w:r>
      <w:r w:rsidRPr="00021678">
        <w:t xml:space="preserve"> účtu objednávateľa</w:t>
      </w:r>
      <w:r w:rsidR="008241F2">
        <w:t xml:space="preserve"> v tvare IBAN</w:t>
      </w:r>
      <w:r w:rsidRPr="00021678">
        <w:t>,</w:t>
      </w:r>
    </w:p>
    <w:p w14:paraId="5B868ACB" w14:textId="460E74F1" w:rsidR="00021678" w:rsidRPr="00021678" w:rsidRDefault="008241F2" w:rsidP="006865C7">
      <w:pPr>
        <w:pStyle w:val="Zkladntext"/>
        <w:numPr>
          <w:ilvl w:val="0"/>
          <w:numId w:val="1"/>
        </w:numPr>
        <w:tabs>
          <w:tab w:val="left" w:pos="567"/>
        </w:tabs>
        <w:jc w:val="both"/>
      </w:pPr>
      <w:r>
        <w:t>označenie banky a číslo bankového účtu</w:t>
      </w:r>
      <w:r w:rsidR="00021678" w:rsidRPr="00021678">
        <w:t xml:space="preserve"> </w:t>
      </w:r>
      <w:r w:rsidR="00421F8D">
        <w:t xml:space="preserve">zhotoviteľa </w:t>
      </w:r>
      <w:r>
        <w:t>v tvare IBAN,</w:t>
      </w:r>
    </w:p>
    <w:p w14:paraId="53876A35" w14:textId="77777777" w:rsidR="000E7288" w:rsidRDefault="000E7288" w:rsidP="000E7288">
      <w:pPr>
        <w:pStyle w:val="Zkladntext"/>
        <w:numPr>
          <w:ilvl w:val="0"/>
          <w:numId w:val="1"/>
        </w:numPr>
        <w:tabs>
          <w:tab w:val="left" w:pos="567"/>
        </w:tabs>
        <w:jc w:val="both"/>
      </w:pPr>
      <w:r w:rsidRPr="000E7288">
        <w:t>jednotkovú a celkovú fakturovanú cenu a náležitosti pre účely DPH,</w:t>
      </w:r>
    </w:p>
    <w:p w14:paraId="0D0252A4" w14:textId="678E73DE" w:rsidR="00021678" w:rsidRPr="00021678" w:rsidRDefault="000E7288" w:rsidP="000E7288">
      <w:pPr>
        <w:pStyle w:val="Zkladntext"/>
        <w:numPr>
          <w:ilvl w:val="0"/>
          <w:numId w:val="1"/>
        </w:numPr>
        <w:tabs>
          <w:tab w:val="left" w:pos="567"/>
        </w:tabs>
        <w:jc w:val="both"/>
      </w:pPr>
      <w:r w:rsidRPr="000E7288">
        <w:t xml:space="preserve">podpis oprávnenej osoby a </w:t>
      </w:r>
      <w:r>
        <w:t>odtlačok pečiatky</w:t>
      </w:r>
      <w:r w:rsidR="00421F8D">
        <w:t xml:space="preserve"> zhotoviteľa</w:t>
      </w:r>
      <w:r w:rsidR="00021678" w:rsidRPr="00021678">
        <w:t xml:space="preserve">, </w:t>
      </w:r>
    </w:p>
    <w:p w14:paraId="2D2919D2" w14:textId="77777777" w:rsidR="00021678" w:rsidRPr="00021678" w:rsidRDefault="000E7288" w:rsidP="000E7288">
      <w:pPr>
        <w:pStyle w:val="Zkladntext"/>
        <w:numPr>
          <w:ilvl w:val="0"/>
          <w:numId w:val="1"/>
        </w:numPr>
        <w:tabs>
          <w:tab w:val="left" w:pos="567"/>
        </w:tabs>
        <w:jc w:val="both"/>
      </w:pPr>
      <w:r w:rsidRPr="000E7288">
        <w:t>prílohy požadované Objednávateľom</w:t>
      </w:r>
      <w:r>
        <w:t>.</w:t>
      </w:r>
    </w:p>
    <w:p w14:paraId="1CD068A1" w14:textId="77777777" w:rsidR="00021678" w:rsidRPr="00021678" w:rsidRDefault="00021678" w:rsidP="007252CF">
      <w:pPr>
        <w:pStyle w:val="Zkladntext"/>
        <w:tabs>
          <w:tab w:val="left" w:pos="567"/>
          <w:tab w:val="left" w:pos="2003"/>
        </w:tabs>
        <w:jc w:val="both"/>
      </w:pPr>
    </w:p>
    <w:p w14:paraId="024AAC14" w14:textId="3FDBB9BF" w:rsidR="00021678" w:rsidRPr="00C3602E" w:rsidRDefault="00293CD8" w:rsidP="007252CF">
      <w:pPr>
        <w:pStyle w:val="Zkladntext"/>
        <w:spacing w:after="120"/>
        <w:ind w:left="709" w:hanging="709"/>
        <w:jc w:val="both"/>
        <w:rPr>
          <w:color w:val="auto"/>
        </w:rPr>
      </w:pPr>
      <w:r>
        <w:rPr>
          <w:color w:val="auto"/>
        </w:rPr>
        <w:t>5.</w:t>
      </w:r>
      <w:r w:rsidR="00CB509E">
        <w:rPr>
          <w:color w:val="auto"/>
        </w:rPr>
        <w:t>7</w:t>
      </w:r>
      <w:r w:rsidR="002047B3">
        <w:rPr>
          <w:color w:val="auto"/>
        </w:rPr>
        <w:tab/>
      </w:r>
      <w:r w:rsidR="00021678" w:rsidRPr="00021678">
        <w:rPr>
          <w:color w:val="auto"/>
        </w:rPr>
        <w:t>V prípade, ak faktúra nebude obsahovať všetky náležitosti určené všeobecne záväzným právnym predpisom alebo touto zmluvou, objednávateľ je oprávnený do</w:t>
      </w:r>
      <w:r w:rsidR="00021678">
        <w:rPr>
          <w:color w:val="auto"/>
        </w:rPr>
        <w:t> </w:t>
      </w:r>
      <w:r w:rsidR="00021678" w:rsidRPr="00021678">
        <w:rPr>
          <w:color w:val="auto"/>
        </w:rPr>
        <w:t>siedmich</w:t>
      </w:r>
      <w:r w:rsidR="00506214">
        <w:rPr>
          <w:color w:val="auto"/>
        </w:rPr>
        <w:t xml:space="preserve"> (</w:t>
      </w:r>
      <w:r w:rsidR="00506214" w:rsidRPr="00021678">
        <w:rPr>
          <w:color w:val="auto"/>
        </w:rPr>
        <w:t>7</w:t>
      </w:r>
      <w:r w:rsidR="00506214">
        <w:rPr>
          <w:color w:val="auto"/>
        </w:rPr>
        <w:t>)</w:t>
      </w:r>
      <w:r w:rsidR="001C533E">
        <w:rPr>
          <w:color w:val="auto"/>
        </w:rPr>
        <w:t xml:space="preserve"> pracovných</w:t>
      </w:r>
      <w:r w:rsidR="00021678" w:rsidRPr="00021678">
        <w:rPr>
          <w:color w:val="auto"/>
        </w:rPr>
        <w:t xml:space="preserve"> dní od riadneho doruče</w:t>
      </w:r>
      <w:r w:rsidR="00DA74FC">
        <w:rPr>
          <w:color w:val="auto"/>
        </w:rPr>
        <w:t xml:space="preserve">nia faktúru vrátiť </w:t>
      </w:r>
      <w:r w:rsidR="00421F8D">
        <w:rPr>
          <w:color w:val="auto"/>
        </w:rPr>
        <w:t xml:space="preserve">zhotoviteľovi </w:t>
      </w:r>
      <w:r w:rsidR="00021678" w:rsidRPr="00021678">
        <w:rPr>
          <w:color w:val="auto"/>
        </w:rPr>
        <w:t>na doplnenie s uvedením nedostatkov. V tomto prípade sa preruší plynutie lehoty splatnosti a nová 30-dňová lehota splatnosti začne plynúť dňom riadneho doručenia opravenej faktúry objednávateľovi.</w:t>
      </w:r>
    </w:p>
    <w:p w14:paraId="05B8289A" w14:textId="00C8D4AE" w:rsidR="00BC4421" w:rsidRDefault="00854BAF" w:rsidP="007252CF">
      <w:pPr>
        <w:pStyle w:val="Zkladntext"/>
        <w:spacing w:after="120"/>
        <w:ind w:left="709" w:hanging="709"/>
        <w:jc w:val="both"/>
        <w:rPr>
          <w:color w:val="auto"/>
        </w:rPr>
      </w:pPr>
      <w:r w:rsidRPr="007E4E48">
        <w:rPr>
          <w:color w:val="auto"/>
        </w:rPr>
        <w:t>5.</w:t>
      </w:r>
      <w:r w:rsidR="00CB509E">
        <w:rPr>
          <w:color w:val="auto"/>
        </w:rPr>
        <w:t>8</w:t>
      </w:r>
      <w:r w:rsidRPr="007E4E48">
        <w:rPr>
          <w:color w:val="auto"/>
        </w:rPr>
        <w:tab/>
      </w:r>
      <w:r w:rsidR="00021678" w:rsidRPr="007E4E48">
        <w:rPr>
          <w:color w:val="auto"/>
        </w:rPr>
        <w:t xml:space="preserve">Splatnosť faktúry je 30 dní odo dňa jej riadneho doručenia objednávateľovi. Faktúru je nevyhnutné zasielať doporučene v obálke označenej slovom „faktúra“ na adresu sídla objednávateľa. Neoddeliteľnou súčasťou faktúry je akceptačný protokol podpísaný oprávnenými </w:t>
      </w:r>
      <w:r w:rsidR="001C533E">
        <w:rPr>
          <w:color w:val="auto"/>
        </w:rPr>
        <w:t>zástupcami</w:t>
      </w:r>
      <w:r w:rsidR="001C533E" w:rsidRPr="007E4E48">
        <w:rPr>
          <w:color w:val="auto"/>
        </w:rPr>
        <w:t xml:space="preserve"> </w:t>
      </w:r>
      <w:r w:rsidR="00421F8D">
        <w:rPr>
          <w:color w:val="auto"/>
        </w:rPr>
        <w:t xml:space="preserve">zhotoviteľa </w:t>
      </w:r>
      <w:r w:rsidR="00021678" w:rsidRPr="007E4E48">
        <w:rPr>
          <w:color w:val="auto"/>
        </w:rPr>
        <w:t>a objednávateľa.</w:t>
      </w:r>
    </w:p>
    <w:p w14:paraId="04FA4B4E" w14:textId="48F306AD" w:rsidR="009C0AC9" w:rsidRPr="00C3602E" w:rsidRDefault="000A0718" w:rsidP="007252CF">
      <w:pPr>
        <w:pStyle w:val="Zkladntext"/>
        <w:spacing w:after="120"/>
        <w:ind w:left="709" w:hanging="709"/>
        <w:jc w:val="both"/>
        <w:rPr>
          <w:color w:val="auto"/>
        </w:rPr>
      </w:pPr>
      <w:r w:rsidRPr="007E4E48">
        <w:rPr>
          <w:color w:val="auto"/>
        </w:rPr>
        <w:t>5.</w:t>
      </w:r>
      <w:r w:rsidR="00CB509E">
        <w:rPr>
          <w:color w:val="auto"/>
        </w:rPr>
        <w:t>9</w:t>
      </w:r>
      <w:r w:rsidR="009C0AC9" w:rsidRPr="007E4E48">
        <w:rPr>
          <w:color w:val="auto"/>
        </w:rPr>
        <w:tab/>
      </w:r>
      <w:r w:rsidR="00021678" w:rsidRPr="007E4E48">
        <w:rPr>
          <w:color w:val="auto"/>
        </w:rPr>
        <w:t>Ak bude objednávateľ v omeška</w:t>
      </w:r>
      <w:r w:rsidR="002047B3" w:rsidRPr="007E4E48">
        <w:rPr>
          <w:color w:val="auto"/>
        </w:rPr>
        <w:t>ní</w:t>
      </w:r>
      <w:r w:rsidR="00DA74FC" w:rsidRPr="007E4E48">
        <w:rPr>
          <w:color w:val="auto"/>
        </w:rPr>
        <w:t xml:space="preserve"> s úhradou faktúry, </w:t>
      </w:r>
      <w:r w:rsidR="00421F8D">
        <w:rPr>
          <w:color w:val="auto"/>
        </w:rPr>
        <w:t xml:space="preserve">zhotoviteľ </w:t>
      </w:r>
      <w:r w:rsidR="00021678" w:rsidRPr="007E4E48">
        <w:rPr>
          <w:color w:val="auto"/>
        </w:rPr>
        <w:t>má právo uplatni</w:t>
      </w:r>
      <w:r w:rsidR="0033392D" w:rsidRPr="007E4E48">
        <w:rPr>
          <w:color w:val="auto"/>
        </w:rPr>
        <w:t>ť úrok z omeškania vo výške 0,03</w:t>
      </w:r>
      <w:r w:rsidR="00021678" w:rsidRPr="007E4E48">
        <w:rPr>
          <w:color w:val="auto"/>
        </w:rPr>
        <w:t xml:space="preserve"> % z </w:t>
      </w:r>
      <w:r w:rsidR="008760E1">
        <w:rPr>
          <w:color w:val="auto"/>
        </w:rPr>
        <w:t>fakturovanej</w:t>
      </w:r>
      <w:r w:rsidR="008760E1" w:rsidRPr="007E4E48">
        <w:rPr>
          <w:color w:val="auto"/>
        </w:rPr>
        <w:t xml:space="preserve"> </w:t>
      </w:r>
      <w:r w:rsidR="00021678" w:rsidRPr="007E4E48">
        <w:rPr>
          <w:color w:val="auto"/>
        </w:rPr>
        <w:t>sumy za každý i začatý deň omeškania. Objednávateľ nie je v omeškaní s úhradou faktúry, pokiaľ najneskôr v posledný deň jej splatnosti bola</w:t>
      </w:r>
      <w:r w:rsidR="001C533E">
        <w:rPr>
          <w:color w:val="auto"/>
        </w:rPr>
        <w:t xml:space="preserve"> fakturovaná</w:t>
      </w:r>
      <w:r w:rsidR="00021678" w:rsidRPr="007E4E48">
        <w:rPr>
          <w:color w:val="auto"/>
        </w:rPr>
        <w:t xml:space="preserve"> suma z jeho účtu odpí</w:t>
      </w:r>
      <w:r w:rsidR="007A39EA" w:rsidRPr="007E4E48">
        <w:rPr>
          <w:color w:val="auto"/>
        </w:rPr>
        <w:t>sa</w:t>
      </w:r>
      <w:r w:rsidR="00DA74FC" w:rsidRPr="007E4E48">
        <w:rPr>
          <w:color w:val="auto"/>
        </w:rPr>
        <w:t>ná v prospech účtu</w:t>
      </w:r>
      <w:r w:rsidR="00421F8D">
        <w:rPr>
          <w:color w:val="auto"/>
        </w:rPr>
        <w:t xml:space="preserve"> zhotoviteľa</w:t>
      </w:r>
      <w:r w:rsidR="00021678" w:rsidRPr="007E4E48">
        <w:rPr>
          <w:color w:val="auto"/>
        </w:rPr>
        <w:t>.</w:t>
      </w:r>
    </w:p>
    <w:p w14:paraId="3AE500FF" w14:textId="77777777" w:rsidR="00863614" w:rsidRPr="007252CF" w:rsidRDefault="00863614" w:rsidP="007252CF">
      <w:pPr>
        <w:pStyle w:val="Zkladntext"/>
        <w:tabs>
          <w:tab w:val="left" w:pos="407"/>
          <w:tab w:val="left" w:pos="2003"/>
        </w:tabs>
        <w:jc w:val="both"/>
        <w:rPr>
          <w:b/>
          <w:bCs/>
          <w:color w:val="auto"/>
        </w:rPr>
      </w:pPr>
    </w:p>
    <w:p w14:paraId="7E641CC3" w14:textId="15864470" w:rsidR="009C0AC9" w:rsidRPr="00C3602E" w:rsidRDefault="009C0AC9" w:rsidP="007252CF">
      <w:pPr>
        <w:pStyle w:val="Zkladntext"/>
        <w:tabs>
          <w:tab w:val="left" w:pos="407"/>
          <w:tab w:val="left" w:pos="2003"/>
        </w:tabs>
        <w:jc w:val="center"/>
        <w:rPr>
          <w:color w:val="auto"/>
        </w:rPr>
      </w:pPr>
      <w:r w:rsidRPr="00C3602E">
        <w:rPr>
          <w:b/>
          <w:bCs/>
          <w:color w:val="auto"/>
        </w:rPr>
        <w:t>Čl. VI</w:t>
      </w:r>
    </w:p>
    <w:p w14:paraId="61B054C8" w14:textId="77777777" w:rsidR="009C0AC9" w:rsidRPr="00C3602E" w:rsidRDefault="009C0AC9" w:rsidP="007252CF">
      <w:pPr>
        <w:pStyle w:val="Zkladntext"/>
        <w:tabs>
          <w:tab w:val="left" w:pos="407"/>
          <w:tab w:val="left" w:pos="2003"/>
        </w:tabs>
        <w:spacing w:after="120"/>
        <w:jc w:val="center"/>
        <w:rPr>
          <w:color w:val="auto"/>
        </w:rPr>
      </w:pPr>
      <w:r w:rsidRPr="00C3602E">
        <w:rPr>
          <w:b/>
          <w:bCs/>
          <w:color w:val="auto"/>
        </w:rPr>
        <w:t>Po</w:t>
      </w:r>
      <w:r w:rsidR="007A39EA">
        <w:rPr>
          <w:b/>
          <w:bCs/>
          <w:color w:val="auto"/>
        </w:rPr>
        <w:t>vinnosti zmluvných strá</w:t>
      </w:r>
      <w:r w:rsidR="00042AEA">
        <w:rPr>
          <w:b/>
          <w:bCs/>
          <w:color w:val="auto"/>
        </w:rPr>
        <w:t>n</w:t>
      </w:r>
    </w:p>
    <w:p w14:paraId="44B164E2" w14:textId="168E9B6B" w:rsidR="009C0AC9" w:rsidRDefault="00DA1E33" w:rsidP="007252CF">
      <w:pPr>
        <w:pStyle w:val="Zkladntext"/>
        <w:spacing w:after="120"/>
        <w:ind w:left="709" w:hanging="709"/>
        <w:jc w:val="both"/>
        <w:rPr>
          <w:color w:val="auto"/>
        </w:rPr>
      </w:pPr>
      <w:r>
        <w:t>6.1</w:t>
      </w:r>
      <w:r>
        <w:tab/>
      </w:r>
      <w:r w:rsidR="00421F8D">
        <w:t xml:space="preserve">Zhotoviteľ </w:t>
      </w:r>
      <w:r w:rsidR="00AF66C8">
        <w:t xml:space="preserve">sa zaväzuje </w:t>
      </w:r>
      <w:r w:rsidR="00EC5C47">
        <w:t xml:space="preserve">uskutočniť plnenie predmetu zmluvy </w:t>
      </w:r>
      <w:r w:rsidR="00AF66C8">
        <w:t xml:space="preserve">vo svojom mene a na vlastné nebezpečenstvo </w:t>
      </w:r>
      <w:r w:rsidR="003809B2">
        <w:t xml:space="preserve">podľa dohodnutých podmienok </w:t>
      </w:r>
      <w:r w:rsidR="00AF66C8">
        <w:t xml:space="preserve">v súlade s touto </w:t>
      </w:r>
      <w:r w:rsidR="007E4E48">
        <w:t>zmluvou a Prílohou č. 1 zmluvy.</w:t>
      </w:r>
    </w:p>
    <w:p w14:paraId="6477FEFA" w14:textId="5BF5E5B6" w:rsidR="00DE058C" w:rsidRDefault="00DA1E33" w:rsidP="007252CF">
      <w:pPr>
        <w:pStyle w:val="Zkladntext"/>
        <w:spacing w:after="120"/>
        <w:ind w:left="709" w:hanging="709"/>
        <w:jc w:val="both"/>
        <w:rPr>
          <w:color w:val="auto"/>
        </w:rPr>
      </w:pPr>
      <w:r>
        <w:t>6.2</w:t>
      </w:r>
      <w:r>
        <w:tab/>
      </w:r>
      <w:r w:rsidR="00421F8D">
        <w:t xml:space="preserve">Zhotoviteľ </w:t>
      </w:r>
      <w:r w:rsidR="00AF678D">
        <w:t>je povinný zabezpečiť, aby plnenie predmetu zmluvy bolo vykonané osobami, ktoré sú odborne spôsobilé na vykonanie činností, ktoré zahŕňa predmet tejto zmluvy.</w:t>
      </w:r>
    </w:p>
    <w:p w14:paraId="7EEA8C3A" w14:textId="3C20524C" w:rsidR="00DA1E33" w:rsidRDefault="00F82682" w:rsidP="00FB506D">
      <w:pPr>
        <w:pStyle w:val="Zkladntext"/>
        <w:spacing w:after="120"/>
        <w:ind w:left="709" w:hanging="709"/>
        <w:jc w:val="both"/>
      </w:pPr>
      <w:r>
        <w:t>6.</w:t>
      </w:r>
      <w:r w:rsidR="000A3A80">
        <w:t>3</w:t>
      </w:r>
      <w:r w:rsidR="00DA1E33">
        <w:tab/>
      </w:r>
      <w:r w:rsidR="00421F8D">
        <w:t xml:space="preserve">Zhotoviteľ </w:t>
      </w:r>
      <w:r w:rsidR="00DA1E33" w:rsidRPr="00DA1E33">
        <w:t>sa zaväzuje zachovať mlčanlivosť o všetkých skutočnostiach, o ktorých sa dozvedel v súvislosti s plnením predmetu zmluvy, a to aj po zániku platnosti a účinnosti tejto zmluvy.</w:t>
      </w:r>
    </w:p>
    <w:p w14:paraId="6AF9A83F" w14:textId="49A5B250" w:rsidR="00E10466" w:rsidRDefault="00E10466" w:rsidP="007252CF">
      <w:pPr>
        <w:pStyle w:val="Zkladntext"/>
        <w:spacing w:after="120"/>
        <w:ind w:left="709" w:hanging="709"/>
        <w:jc w:val="both"/>
      </w:pPr>
      <w:r>
        <w:t>6.</w:t>
      </w:r>
      <w:r w:rsidR="000A3A80">
        <w:t>4</w:t>
      </w:r>
      <w:r>
        <w:tab/>
      </w:r>
      <w:r w:rsidRPr="00DA1E33">
        <w:t xml:space="preserve">Objednávateľ sa </w:t>
      </w:r>
      <w:r>
        <w:t>za</w:t>
      </w:r>
      <w:r w:rsidR="00AF678D">
        <w:t xml:space="preserve">väzuje poskytnúť </w:t>
      </w:r>
      <w:r w:rsidR="00421F8D">
        <w:t xml:space="preserve">zhotoviteľovi </w:t>
      </w:r>
      <w:r w:rsidRPr="00DA1E33">
        <w:t>na jeho žiadosť primeranú súčinnosť pri plnení predmetu zmluvy</w:t>
      </w:r>
      <w:r w:rsidR="00C16514">
        <w:t>,</w:t>
      </w:r>
      <w:r w:rsidRPr="00DA1E33">
        <w:t xml:space="preserve"> a to pokiaľ možno bez zbytočného odkladu. Súčinnosťou sa rozumie najmä poskytnutie informácií, podkladov, spresnení, vyjadrení nevyhnutných pre riadne plnenie predmetu zmluvy.</w:t>
      </w:r>
    </w:p>
    <w:p w14:paraId="06B871D3" w14:textId="1B33904C" w:rsidR="00E10466" w:rsidRDefault="00E10466" w:rsidP="007252CF">
      <w:pPr>
        <w:pStyle w:val="Zkladntext"/>
        <w:spacing w:after="120"/>
        <w:ind w:left="709" w:hanging="709"/>
        <w:jc w:val="both"/>
      </w:pPr>
      <w:r>
        <w:t>6.</w:t>
      </w:r>
      <w:r w:rsidR="000A3A80">
        <w:t>5</w:t>
      </w:r>
      <w:r>
        <w:tab/>
        <w:t xml:space="preserve">Objednávateľ sa </w:t>
      </w:r>
      <w:r w:rsidR="00AF678D">
        <w:t xml:space="preserve">zaväzuje uhradiť </w:t>
      </w:r>
      <w:r w:rsidR="00421F8D">
        <w:t xml:space="preserve">zhotoviteľovi </w:t>
      </w:r>
      <w:r>
        <w:t xml:space="preserve">za </w:t>
      </w:r>
      <w:r w:rsidR="00AF678D">
        <w:t xml:space="preserve">riadne a včasné </w:t>
      </w:r>
      <w:r w:rsidR="00EC5C47">
        <w:t>plnenie zmluvy</w:t>
      </w:r>
      <w:r>
        <w:t xml:space="preserve"> dohodnutú cenu.</w:t>
      </w:r>
    </w:p>
    <w:p w14:paraId="0E5A293F" w14:textId="62FB092E" w:rsidR="00FB506D" w:rsidRPr="00FB506D" w:rsidRDefault="00FB506D" w:rsidP="00FB506D">
      <w:pPr>
        <w:pStyle w:val="Zkladntext"/>
        <w:spacing w:after="120"/>
        <w:ind w:left="709" w:hanging="709"/>
        <w:jc w:val="both"/>
      </w:pPr>
      <w:r>
        <w:lastRenderedPageBreak/>
        <w:t>6.</w:t>
      </w:r>
      <w:r w:rsidR="000A3A80">
        <w:t>6</w:t>
      </w:r>
      <w:r>
        <w:tab/>
      </w:r>
      <w:r w:rsidR="003929A1">
        <w:t xml:space="preserve">Zhotoviteľ </w:t>
      </w:r>
      <w:r w:rsidR="00923A45" w:rsidRPr="00923A45">
        <w:t xml:space="preserve">sa zaväzuje </w:t>
      </w:r>
      <w:r w:rsidRPr="00FB506D">
        <w:t>strpieť výkon kontroly/auditu súvisiaceho s dodávan</w:t>
      </w:r>
      <w:r w:rsidR="00923A45">
        <w:t>ými</w:t>
      </w:r>
      <w:r w:rsidRPr="00FB506D">
        <w:t xml:space="preserve"> služb</w:t>
      </w:r>
      <w:r w:rsidR="00923A45">
        <w:t>ami</w:t>
      </w:r>
      <w:r w:rsidRPr="00FB506D">
        <w:t xml:space="preserve"> kedykoľvek počas platnosti a účinnosti Zmluvy o poskytnutí ne</w:t>
      </w:r>
      <w:r w:rsidR="006065CA">
        <w:t>návratného finančného príspevku</w:t>
      </w:r>
      <w:r w:rsidRPr="00FB506D">
        <w:t>, a to oprávnenými osobami na výkon tejto kontroly/auditu a poskytnúť im všetku potrebnú súčinnosť.</w:t>
      </w:r>
    </w:p>
    <w:p w14:paraId="6CF365B8" w14:textId="77777777" w:rsidR="00863614" w:rsidRDefault="00863614" w:rsidP="007252CF">
      <w:pPr>
        <w:pStyle w:val="Zkladntext"/>
        <w:tabs>
          <w:tab w:val="left" w:pos="407"/>
          <w:tab w:val="left" w:pos="2003"/>
        </w:tabs>
        <w:jc w:val="both"/>
        <w:rPr>
          <w:b/>
          <w:bCs/>
          <w:color w:val="auto"/>
        </w:rPr>
      </w:pPr>
    </w:p>
    <w:p w14:paraId="50923B47" w14:textId="77777777" w:rsidR="00AF678D" w:rsidRDefault="00AF678D" w:rsidP="007252CF">
      <w:pPr>
        <w:pStyle w:val="Zkladntext"/>
        <w:tabs>
          <w:tab w:val="left" w:pos="407"/>
          <w:tab w:val="left" w:pos="2003"/>
        </w:tabs>
        <w:jc w:val="both"/>
        <w:rPr>
          <w:b/>
          <w:bCs/>
          <w:color w:val="auto"/>
        </w:rPr>
      </w:pPr>
    </w:p>
    <w:p w14:paraId="14F90151" w14:textId="517F3E46" w:rsidR="009C0AC9" w:rsidRPr="00C3602E" w:rsidRDefault="009C0AC9" w:rsidP="007252CF">
      <w:pPr>
        <w:pStyle w:val="Zkladntext"/>
        <w:tabs>
          <w:tab w:val="left" w:pos="407"/>
          <w:tab w:val="left" w:pos="2003"/>
        </w:tabs>
        <w:jc w:val="center"/>
        <w:rPr>
          <w:color w:val="auto"/>
        </w:rPr>
      </w:pPr>
      <w:r w:rsidRPr="00C3602E">
        <w:rPr>
          <w:b/>
          <w:bCs/>
          <w:color w:val="auto"/>
        </w:rPr>
        <w:t>Čl. VII</w:t>
      </w:r>
    </w:p>
    <w:p w14:paraId="2FB430D5" w14:textId="1C7F2B55" w:rsidR="009C0AC9" w:rsidRPr="00C3602E" w:rsidRDefault="009C0AC9" w:rsidP="007252CF">
      <w:pPr>
        <w:pStyle w:val="Zkladntext"/>
        <w:tabs>
          <w:tab w:val="left" w:pos="407"/>
          <w:tab w:val="left" w:pos="2003"/>
        </w:tabs>
        <w:spacing w:after="120"/>
        <w:jc w:val="center"/>
        <w:rPr>
          <w:color w:val="auto"/>
        </w:rPr>
      </w:pPr>
      <w:r w:rsidRPr="00C3602E">
        <w:rPr>
          <w:b/>
          <w:bCs/>
          <w:color w:val="auto"/>
        </w:rPr>
        <w:t xml:space="preserve">Zodpovednosť za </w:t>
      </w:r>
      <w:r w:rsidRPr="006F0017">
        <w:rPr>
          <w:b/>
          <w:bCs/>
          <w:color w:val="auto"/>
        </w:rPr>
        <w:t>vady</w:t>
      </w:r>
      <w:r w:rsidRPr="00C3602E">
        <w:rPr>
          <w:b/>
          <w:bCs/>
          <w:color w:val="auto"/>
        </w:rPr>
        <w:t>, zmluvn</w:t>
      </w:r>
      <w:r w:rsidR="008326EE">
        <w:rPr>
          <w:b/>
          <w:bCs/>
          <w:color w:val="auto"/>
        </w:rPr>
        <w:t>á</w:t>
      </w:r>
      <w:r w:rsidRPr="00C3602E">
        <w:rPr>
          <w:b/>
          <w:bCs/>
          <w:color w:val="auto"/>
        </w:rPr>
        <w:t xml:space="preserve"> pokut</w:t>
      </w:r>
      <w:r w:rsidR="008326EE">
        <w:rPr>
          <w:b/>
          <w:bCs/>
          <w:color w:val="auto"/>
        </w:rPr>
        <w:t>a</w:t>
      </w:r>
    </w:p>
    <w:p w14:paraId="2EC21BE5" w14:textId="11DF4072" w:rsidR="009C0AC9" w:rsidRDefault="00833A1A" w:rsidP="007252CF">
      <w:pPr>
        <w:spacing w:after="120"/>
        <w:ind w:left="709" w:hanging="709"/>
        <w:jc w:val="both"/>
        <w:rPr>
          <w:szCs w:val="24"/>
        </w:rPr>
      </w:pPr>
      <w:r>
        <w:rPr>
          <w:szCs w:val="24"/>
        </w:rPr>
        <w:t>7</w:t>
      </w:r>
      <w:r w:rsidR="00185D0A">
        <w:rPr>
          <w:szCs w:val="24"/>
        </w:rPr>
        <w:t>.1</w:t>
      </w:r>
      <w:r w:rsidR="00185D0A">
        <w:rPr>
          <w:szCs w:val="24"/>
        </w:rPr>
        <w:tab/>
      </w:r>
      <w:r w:rsidR="00421F8D">
        <w:rPr>
          <w:szCs w:val="24"/>
        </w:rPr>
        <w:t xml:space="preserve">Zhotoviteľ </w:t>
      </w:r>
      <w:r w:rsidR="00185D0A">
        <w:rPr>
          <w:szCs w:val="24"/>
        </w:rPr>
        <w:t xml:space="preserve">zodpovedá za to, že </w:t>
      </w:r>
      <w:r w:rsidR="001D78E3">
        <w:rPr>
          <w:szCs w:val="24"/>
        </w:rPr>
        <w:t>predmet plnenia dodá</w:t>
      </w:r>
      <w:r w:rsidR="009C0AC9" w:rsidRPr="00C3602E">
        <w:rPr>
          <w:szCs w:val="24"/>
        </w:rPr>
        <w:t xml:space="preserve"> v súlade s</w:t>
      </w:r>
      <w:r w:rsidR="00A74C29">
        <w:rPr>
          <w:szCs w:val="24"/>
        </w:rPr>
        <w:t> požiadavkami uvedenými v </w:t>
      </w:r>
      <w:r w:rsidR="009C0AC9" w:rsidRPr="00C3602E">
        <w:rPr>
          <w:szCs w:val="24"/>
        </w:rPr>
        <w:t>t</w:t>
      </w:r>
      <w:r w:rsidR="00A74C29">
        <w:rPr>
          <w:szCs w:val="24"/>
        </w:rPr>
        <w:t>ejto</w:t>
      </w:r>
      <w:r w:rsidR="009C0AC9" w:rsidRPr="00C3602E">
        <w:rPr>
          <w:szCs w:val="24"/>
        </w:rPr>
        <w:t xml:space="preserve"> zmluv</w:t>
      </w:r>
      <w:r w:rsidR="00A74C29">
        <w:rPr>
          <w:szCs w:val="24"/>
        </w:rPr>
        <w:t>e</w:t>
      </w:r>
      <w:r w:rsidR="009C0AC9" w:rsidRPr="00C3602E">
        <w:rPr>
          <w:szCs w:val="24"/>
        </w:rPr>
        <w:t xml:space="preserve"> </w:t>
      </w:r>
      <w:r w:rsidR="009C0AC9" w:rsidRPr="00185D0A">
        <w:rPr>
          <w:szCs w:val="24"/>
        </w:rPr>
        <w:t>a</w:t>
      </w:r>
      <w:r w:rsidR="00150E87" w:rsidRPr="00185D0A">
        <w:rPr>
          <w:szCs w:val="24"/>
        </w:rPr>
        <w:t xml:space="preserve"> s </w:t>
      </w:r>
      <w:r w:rsidR="009C0AC9" w:rsidRPr="00185D0A">
        <w:rPr>
          <w:szCs w:val="24"/>
        </w:rPr>
        <w:t xml:space="preserve">platnými </w:t>
      </w:r>
      <w:r w:rsidR="00150E87" w:rsidRPr="00185D0A">
        <w:rPr>
          <w:szCs w:val="24"/>
        </w:rPr>
        <w:t xml:space="preserve">právnymi </w:t>
      </w:r>
      <w:r w:rsidR="009C0AC9" w:rsidRPr="00185D0A">
        <w:rPr>
          <w:szCs w:val="24"/>
        </w:rPr>
        <w:t>predpism</w:t>
      </w:r>
      <w:r w:rsidR="002502F2" w:rsidRPr="00185D0A">
        <w:rPr>
          <w:szCs w:val="24"/>
        </w:rPr>
        <w:t>i</w:t>
      </w:r>
      <w:r w:rsidR="002502F2" w:rsidRPr="00C3602E">
        <w:rPr>
          <w:szCs w:val="24"/>
        </w:rPr>
        <w:t>.</w:t>
      </w:r>
    </w:p>
    <w:p w14:paraId="67B4E2BA" w14:textId="4CC74E9E" w:rsidR="009C0AC9" w:rsidRDefault="00833A1A" w:rsidP="007252CF">
      <w:pPr>
        <w:spacing w:after="120"/>
        <w:ind w:left="709" w:hanging="709"/>
        <w:jc w:val="both"/>
        <w:rPr>
          <w:szCs w:val="24"/>
        </w:rPr>
      </w:pPr>
      <w:r>
        <w:rPr>
          <w:szCs w:val="24"/>
        </w:rPr>
        <w:t>7</w:t>
      </w:r>
      <w:r w:rsidR="002502F2" w:rsidRPr="00C3602E">
        <w:rPr>
          <w:szCs w:val="24"/>
        </w:rPr>
        <w:t>.2</w:t>
      </w:r>
      <w:r w:rsidR="007B06A2">
        <w:rPr>
          <w:szCs w:val="24"/>
        </w:rPr>
        <w:tab/>
      </w:r>
      <w:r w:rsidR="000A1003">
        <w:rPr>
          <w:szCs w:val="24"/>
        </w:rPr>
        <w:t>V</w:t>
      </w:r>
      <w:r w:rsidR="00EC5C47">
        <w:rPr>
          <w:szCs w:val="24"/>
        </w:rPr>
        <w:t>ýstupné dokumenty majú vady</w:t>
      </w:r>
      <w:r w:rsidR="009C0AC9" w:rsidRPr="00C3602E">
        <w:rPr>
          <w:szCs w:val="24"/>
        </w:rPr>
        <w:t xml:space="preserve">, ak </w:t>
      </w:r>
      <w:r w:rsidR="00EC5C47" w:rsidRPr="00C3602E">
        <w:rPr>
          <w:szCs w:val="24"/>
        </w:rPr>
        <w:t>nezodpoveda</w:t>
      </w:r>
      <w:r w:rsidR="00EC5C47">
        <w:rPr>
          <w:szCs w:val="24"/>
        </w:rPr>
        <w:t>jú</w:t>
      </w:r>
      <w:r w:rsidR="009C0AC9" w:rsidRPr="00C3602E">
        <w:rPr>
          <w:szCs w:val="24"/>
        </w:rPr>
        <w:t xml:space="preserve"> </w:t>
      </w:r>
      <w:r w:rsidR="008602F4">
        <w:rPr>
          <w:szCs w:val="24"/>
        </w:rPr>
        <w:t xml:space="preserve">dohodnutému predmetu </w:t>
      </w:r>
      <w:r w:rsidR="00DF6A3D">
        <w:rPr>
          <w:szCs w:val="24"/>
        </w:rPr>
        <w:t>zmluvy</w:t>
      </w:r>
      <w:r w:rsidR="009C0AC9" w:rsidRPr="00C3602E">
        <w:rPr>
          <w:szCs w:val="24"/>
        </w:rPr>
        <w:t>, ktorý</w:t>
      </w:r>
      <w:r w:rsidR="002970CD">
        <w:rPr>
          <w:szCs w:val="24"/>
        </w:rPr>
        <w:t xml:space="preserve"> </w:t>
      </w:r>
      <w:r w:rsidR="009C0AC9" w:rsidRPr="00C3602E">
        <w:rPr>
          <w:szCs w:val="24"/>
        </w:rPr>
        <w:t>je požadovaný touto zmluvou a </w:t>
      </w:r>
      <w:r w:rsidR="00EC5C47" w:rsidRPr="00C3602E">
        <w:rPr>
          <w:szCs w:val="24"/>
        </w:rPr>
        <w:t>nezodp</w:t>
      </w:r>
      <w:r w:rsidR="00EC5C47">
        <w:rPr>
          <w:szCs w:val="24"/>
        </w:rPr>
        <w:t>ovedajú</w:t>
      </w:r>
      <w:r w:rsidR="00185D0A">
        <w:rPr>
          <w:szCs w:val="24"/>
        </w:rPr>
        <w:t xml:space="preserve"> účelu, na ktorý </w:t>
      </w:r>
      <w:r w:rsidR="00EC5C47">
        <w:rPr>
          <w:szCs w:val="24"/>
        </w:rPr>
        <w:t xml:space="preserve">boli </w:t>
      </w:r>
      <w:r w:rsidR="007B06A2">
        <w:rPr>
          <w:szCs w:val="24"/>
        </w:rPr>
        <w:t>vytvorené</w:t>
      </w:r>
      <w:r w:rsidR="00B66977" w:rsidRPr="00C3602E">
        <w:rPr>
          <w:szCs w:val="24"/>
        </w:rPr>
        <w:t>,</w:t>
      </w:r>
      <w:r w:rsidR="009C0AC9" w:rsidRPr="00C3602E">
        <w:rPr>
          <w:szCs w:val="24"/>
        </w:rPr>
        <w:t xml:space="preserve"> alebo svojím rozsahom </w:t>
      </w:r>
      <w:r w:rsidR="00C16514" w:rsidRPr="00C3602E">
        <w:rPr>
          <w:szCs w:val="24"/>
        </w:rPr>
        <w:t>nezodpoved</w:t>
      </w:r>
      <w:r w:rsidR="00C16514">
        <w:rPr>
          <w:szCs w:val="24"/>
        </w:rPr>
        <w:t>ajú</w:t>
      </w:r>
      <w:r w:rsidR="00C16514" w:rsidRPr="00C3602E">
        <w:rPr>
          <w:szCs w:val="24"/>
        </w:rPr>
        <w:t xml:space="preserve"> </w:t>
      </w:r>
      <w:r w:rsidR="009C0AC9" w:rsidRPr="00C3602E">
        <w:rPr>
          <w:szCs w:val="24"/>
        </w:rPr>
        <w:t>rozsahu stanovenému touto zmluvou.</w:t>
      </w:r>
    </w:p>
    <w:p w14:paraId="216ADECD" w14:textId="0B0F713E" w:rsidR="009C0AC9" w:rsidRDefault="00833A1A" w:rsidP="007252CF">
      <w:pPr>
        <w:pStyle w:val="Zkladntext"/>
        <w:spacing w:after="120"/>
        <w:ind w:left="709" w:hanging="709"/>
        <w:jc w:val="both"/>
        <w:rPr>
          <w:color w:val="auto"/>
        </w:rPr>
      </w:pPr>
      <w:r>
        <w:rPr>
          <w:color w:val="auto"/>
        </w:rPr>
        <w:t>7</w:t>
      </w:r>
      <w:r w:rsidR="002502F2" w:rsidRPr="00C3602E">
        <w:rPr>
          <w:color w:val="auto"/>
        </w:rPr>
        <w:t>.3</w:t>
      </w:r>
      <w:r w:rsidR="009C0AC9" w:rsidRPr="00C3602E">
        <w:rPr>
          <w:color w:val="auto"/>
        </w:rPr>
        <w:tab/>
      </w:r>
      <w:r w:rsidR="00DA7442">
        <w:rPr>
          <w:color w:val="auto"/>
        </w:rPr>
        <w:t xml:space="preserve">Zhotoviteľ </w:t>
      </w:r>
      <w:r w:rsidR="007B06A2">
        <w:rPr>
          <w:color w:val="auto"/>
        </w:rPr>
        <w:t xml:space="preserve">zodpovedá za </w:t>
      </w:r>
      <w:r w:rsidR="007B06A2" w:rsidRPr="006F0017">
        <w:rPr>
          <w:color w:val="auto"/>
        </w:rPr>
        <w:t>vady</w:t>
      </w:r>
      <w:r w:rsidR="007B06A2">
        <w:rPr>
          <w:color w:val="auto"/>
        </w:rPr>
        <w:t xml:space="preserve"> </w:t>
      </w:r>
      <w:r w:rsidR="00255DBC">
        <w:rPr>
          <w:color w:val="auto"/>
        </w:rPr>
        <w:t>plnenia</w:t>
      </w:r>
      <w:r w:rsidR="00780DDA" w:rsidRPr="00780DDA">
        <w:rPr>
          <w:color w:val="auto"/>
        </w:rPr>
        <w:t xml:space="preserve">, ktoré objednávateľ zistil </w:t>
      </w:r>
      <w:r w:rsidR="00780DDA" w:rsidRPr="00185D0A">
        <w:rPr>
          <w:color w:val="auto"/>
        </w:rPr>
        <w:t xml:space="preserve">do </w:t>
      </w:r>
      <w:r w:rsidR="006F0017" w:rsidRPr="000A1AAE">
        <w:rPr>
          <w:color w:val="auto"/>
        </w:rPr>
        <w:t>des</w:t>
      </w:r>
      <w:r w:rsidR="00780DDA" w:rsidRPr="000A1AAE">
        <w:rPr>
          <w:color w:val="auto"/>
        </w:rPr>
        <w:t>iatich</w:t>
      </w:r>
      <w:r w:rsidR="008326EE">
        <w:rPr>
          <w:color w:val="auto"/>
        </w:rPr>
        <w:t xml:space="preserve"> (10)</w:t>
      </w:r>
      <w:r w:rsidR="00780DDA" w:rsidRPr="00185D0A">
        <w:rPr>
          <w:color w:val="auto"/>
        </w:rPr>
        <w:t xml:space="preserve"> pracovných dní</w:t>
      </w:r>
      <w:r w:rsidR="007B06A2">
        <w:rPr>
          <w:color w:val="auto"/>
        </w:rPr>
        <w:t xml:space="preserve"> po </w:t>
      </w:r>
      <w:r w:rsidR="00EC5C47">
        <w:rPr>
          <w:color w:val="auto"/>
        </w:rPr>
        <w:t xml:space="preserve">ich </w:t>
      </w:r>
      <w:r w:rsidR="007B06A2">
        <w:rPr>
          <w:color w:val="auto"/>
        </w:rPr>
        <w:t>prevzatí</w:t>
      </w:r>
      <w:r w:rsidR="00780DDA" w:rsidRPr="00780DDA">
        <w:rPr>
          <w:color w:val="auto"/>
        </w:rPr>
        <w:t>. Objednávateľ bez zbytočného odkla</w:t>
      </w:r>
      <w:r w:rsidR="007B06A2">
        <w:rPr>
          <w:color w:val="auto"/>
        </w:rPr>
        <w:t>du</w:t>
      </w:r>
      <w:r w:rsidR="00185D0A">
        <w:rPr>
          <w:color w:val="auto"/>
        </w:rPr>
        <w:t xml:space="preserve">, písomne oznámi </w:t>
      </w:r>
      <w:r w:rsidR="00DA7442">
        <w:rPr>
          <w:color w:val="auto"/>
        </w:rPr>
        <w:t xml:space="preserve">zhotoviteľovi </w:t>
      </w:r>
      <w:r w:rsidR="00780DDA" w:rsidRPr="00780DDA">
        <w:rPr>
          <w:color w:val="auto"/>
        </w:rPr>
        <w:t xml:space="preserve">zistené </w:t>
      </w:r>
      <w:r w:rsidR="00780DDA" w:rsidRPr="006F0017">
        <w:rPr>
          <w:color w:val="auto"/>
        </w:rPr>
        <w:t>vady</w:t>
      </w:r>
      <w:r w:rsidR="00780DDA" w:rsidRPr="00780DDA">
        <w:rPr>
          <w:color w:val="auto"/>
        </w:rPr>
        <w:t xml:space="preserve"> v súlade s článkom IV</w:t>
      </w:r>
      <w:r w:rsidR="008326EE">
        <w:rPr>
          <w:color w:val="auto"/>
        </w:rPr>
        <w:t>,</w:t>
      </w:r>
      <w:r w:rsidR="00780DDA" w:rsidRPr="00780DDA">
        <w:rPr>
          <w:color w:val="auto"/>
        </w:rPr>
        <w:t xml:space="preserve"> bod 4.5 tejto zmluvy.</w:t>
      </w:r>
    </w:p>
    <w:p w14:paraId="1BF22129" w14:textId="77777777" w:rsidR="009C0AC9" w:rsidRDefault="00833A1A" w:rsidP="007252CF">
      <w:pPr>
        <w:spacing w:before="120" w:after="120"/>
        <w:ind w:left="709" w:hanging="709"/>
        <w:jc w:val="both"/>
        <w:rPr>
          <w:szCs w:val="24"/>
        </w:rPr>
      </w:pPr>
      <w:r>
        <w:rPr>
          <w:szCs w:val="24"/>
        </w:rPr>
        <w:t>7</w:t>
      </w:r>
      <w:r w:rsidR="002502F2" w:rsidRPr="00C3602E">
        <w:rPr>
          <w:szCs w:val="24"/>
        </w:rPr>
        <w:t>.4</w:t>
      </w:r>
      <w:r w:rsidR="009C0AC9" w:rsidRPr="00C3602E">
        <w:rPr>
          <w:szCs w:val="24"/>
        </w:rPr>
        <w:tab/>
      </w:r>
      <w:r w:rsidR="00780DDA" w:rsidRPr="00780DDA">
        <w:rPr>
          <w:szCs w:val="24"/>
        </w:rPr>
        <w:t>Objednávateľ má v prípad</w:t>
      </w:r>
      <w:r w:rsidR="007B06A2">
        <w:rPr>
          <w:szCs w:val="24"/>
        </w:rPr>
        <w:t xml:space="preserve">e zistenia </w:t>
      </w:r>
      <w:r w:rsidR="007B06A2" w:rsidRPr="006F0017">
        <w:rPr>
          <w:szCs w:val="24"/>
        </w:rPr>
        <w:t>vád</w:t>
      </w:r>
      <w:r w:rsidR="007B06A2">
        <w:rPr>
          <w:szCs w:val="24"/>
        </w:rPr>
        <w:t xml:space="preserve"> po prevzatí </w:t>
      </w:r>
      <w:r w:rsidR="00780DDA" w:rsidRPr="00780DDA">
        <w:rPr>
          <w:szCs w:val="24"/>
        </w:rPr>
        <w:t>právo na ich bezplatné odstránenie.</w:t>
      </w:r>
    </w:p>
    <w:p w14:paraId="32EEEEB2" w14:textId="19761A3F" w:rsidR="00116B18" w:rsidRDefault="00116B18" w:rsidP="007252CF">
      <w:pPr>
        <w:spacing w:before="120" w:after="120"/>
        <w:ind w:left="709" w:hanging="709"/>
        <w:jc w:val="both"/>
        <w:rPr>
          <w:szCs w:val="24"/>
        </w:rPr>
      </w:pPr>
      <w:r>
        <w:rPr>
          <w:szCs w:val="24"/>
        </w:rPr>
        <w:t>7.5</w:t>
      </w:r>
      <w:r>
        <w:rPr>
          <w:szCs w:val="24"/>
        </w:rPr>
        <w:tab/>
      </w:r>
      <w:r w:rsidR="00DA7442">
        <w:rPr>
          <w:szCs w:val="24"/>
        </w:rPr>
        <w:t xml:space="preserve">Zhotoviteľ </w:t>
      </w:r>
      <w:r>
        <w:rPr>
          <w:szCs w:val="24"/>
        </w:rPr>
        <w:t xml:space="preserve">má povinnosť bez zbytočného odkladu, po písomnom oznámení objednávateľa, začať s odstraňovaním </w:t>
      </w:r>
      <w:r w:rsidRPr="006F0017">
        <w:rPr>
          <w:szCs w:val="24"/>
        </w:rPr>
        <w:t>vád</w:t>
      </w:r>
      <w:r>
        <w:rPr>
          <w:szCs w:val="24"/>
        </w:rPr>
        <w:t>, riadne v</w:t>
      </w:r>
      <w:r w:rsidR="00EC5C47">
        <w:rPr>
          <w:szCs w:val="24"/>
        </w:rPr>
        <w:t xml:space="preserve"> činnosti </w:t>
      </w:r>
      <w:r>
        <w:rPr>
          <w:szCs w:val="24"/>
        </w:rPr>
        <w:t>pokračovať a </w:t>
      </w:r>
      <w:r w:rsidRPr="006F0017">
        <w:rPr>
          <w:szCs w:val="24"/>
        </w:rPr>
        <w:t>vady</w:t>
      </w:r>
      <w:r w:rsidR="005677FB">
        <w:rPr>
          <w:szCs w:val="24"/>
        </w:rPr>
        <w:t xml:space="preserve"> odstrániť.</w:t>
      </w:r>
    </w:p>
    <w:p w14:paraId="13480379" w14:textId="74F74262" w:rsidR="009C0AC9" w:rsidRDefault="00833A1A" w:rsidP="007252CF">
      <w:pPr>
        <w:spacing w:after="120"/>
        <w:ind w:left="709" w:hanging="709"/>
        <w:jc w:val="both"/>
        <w:rPr>
          <w:szCs w:val="24"/>
        </w:rPr>
      </w:pPr>
      <w:r>
        <w:rPr>
          <w:szCs w:val="24"/>
        </w:rPr>
        <w:t>7</w:t>
      </w:r>
      <w:r w:rsidR="00116B18">
        <w:rPr>
          <w:szCs w:val="24"/>
        </w:rPr>
        <w:t>.6</w:t>
      </w:r>
      <w:r w:rsidR="009C0AC9" w:rsidRPr="00C3602E">
        <w:rPr>
          <w:szCs w:val="24"/>
        </w:rPr>
        <w:tab/>
      </w:r>
      <w:r w:rsidR="00116B18">
        <w:rPr>
          <w:szCs w:val="24"/>
        </w:rPr>
        <w:t xml:space="preserve">V prípade, že </w:t>
      </w:r>
      <w:r w:rsidR="00DA7442">
        <w:rPr>
          <w:szCs w:val="24"/>
        </w:rPr>
        <w:t xml:space="preserve">zhotoviteľ </w:t>
      </w:r>
      <w:r w:rsidR="00BD1B3E" w:rsidRPr="009D149A">
        <w:rPr>
          <w:szCs w:val="24"/>
        </w:rPr>
        <w:t>bude v omeškaní</w:t>
      </w:r>
      <w:r w:rsidR="006475B5">
        <w:rPr>
          <w:szCs w:val="24"/>
        </w:rPr>
        <w:t xml:space="preserve"> s </w:t>
      </w:r>
      <w:r w:rsidR="007B06A2">
        <w:rPr>
          <w:szCs w:val="24"/>
        </w:rPr>
        <w:t>odovzdaním plnenia predmetu zmluvy</w:t>
      </w:r>
      <w:r w:rsidR="00116B18">
        <w:rPr>
          <w:szCs w:val="24"/>
        </w:rPr>
        <w:t xml:space="preserve">, objednávateľ </w:t>
      </w:r>
      <w:r w:rsidR="006475B5">
        <w:rPr>
          <w:szCs w:val="24"/>
        </w:rPr>
        <w:t>je oprávne</w:t>
      </w:r>
      <w:r w:rsidR="00116B18">
        <w:rPr>
          <w:szCs w:val="24"/>
        </w:rPr>
        <w:t xml:space="preserve">ný uplatniť voči </w:t>
      </w:r>
      <w:r w:rsidR="00DA7442">
        <w:rPr>
          <w:szCs w:val="24"/>
        </w:rPr>
        <w:t xml:space="preserve">zhotoviteľovi </w:t>
      </w:r>
      <w:r w:rsidR="006475B5">
        <w:rPr>
          <w:szCs w:val="24"/>
        </w:rPr>
        <w:t xml:space="preserve">zmluvnú pokutu vo </w:t>
      </w:r>
      <w:r w:rsidR="006475B5" w:rsidRPr="00116B18">
        <w:rPr>
          <w:szCs w:val="24"/>
        </w:rPr>
        <w:t>výške 0,03</w:t>
      </w:r>
      <w:r w:rsidR="005677FB">
        <w:rPr>
          <w:szCs w:val="24"/>
        </w:rPr>
        <w:t> </w:t>
      </w:r>
      <w:r w:rsidR="006475B5" w:rsidRPr="00116B18">
        <w:rPr>
          <w:szCs w:val="24"/>
        </w:rPr>
        <w:t>% z hodnoty nevykonanej časti</w:t>
      </w:r>
      <w:r w:rsidR="00116B18">
        <w:rPr>
          <w:szCs w:val="24"/>
        </w:rPr>
        <w:t xml:space="preserve"> plnenia</w:t>
      </w:r>
      <w:r w:rsidR="00BD1B3E" w:rsidRPr="009D149A">
        <w:rPr>
          <w:szCs w:val="24"/>
        </w:rPr>
        <w:t xml:space="preserve"> za každý, aj začatý deň omeškania</w:t>
      </w:r>
      <w:r w:rsidR="006475B5">
        <w:rPr>
          <w:szCs w:val="24"/>
        </w:rPr>
        <w:t>.</w:t>
      </w:r>
    </w:p>
    <w:p w14:paraId="33CF211D" w14:textId="00084304" w:rsidR="001D78E3" w:rsidRPr="000A46D9" w:rsidRDefault="001D78E3" w:rsidP="001156C5">
      <w:pPr>
        <w:pStyle w:val="Zarkazkladnhotextu"/>
        <w:spacing w:after="0"/>
        <w:ind w:left="709" w:right="-1" w:hanging="709"/>
        <w:jc w:val="both"/>
        <w:rPr>
          <w:szCs w:val="24"/>
        </w:rPr>
      </w:pPr>
      <w:r>
        <w:rPr>
          <w:szCs w:val="24"/>
        </w:rPr>
        <w:t xml:space="preserve">7.7 </w:t>
      </w:r>
      <w:r w:rsidR="001156C5">
        <w:rPr>
          <w:szCs w:val="24"/>
        </w:rPr>
        <w:tab/>
      </w:r>
      <w:r w:rsidRPr="000A46D9">
        <w:rPr>
          <w:szCs w:val="24"/>
        </w:rPr>
        <w:t xml:space="preserve">Zhotoviteľ je povinný objednávateľovi nahradiť v plnom rozsahu vzniknutú škodu, ktorá mu bola spôsobená nevykonaním diela riadne a včas, a taktiež škodu, ktorá mu bola preukázateľne spôsobená nedodržaním akejkoľvek inej povinnosti zhotoviteľa v zmysle tejto zmluvy. </w:t>
      </w:r>
    </w:p>
    <w:p w14:paraId="7C839F65" w14:textId="6086F0C2" w:rsidR="001D78E3" w:rsidRDefault="001D78E3" w:rsidP="007252CF">
      <w:pPr>
        <w:spacing w:after="120"/>
        <w:ind w:left="709" w:hanging="709"/>
        <w:jc w:val="both"/>
        <w:rPr>
          <w:szCs w:val="24"/>
        </w:rPr>
      </w:pPr>
    </w:p>
    <w:p w14:paraId="4CBA0682" w14:textId="77777777" w:rsidR="000C679C" w:rsidRPr="007252CF" w:rsidRDefault="000C679C" w:rsidP="007252CF">
      <w:pPr>
        <w:ind w:left="709" w:hanging="709"/>
        <w:jc w:val="both"/>
        <w:rPr>
          <w:szCs w:val="24"/>
        </w:rPr>
      </w:pPr>
    </w:p>
    <w:p w14:paraId="179882FE" w14:textId="77777777" w:rsidR="007252CF" w:rsidRPr="007252CF" w:rsidRDefault="007252CF" w:rsidP="007252CF">
      <w:pPr>
        <w:ind w:left="709" w:hanging="709"/>
        <w:jc w:val="both"/>
        <w:rPr>
          <w:szCs w:val="24"/>
        </w:rPr>
      </w:pPr>
    </w:p>
    <w:p w14:paraId="50E614FA" w14:textId="4CBA9892" w:rsidR="00526C0D" w:rsidRDefault="00526C0D" w:rsidP="007252CF">
      <w:pPr>
        <w:pStyle w:val="Zkladntext"/>
        <w:tabs>
          <w:tab w:val="left" w:pos="566"/>
          <w:tab w:val="left" w:pos="2003"/>
        </w:tabs>
        <w:ind w:left="567" w:hanging="567"/>
        <w:jc w:val="center"/>
        <w:rPr>
          <w:b/>
          <w:color w:val="auto"/>
        </w:rPr>
      </w:pPr>
      <w:r w:rsidRPr="00C3602E">
        <w:rPr>
          <w:b/>
          <w:color w:val="auto"/>
        </w:rPr>
        <w:t xml:space="preserve">Čl. </w:t>
      </w:r>
      <w:r w:rsidR="00D007A2">
        <w:rPr>
          <w:b/>
          <w:color w:val="auto"/>
        </w:rPr>
        <w:t>VIII</w:t>
      </w:r>
    </w:p>
    <w:p w14:paraId="25BF9855" w14:textId="77777777" w:rsidR="006816BE" w:rsidRPr="006816BE" w:rsidRDefault="006816BE" w:rsidP="007252CF">
      <w:pPr>
        <w:pStyle w:val="Zkladntext"/>
        <w:tabs>
          <w:tab w:val="left" w:pos="566"/>
          <w:tab w:val="left" w:pos="2003"/>
        </w:tabs>
        <w:spacing w:after="120"/>
        <w:ind w:left="567" w:hanging="567"/>
        <w:jc w:val="center"/>
        <w:rPr>
          <w:b/>
          <w:bCs/>
          <w:color w:val="auto"/>
        </w:rPr>
      </w:pPr>
      <w:r w:rsidRPr="00C3602E">
        <w:rPr>
          <w:b/>
          <w:bCs/>
          <w:color w:val="auto"/>
        </w:rPr>
        <w:t>Licenčné dojednania</w:t>
      </w:r>
    </w:p>
    <w:p w14:paraId="4243C2BB" w14:textId="67CC9CBE" w:rsidR="006816BE" w:rsidRDefault="006816BE" w:rsidP="007252CF">
      <w:pPr>
        <w:pStyle w:val="Zkladntext"/>
        <w:ind w:left="709" w:hanging="709"/>
        <w:jc w:val="both"/>
        <w:rPr>
          <w:color w:val="auto"/>
        </w:rPr>
      </w:pPr>
      <w:r>
        <w:rPr>
          <w:color w:val="auto"/>
        </w:rPr>
        <w:t>8.1</w:t>
      </w:r>
      <w:r>
        <w:rPr>
          <w:color w:val="auto"/>
        </w:rPr>
        <w:tab/>
      </w:r>
      <w:r w:rsidRPr="00D007A2">
        <w:rPr>
          <w:color w:val="auto"/>
        </w:rPr>
        <w:t xml:space="preserve">Na </w:t>
      </w:r>
      <w:r w:rsidR="0027372C" w:rsidRPr="00D007A2">
        <w:rPr>
          <w:color w:val="auto"/>
        </w:rPr>
        <w:t>vyhotoven</w:t>
      </w:r>
      <w:r w:rsidR="0027372C">
        <w:rPr>
          <w:color w:val="auto"/>
        </w:rPr>
        <w:t>é</w:t>
      </w:r>
      <w:r w:rsidR="0027372C" w:rsidRPr="00D007A2">
        <w:rPr>
          <w:color w:val="auto"/>
        </w:rPr>
        <w:t xml:space="preserve"> </w:t>
      </w:r>
      <w:r w:rsidR="00EC5C47">
        <w:rPr>
          <w:color w:val="auto"/>
        </w:rPr>
        <w:t xml:space="preserve">dokumenty </w:t>
      </w:r>
      <w:r w:rsidR="00DA7442">
        <w:rPr>
          <w:color w:val="auto"/>
        </w:rPr>
        <w:t xml:space="preserve">zhotoviteľom </w:t>
      </w:r>
      <w:r w:rsidRPr="00D007A2">
        <w:rPr>
          <w:color w:val="auto"/>
        </w:rPr>
        <w:t xml:space="preserve">poskytuje </w:t>
      </w:r>
      <w:r w:rsidR="00DA7442">
        <w:rPr>
          <w:color w:val="auto"/>
        </w:rPr>
        <w:t>zhotoviteľ</w:t>
      </w:r>
      <w:r w:rsidRPr="00D007A2">
        <w:rPr>
          <w:color w:val="auto"/>
        </w:rPr>
        <w:t xml:space="preserve"> objednávateľovi výlučné právo vo forme bezodplatnej, časovo neobmedzenej, výhradnej licencie pre územie Slovenske</w:t>
      </w:r>
      <w:r>
        <w:rPr>
          <w:color w:val="auto"/>
        </w:rPr>
        <w:t xml:space="preserve">j republiky v zmysle zákona </w:t>
      </w:r>
      <w:r w:rsidRPr="00D007A2">
        <w:rPr>
          <w:color w:val="auto"/>
        </w:rPr>
        <w:t>č. 185/2015 Z. z. Autorský zákon v znení neskorších predpisov</w:t>
      </w:r>
      <w:r>
        <w:rPr>
          <w:color w:val="auto"/>
        </w:rPr>
        <w:t xml:space="preserve"> (ďalej len „Autorský zákon“)</w:t>
      </w:r>
      <w:r w:rsidRPr="00D007A2">
        <w:rPr>
          <w:color w:val="auto"/>
        </w:rPr>
        <w:t xml:space="preserve"> nakladať s takýmto predmetom ochrany práva duševného vlastníctva na účely plnenia tejto zmluvy v rozsahu podľa bodu </w:t>
      </w:r>
      <w:r>
        <w:rPr>
          <w:color w:val="auto"/>
        </w:rPr>
        <w:t xml:space="preserve">8.3 </w:t>
      </w:r>
      <w:r w:rsidRPr="00D007A2">
        <w:rPr>
          <w:color w:val="auto"/>
        </w:rPr>
        <w:t>tohto článku zmluvy</w:t>
      </w:r>
      <w:r w:rsidR="005677FB">
        <w:rPr>
          <w:color w:val="auto"/>
        </w:rPr>
        <w:t xml:space="preserve"> </w:t>
      </w:r>
      <w:r w:rsidRPr="00D007A2">
        <w:rPr>
          <w:color w:val="auto"/>
        </w:rPr>
        <w:t>aj po ukončení zmluvy.</w:t>
      </w:r>
    </w:p>
    <w:p w14:paraId="3C924F35" w14:textId="2FA61125" w:rsidR="006816BE" w:rsidRPr="00C3602E" w:rsidRDefault="006816BE" w:rsidP="007252CF">
      <w:pPr>
        <w:pStyle w:val="Zkladntext"/>
        <w:spacing w:before="120"/>
        <w:ind w:left="709" w:hanging="709"/>
        <w:jc w:val="both"/>
        <w:rPr>
          <w:color w:val="auto"/>
        </w:rPr>
      </w:pPr>
      <w:r>
        <w:rPr>
          <w:color w:val="auto"/>
        </w:rPr>
        <w:t>8.2</w:t>
      </w:r>
      <w:r>
        <w:rPr>
          <w:color w:val="auto"/>
        </w:rPr>
        <w:tab/>
      </w:r>
      <w:r w:rsidRPr="00D007A2">
        <w:rPr>
          <w:color w:val="auto"/>
        </w:rPr>
        <w:t xml:space="preserve">Zmluvné strany sa dohodli, že </w:t>
      </w:r>
      <w:r w:rsidR="005677FB">
        <w:rPr>
          <w:color w:val="auto"/>
        </w:rPr>
        <w:t xml:space="preserve">odmena za udelenie </w:t>
      </w:r>
      <w:r w:rsidRPr="00D007A2">
        <w:rPr>
          <w:color w:val="auto"/>
        </w:rPr>
        <w:t xml:space="preserve">licencie je zahrnutá v cene </w:t>
      </w:r>
      <w:r w:rsidR="00EC5C47">
        <w:rPr>
          <w:color w:val="auto"/>
        </w:rPr>
        <w:t>za plnenie predmetu tejto zmluvy</w:t>
      </w:r>
      <w:r w:rsidRPr="00D007A2">
        <w:rPr>
          <w:color w:val="auto"/>
        </w:rPr>
        <w:t xml:space="preserve">, </w:t>
      </w:r>
      <w:r>
        <w:rPr>
          <w:color w:val="auto"/>
        </w:rPr>
        <w:t>a to v čl.</w:t>
      </w:r>
      <w:r w:rsidR="005677FB">
        <w:rPr>
          <w:color w:val="auto"/>
        </w:rPr>
        <w:t> </w:t>
      </w:r>
      <w:r>
        <w:rPr>
          <w:color w:val="auto"/>
        </w:rPr>
        <w:t>V</w:t>
      </w:r>
      <w:r w:rsidR="008326EE">
        <w:rPr>
          <w:color w:val="auto"/>
        </w:rPr>
        <w:t>,</w:t>
      </w:r>
      <w:r>
        <w:rPr>
          <w:color w:val="auto"/>
        </w:rPr>
        <w:t xml:space="preserve"> bod 5.1</w:t>
      </w:r>
      <w:r w:rsidRPr="00D007A2">
        <w:rPr>
          <w:color w:val="auto"/>
        </w:rPr>
        <w:t xml:space="preserve"> zmluvy a zmluvné strany majú za to, že je primeraná k rozsahu a spôsobu použitia predmetov ochrany práva duševného vlastníctva na celú dobu autorskoprávnej ochrany.</w:t>
      </w:r>
    </w:p>
    <w:p w14:paraId="53F584D6" w14:textId="5F52BEB7" w:rsidR="006816BE" w:rsidRPr="00EB3E41" w:rsidRDefault="006816BE" w:rsidP="007252CF">
      <w:pPr>
        <w:pStyle w:val="Zkladntext"/>
        <w:spacing w:before="120"/>
        <w:ind w:left="709" w:hanging="709"/>
        <w:jc w:val="both"/>
        <w:rPr>
          <w:color w:val="auto"/>
        </w:rPr>
      </w:pPr>
      <w:r>
        <w:rPr>
          <w:color w:val="auto"/>
        </w:rPr>
        <w:t>8</w:t>
      </w:r>
      <w:r w:rsidRPr="00C3602E">
        <w:rPr>
          <w:color w:val="auto"/>
        </w:rPr>
        <w:t>.</w:t>
      </w:r>
      <w:r>
        <w:rPr>
          <w:color w:val="auto"/>
        </w:rPr>
        <w:t>3</w:t>
      </w:r>
      <w:r w:rsidRPr="00C3602E">
        <w:rPr>
          <w:color w:val="auto"/>
        </w:rPr>
        <w:tab/>
      </w:r>
      <w:r w:rsidR="00DA7442">
        <w:rPr>
          <w:color w:val="auto"/>
        </w:rPr>
        <w:t xml:space="preserve">Zhotoviteľ </w:t>
      </w:r>
      <w:r w:rsidRPr="00EB3E41">
        <w:rPr>
          <w:color w:val="auto"/>
        </w:rPr>
        <w:t>poskytuje</w:t>
      </w:r>
      <w:r w:rsidR="005677FB">
        <w:rPr>
          <w:color w:val="auto"/>
        </w:rPr>
        <w:t xml:space="preserve"> </w:t>
      </w:r>
      <w:r w:rsidRPr="00EB3E41">
        <w:rPr>
          <w:color w:val="auto"/>
        </w:rPr>
        <w:t>objednávateľovi k dielu vzniknutému na z</w:t>
      </w:r>
      <w:r w:rsidR="005677FB">
        <w:rPr>
          <w:color w:val="auto"/>
        </w:rPr>
        <w:t xml:space="preserve">áklade tejto zmluvy, súhlas na </w:t>
      </w:r>
      <w:r w:rsidRPr="00EB3E41">
        <w:rPr>
          <w:color w:val="auto"/>
        </w:rPr>
        <w:t>použitie v nasledovnom rozsahu:</w:t>
      </w:r>
    </w:p>
    <w:p w14:paraId="0CF5E4C1" w14:textId="77777777" w:rsidR="006816BE" w:rsidRPr="00C3602E" w:rsidRDefault="006816BE" w:rsidP="006865C7">
      <w:pPr>
        <w:pStyle w:val="Zkladntext"/>
        <w:numPr>
          <w:ilvl w:val="0"/>
          <w:numId w:val="5"/>
        </w:numPr>
        <w:ind w:left="1134" w:hanging="425"/>
        <w:jc w:val="both"/>
        <w:rPr>
          <w:color w:val="auto"/>
        </w:rPr>
      </w:pPr>
      <w:r w:rsidRPr="00EB3E41">
        <w:rPr>
          <w:color w:val="auto"/>
        </w:rPr>
        <w:lastRenderedPageBreak/>
        <w:t>vyhotovenie rozmnoženín</w:t>
      </w:r>
      <w:r w:rsidRPr="00C3602E">
        <w:rPr>
          <w:color w:val="auto"/>
        </w:rPr>
        <w:t xml:space="preserve"> </w:t>
      </w:r>
      <w:r w:rsidR="00EC5C47">
        <w:rPr>
          <w:color w:val="auto"/>
        </w:rPr>
        <w:t>dokumentov</w:t>
      </w:r>
      <w:r w:rsidRPr="00C3602E">
        <w:rPr>
          <w:color w:val="auto"/>
        </w:rPr>
        <w:t>,</w:t>
      </w:r>
    </w:p>
    <w:p w14:paraId="50557FE0" w14:textId="77777777" w:rsidR="006816BE" w:rsidRPr="00C3602E" w:rsidRDefault="006816BE" w:rsidP="006865C7">
      <w:pPr>
        <w:pStyle w:val="Zkladntext"/>
        <w:numPr>
          <w:ilvl w:val="0"/>
          <w:numId w:val="5"/>
        </w:numPr>
        <w:ind w:left="1134" w:hanging="425"/>
        <w:jc w:val="both"/>
        <w:rPr>
          <w:color w:val="auto"/>
        </w:rPr>
      </w:pPr>
      <w:r w:rsidRPr="00C3602E">
        <w:rPr>
          <w:color w:val="auto"/>
        </w:rPr>
        <w:t xml:space="preserve">právo na verejné vystavenie </w:t>
      </w:r>
      <w:r w:rsidR="006D2B7C">
        <w:rPr>
          <w:color w:val="auto"/>
        </w:rPr>
        <w:t>dokumentov</w:t>
      </w:r>
      <w:r w:rsidRPr="00C3602E">
        <w:rPr>
          <w:color w:val="auto"/>
        </w:rPr>
        <w:t xml:space="preserve">, verejné vykonanie </w:t>
      </w:r>
      <w:r w:rsidR="006D2B7C">
        <w:rPr>
          <w:color w:val="auto"/>
        </w:rPr>
        <w:t>dokumentov</w:t>
      </w:r>
      <w:r w:rsidRPr="00C3602E">
        <w:rPr>
          <w:color w:val="auto"/>
        </w:rPr>
        <w:t xml:space="preserve"> a verejný prenos </w:t>
      </w:r>
      <w:r w:rsidR="006D2B7C">
        <w:rPr>
          <w:color w:val="auto"/>
        </w:rPr>
        <w:t>dokumentov</w:t>
      </w:r>
      <w:r w:rsidRPr="00C3602E">
        <w:rPr>
          <w:color w:val="auto"/>
        </w:rPr>
        <w:t>,</w:t>
      </w:r>
    </w:p>
    <w:p w14:paraId="7B17A451" w14:textId="52802032" w:rsidR="006816BE" w:rsidRPr="00C3602E" w:rsidRDefault="006816BE" w:rsidP="006865C7">
      <w:pPr>
        <w:pStyle w:val="Zkladntext"/>
        <w:numPr>
          <w:ilvl w:val="0"/>
          <w:numId w:val="5"/>
        </w:numPr>
        <w:ind w:left="1134" w:hanging="425"/>
        <w:jc w:val="both"/>
        <w:rPr>
          <w:color w:val="auto"/>
        </w:rPr>
      </w:pPr>
      <w:r w:rsidRPr="00C3602E">
        <w:rPr>
          <w:color w:val="auto"/>
        </w:rPr>
        <w:t xml:space="preserve">upraviť pôvodné </w:t>
      </w:r>
      <w:r w:rsidR="006D2B7C">
        <w:rPr>
          <w:color w:val="auto"/>
        </w:rPr>
        <w:t>dokumenty</w:t>
      </w:r>
      <w:r w:rsidR="008326EE">
        <w:rPr>
          <w:color w:val="auto"/>
        </w:rPr>
        <w:t>,</w:t>
      </w:r>
      <w:r w:rsidRPr="00C3602E">
        <w:rPr>
          <w:color w:val="auto"/>
        </w:rPr>
        <w:t xml:space="preserve"> </w:t>
      </w:r>
    </w:p>
    <w:p w14:paraId="55079F80" w14:textId="77777777" w:rsidR="006816BE" w:rsidRPr="006816BE" w:rsidRDefault="006816BE" w:rsidP="006865C7">
      <w:pPr>
        <w:pStyle w:val="Zkladntext"/>
        <w:numPr>
          <w:ilvl w:val="0"/>
          <w:numId w:val="5"/>
        </w:numPr>
        <w:ind w:left="1134" w:hanging="425"/>
        <w:jc w:val="both"/>
        <w:rPr>
          <w:color w:val="auto"/>
        </w:rPr>
      </w:pPr>
      <w:r w:rsidRPr="00C3602E">
        <w:rPr>
          <w:color w:val="auto"/>
        </w:rPr>
        <w:t xml:space="preserve">rozširovať </w:t>
      </w:r>
      <w:r w:rsidR="006D2B7C">
        <w:rPr>
          <w:color w:val="auto"/>
        </w:rPr>
        <w:t xml:space="preserve">pôvodné dokumenty </w:t>
      </w:r>
      <w:r w:rsidRPr="00C3602E">
        <w:rPr>
          <w:color w:val="auto"/>
        </w:rPr>
        <w:t>alebo jeho rozmnoženiny</w:t>
      </w:r>
      <w:r>
        <w:rPr>
          <w:color w:val="auto"/>
        </w:rPr>
        <w:t>,</w:t>
      </w:r>
    </w:p>
    <w:p w14:paraId="1585A9E8" w14:textId="77777777" w:rsidR="008A4144" w:rsidRDefault="006816BE" w:rsidP="00F24ED0">
      <w:pPr>
        <w:pStyle w:val="Zkladntext"/>
        <w:numPr>
          <w:ilvl w:val="0"/>
          <w:numId w:val="5"/>
        </w:numPr>
        <w:ind w:left="1134" w:hanging="425"/>
        <w:jc w:val="both"/>
        <w:rPr>
          <w:color w:val="auto"/>
        </w:rPr>
      </w:pPr>
      <w:r w:rsidRPr="000C679C">
        <w:rPr>
          <w:color w:val="auto"/>
        </w:rPr>
        <w:t>sublicenciou poskytnúť práva k</w:t>
      </w:r>
      <w:r w:rsidR="006D2B7C">
        <w:rPr>
          <w:color w:val="auto"/>
        </w:rPr>
        <w:t xml:space="preserve"> pôvodným dokumentom </w:t>
      </w:r>
      <w:r w:rsidRPr="000C679C">
        <w:rPr>
          <w:color w:val="auto"/>
        </w:rPr>
        <w:t>alebo jeho rozmnoženinám</w:t>
      </w:r>
      <w:r w:rsidR="008A4144">
        <w:rPr>
          <w:color w:val="auto"/>
        </w:rPr>
        <w:t>,</w:t>
      </w:r>
    </w:p>
    <w:p w14:paraId="207ED6E1" w14:textId="5CE6F066" w:rsidR="006816BE" w:rsidRDefault="008A4144" w:rsidP="006865C7">
      <w:pPr>
        <w:pStyle w:val="Zkladntext"/>
        <w:numPr>
          <w:ilvl w:val="0"/>
          <w:numId w:val="5"/>
        </w:numPr>
        <w:spacing w:after="240"/>
        <w:ind w:left="1134" w:hanging="425"/>
        <w:jc w:val="both"/>
        <w:rPr>
          <w:color w:val="auto"/>
        </w:rPr>
      </w:pPr>
      <w:r>
        <w:rPr>
          <w:color w:val="auto"/>
        </w:rPr>
        <w:t>predloženie výstupov na refundáciu riadiacemu orgánu pre OP EVS.</w:t>
      </w:r>
    </w:p>
    <w:p w14:paraId="34E236FF" w14:textId="41A41734" w:rsidR="00833CFB" w:rsidRPr="001156C5" w:rsidRDefault="006816BE" w:rsidP="001156C5">
      <w:pPr>
        <w:pStyle w:val="Zkladntext"/>
        <w:numPr>
          <w:ilvl w:val="1"/>
          <w:numId w:val="21"/>
        </w:numPr>
        <w:ind w:left="709" w:hanging="709"/>
        <w:jc w:val="both"/>
      </w:pPr>
      <w:r w:rsidRPr="00DE199F">
        <w:rPr>
          <w:color w:val="auto"/>
        </w:rPr>
        <w:t xml:space="preserve">Ak </w:t>
      </w:r>
      <w:r w:rsidR="00DA7442">
        <w:rPr>
          <w:color w:val="auto"/>
        </w:rPr>
        <w:t xml:space="preserve">zhotoviteľ </w:t>
      </w:r>
      <w:r w:rsidRPr="00DE199F">
        <w:rPr>
          <w:color w:val="auto"/>
        </w:rPr>
        <w:t xml:space="preserve">pri vytváraní </w:t>
      </w:r>
      <w:r w:rsidR="006D2B7C">
        <w:rPr>
          <w:color w:val="auto"/>
        </w:rPr>
        <w:t>dokumentov</w:t>
      </w:r>
      <w:r w:rsidRPr="00DE199F">
        <w:rPr>
          <w:color w:val="auto"/>
        </w:rPr>
        <w:t xml:space="preserve">, prípadne </w:t>
      </w:r>
      <w:r w:rsidR="008A4144">
        <w:rPr>
          <w:color w:val="auto"/>
        </w:rPr>
        <w:t>ich</w:t>
      </w:r>
      <w:r w:rsidR="008A4144" w:rsidRPr="00DE199F">
        <w:rPr>
          <w:color w:val="auto"/>
        </w:rPr>
        <w:t xml:space="preserve"> </w:t>
      </w:r>
      <w:r w:rsidRPr="00DE199F">
        <w:rPr>
          <w:color w:val="auto"/>
        </w:rPr>
        <w:t xml:space="preserve">častí, </w:t>
      </w:r>
      <w:r w:rsidR="002057A6" w:rsidRPr="00DE199F">
        <w:rPr>
          <w:color w:val="auto"/>
        </w:rPr>
        <w:t>ktor</w:t>
      </w:r>
      <w:r w:rsidR="002057A6">
        <w:rPr>
          <w:color w:val="auto"/>
        </w:rPr>
        <w:t>é</w:t>
      </w:r>
      <w:r w:rsidR="002057A6" w:rsidRPr="00DE199F">
        <w:rPr>
          <w:color w:val="auto"/>
        </w:rPr>
        <w:t xml:space="preserve"> </w:t>
      </w:r>
      <w:r w:rsidRPr="00DE199F">
        <w:rPr>
          <w:color w:val="auto"/>
        </w:rPr>
        <w:t>bud</w:t>
      </w:r>
      <w:r w:rsidR="008A4144">
        <w:rPr>
          <w:color w:val="auto"/>
        </w:rPr>
        <w:t>ú</w:t>
      </w:r>
      <w:r w:rsidRPr="00DE199F">
        <w:rPr>
          <w:color w:val="auto"/>
        </w:rPr>
        <w:t xml:space="preserve"> predstavovať dielo podľa Autorského zákona, poveril tretiu osobu, je </w:t>
      </w:r>
      <w:r w:rsidR="00DA7442">
        <w:rPr>
          <w:color w:val="auto"/>
        </w:rPr>
        <w:t xml:space="preserve">zhotoviteľ </w:t>
      </w:r>
      <w:r w:rsidRPr="00DE199F">
        <w:rPr>
          <w:color w:val="auto"/>
        </w:rPr>
        <w:t xml:space="preserve">povinný zabezpečiť, aby mu táto osoba udelila licenciu na jeho použitie v rovnakom rozsahu, ako je uvedené v bode </w:t>
      </w:r>
      <w:r>
        <w:rPr>
          <w:color w:val="auto"/>
        </w:rPr>
        <w:t xml:space="preserve">8.3 </w:t>
      </w:r>
      <w:r w:rsidRPr="00DE199F">
        <w:rPr>
          <w:color w:val="auto"/>
        </w:rPr>
        <w:t xml:space="preserve">tohto článku zmluvy, a to tak, aby </w:t>
      </w:r>
      <w:r w:rsidR="00DA7442">
        <w:rPr>
          <w:color w:val="auto"/>
        </w:rPr>
        <w:t xml:space="preserve">zhotoviteľ </w:t>
      </w:r>
      <w:r w:rsidRPr="00DE199F">
        <w:rPr>
          <w:color w:val="auto"/>
        </w:rPr>
        <w:t xml:space="preserve">bol oprávnený licenciu postúpiť na objednávateľa v súlade s touto zmluvou v rozsahu uvedenom v tomto článku zmluvy. Zároveň je </w:t>
      </w:r>
      <w:r w:rsidR="00DA7442">
        <w:rPr>
          <w:color w:val="auto"/>
        </w:rPr>
        <w:t xml:space="preserve">zhotoviteľ </w:t>
      </w:r>
      <w:r w:rsidRPr="00DE199F">
        <w:rPr>
          <w:color w:val="auto"/>
        </w:rPr>
        <w:t>povinný odovzdať objednávateľovi</w:t>
      </w:r>
      <w:r w:rsidR="00C71CD0">
        <w:rPr>
          <w:color w:val="auto"/>
        </w:rPr>
        <w:t xml:space="preserve"> pri </w:t>
      </w:r>
      <w:r w:rsidRPr="00DE199F">
        <w:rPr>
          <w:color w:val="auto"/>
        </w:rPr>
        <w:t xml:space="preserve">odovzdaní </w:t>
      </w:r>
      <w:r w:rsidR="006D2B7C">
        <w:rPr>
          <w:color w:val="auto"/>
        </w:rPr>
        <w:t xml:space="preserve">dokumentov </w:t>
      </w:r>
      <w:r w:rsidRPr="00DE199F">
        <w:rPr>
          <w:color w:val="auto"/>
        </w:rPr>
        <w:t xml:space="preserve">písomné vyhlásenie tretej osoby potvrdzujúce splnenie </w:t>
      </w:r>
      <w:r w:rsidR="00DA7442">
        <w:rPr>
          <w:color w:val="auto"/>
        </w:rPr>
        <w:t xml:space="preserve">zhotoviteľovej </w:t>
      </w:r>
      <w:r w:rsidRPr="00DE199F">
        <w:rPr>
          <w:color w:val="auto"/>
        </w:rPr>
        <w:t>povinnosti podľa tohto bodu zmluvy</w:t>
      </w:r>
      <w:r>
        <w:rPr>
          <w:color w:val="auto"/>
        </w:rPr>
        <w:t xml:space="preserve"> a súhlas s postúpením licencie</w:t>
      </w:r>
      <w:r w:rsidR="00E525CA">
        <w:rPr>
          <w:color w:val="auto"/>
        </w:rPr>
        <w:t>.</w:t>
      </w:r>
    </w:p>
    <w:p w14:paraId="57FF9F48" w14:textId="77777777" w:rsidR="001156C5" w:rsidRDefault="001156C5" w:rsidP="001156C5">
      <w:pPr>
        <w:pStyle w:val="Zkladntext"/>
        <w:ind w:left="709"/>
        <w:jc w:val="both"/>
      </w:pPr>
    </w:p>
    <w:p w14:paraId="1086DCB0" w14:textId="6564B6DE" w:rsidR="00833CFB" w:rsidRPr="001156C5" w:rsidRDefault="00833CFB" w:rsidP="001156C5">
      <w:pPr>
        <w:pStyle w:val="Zkladntext"/>
        <w:numPr>
          <w:ilvl w:val="1"/>
          <w:numId w:val="21"/>
        </w:numPr>
        <w:ind w:left="709" w:hanging="709"/>
        <w:jc w:val="both"/>
      </w:pPr>
      <w:r w:rsidRPr="00833CFB">
        <w:rPr>
          <w:bCs/>
        </w:rPr>
        <w:t xml:space="preserve">V prípade, že si akákoľvek tretia osoba, vrátane zamestnancov zhotoviteľa a/alebo dodávateľov zhotoviteľa, uplatní akýkoľvek nárok proti objednávateľovi z titulu porušenia autorských práv a/alebo práv priemyselného a/alebo iného duševného vlastníctva tejto tretej osoby alebo akékoľvek iné nároky v akejkoľvek súvislosti s </w:t>
      </w:r>
      <w:r w:rsidRPr="001156C5">
        <w:rPr>
          <w:bCs/>
        </w:rPr>
        <w:t>touto zmluvou, zhotoviteľ sa zaväzuje:</w:t>
      </w:r>
    </w:p>
    <w:p w14:paraId="20CD058F" w14:textId="68044247" w:rsidR="00833CFB" w:rsidRDefault="00833CFB" w:rsidP="001156C5">
      <w:pPr>
        <w:pStyle w:val="Odsekzoznamu"/>
        <w:numPr>
          <w:ilvl w:val="0"/>
          <w:numId w:val="19"/>
        </w:numPr>
        <w:spacing w:before="80"/>
        <w:jc w:val="both"/>
        <w:rPr>
          <w:szCs w:val="24"/>
        </w:rPr>
      </w:pPr>
      <w:r w:rsidRPr="001156C5">
        <w:rPr>
          <w:szCs w:val="24"/>
        </w:rPr>
        <w:t>bezodkladne obstarať na svoje vlastné náklady a výdavky od takejto tretej osoby súhlas na používanie diela alebo jeho časti v rozsahu uvedenom v tejto zmluve;</w:t>
      </w:r>
    </w:p>
    <w:p w14:paraId="745B0C92" w14:textId="34A100FE" w:rsidR="00833CFB" w:rsidRPr="001156C5" w:rsidRDefault="00833CFB" w:rsidP="001156C5">
      <w:pPr>
        <w:pStyle w:val="alpha2"/>
        <w:numPr>
          <w:ilvl w:val="0"/>
          <w:numId w:val="19"/>
        </w:numPr>
        <w:spacing w:before="80" w:after="0" w:line="240" w:lineRule="auto"/>
        <w:rPr>
          <w:rFonts w:ascii="Times New Roman" w:hAnsi="Times New Roman"/>
          <w:sz w:val="24"/>
          <w:szCs w:val="24"/>
        </w:rPr>
      </w:pPr>
      <w:r w:rsidRPr="001156C5">
        <w:rPr>
          <w:rFonts w:ascii="Times New Roman" w:hAnsi="Times New Roman"/>
          <w:sz w:val="24"/>
          <w:szCs w:val="24"/>
        </w:rPr>
        <w:t>poskytnúť objednávateľovi akúkoľvek a všetku účinnú pomoc a uhradiť akékoľvek a všetky náklady a výdavky, ktoré vznikli/vzniknú objednávateľovi v súvislosti s uplatnením vyššie uvedeného nároku tretej osoby; a</w:t>
      </w:r>
    </w:p>
    <w:p w14:paraId="1FAFE026" w14:textId="77777777" w:rsidR="001156C5" w:rsidRPr="001156C5" w:rsidRDefault="001156C5" w:rsidP="001156C5">
      <w:pPr>
        <w:pStyle w:val="Zkladntext"/>
        <w:ind w:left="1440"/>
        <w:jc w:val="both"/>
        <w:rPr>
          <w:color w:val="auto"/>
        </w:rPr>
      </w:pPr>
    </w:p>
    <w:p w14:paraId="065BF306" w14:textId="695C598B" w:rsidR="00833CFB" w:rsidRPr="001156C5" w:rsidRDefault="00833CFB" w:rsidP="000F456F">
      <w:pPr>
        <w:pStyle w:val="Zkladntext"/>
        <w:numPr>
          <w:ilvl w:val="0"/>
          <w:numId w:val="19"/>
        </w:numPr>
        <w:jc w:val="both"/>
        <w:rPr>
          <w:color w:val="auto"/>
        </w:rPr>
      </w:pPr>
      <w:r w:rsidRPr="001156C5">
        <w:t>nahradiť objednávateľovi akúkoľvek a všetku škodu, ktorá vznikne objednávateľovi v dôsledku uplatnenia vyššie uvedeného nároku tretej osoby, a to v plnej výške a bez akéhokoľvek obmedzenia.</w:t>
      </w:r>
    </w:p>
    <w:p w14:paraId="34C62258" w14:textId="77777777" w:rsidR="002057A6" w:rsidRPr="001156C5" w:rsidRDefault="002057A6" w:rsidP="007252CF">
      <w:pPr>
        <w:pStyle w:val="Zkladntext"/>
        <w:ind w:left="709" w:hanging="709"/>
        <w:jc w:val="both"/>
        <w:rPr>
          <w:color w:val="auto"/>
        </w:rPr>
      </w:pPr>
    </w:p>
    <w:p w14:paraId="30206B87" w14:textId="77777777" w:rsidR="007252CF" w:rsidRPr="001156C5" w:rsidRDefault="007252CF" w:rsidP="007252CF">
      <w:pPr>
        <w:pStyle w:val="Zkladntext"/>
        <w:ind w:left="709" w:hanging="709"/>
        <w:jc w:val="both"/>
        <w:rPr>
          <w:color w:val="auto"/>
        </w:rPr>
      </w:pPr>
    </w:p>
    <w:p w14:paraId="66C9E08C" w14:textId="4F1AEAD3" w:rsidR="006816BE" w:rsidRPr="00C3602E" w:rsidRDefault="006816BE" w:rsidP="007252CF">
      <w:pPr>
        <w:pStyle w:val="Zkladntext"/>
        <w:tabs>
          <w:tab w:val="left" w:pos="566"/>
          <w:tab w:val="left" w:pos="2003"/>
        </w:tabs>
        <w:ind w:left="567" w:hanging="567"/>
        <w:jc w:val="center"/>
        <w:rPr>
          <w:b/>
          <w:color w:val="auto"/>
        </w:rPr>
      </w:pPr>
      <w:r>
        <w:rPr>
          <w:b/>
          <w:color w:val="auto"/>
        </w:rPr>
        <w:t>Čl. IX</w:t>
      </w:r>
    </w:p>
    <w:p w14:paraId="69B85823" w14:textId="77777777" w:rsidR="009C0AC9" w:rsidRDefault="00E23A84" w:rsidP="007252CF">
      <w:pPr>
        <w:pStyle w:val="Zkladntext"/>
        <w:spacing w:after="120"/>
        <w:jc w:val="center"/>
        <w:rPr>
          <w:b/>
          <w:bCs/>
          <w:color w:val="auto"/>
        </w:rPr>
      </w:pPr>
      <w:r>
        <w:rPr>
          <w:b/>
          <w:bCs/>
          <w:color w:val="auto"/>
        </w:rPr>
        <w:t xml:space="preserve">Odstúpenie od zmluvy, </w:t>
      </w:r>
      <w:r w:rsidR="00A750CD">
        <w:rPr>
          <w:b/>
          <w:bCs/>
          <w:color w:val="auto"/>
        </w:rPr>
        <w:t>ukončenie zmluvy</w:t>
      </w:r>
    </w:p>
    <w:p w14:paraId="601A2B87" w14:textId="77777777" w:rsidR="00DE199F" w:rsidRPr="00DE199F" w:rsidRDefault="006816BE" w:rsidP="007252CF">
      <w:pPr>
        <w:pStyle w:val="Zkladntext"/>
        <w:spacing w:after="120"/>
        <w:ind w:left="709" w:hanging="709"/>
        <w:jc w:val="both"/>
        <w:rPr>
          <w:rFonts w:eastAsia="Times New Roman"/>
          <w:lang w:eastAsia="sk-SK"/>
        </w:rPr>
      </w:pPr>
      <w:r>
        <w:rPr>
          <w:rFonts w:eastAsia="Times New Roman"/>
          <w:lang w:eastAsia="sk-SK"/>
        </w:rPr>
        <w:t>9</w:t>
      </w:r>
      <w:r w:rsidR="00DE199F" w:rsidRPr="00DE199F">
        <w:rPr>
          <w:rFonts w:eastAsia="Times New Roman"/>
          <w:lang w:eastAsia="sk-SK"/>
        </w:rPr>
        <w:t>.1</w:t>
      </w:r>
      <w:r w:rsidR="00DE199F" w:rsidRPr="00DE199F">
        <w:rPr>
          <w:rFonts w:eastAsia="Times New Roman"/>
          <w:lang w:eastAsia="sk-SK"/>
        </w:rPr>
        <w:tab/>
        <w:t>Táto zmluva zaniká uplynutím doby, na ktorú bola uzatvorená. Zmluvné strany môžu túto zmluvu pred uplynutím doby, na ktorú bola uzatvorená, ukončiť vzájomnou písomnou dohodou alebo odstúpením od zmluvy. Od tejto zmluvy možno písomne odstúpiť iba v prípadoch, ktoré ustanovuje táto zmluva a</w:t>
      </w:r>
      <w:r w:rsidR="008E2B93">
        <w:rPr>
          <w:rFonts w:eastAsia="Times New Roman"/>
          <w:lang w:eastAsia="sk-SK"/>
        </w:rPr>
        <w:t>lebo príslušné právne predpisy.</w:t>
      </w:r>
    </w:p>
    <w:p w14:paraId="6704BAB3" w14:textId="760BC366" w:rsidR="00DE199F" w:rsidRDefault="006816BE" w:rsidP="007252CF">
      <w:pPr>
        <w:pStyle w:val="Zkladntext"/>
        <w:spacing w:after="120"/>
        <w:ind w:left="709" w:hanging="709"/>
        <w:jc w:val="both"/>
        <w:rPr>
          <w:rFonts w:eastAsia="Times New Roman"/>
          <w:lang w:eastAsia="sk-SK"/>
        </w:rPr>
      </w:pPr>
      <w:r>
        <w:rPr>
          <w:rFonts w:eastAsia="Times New Roman"/>
          <w:lang w:eastAsia="sk-SK"/>
        </w:rPr>
        <w:t>9</w:t>
      </w:r>
      <w:r w:rsidR="00DE199F" w:rsidRPr="00DE199F">
        <w:rPr>
          <w:rFonts w:eastAsia="Times New Roman"/>
          <w:lang w:eastAsia="sk-SK"/>
        </w:rPr>
        <w:t>.2</w:t>
      </w:r>
      <w:r w:rsidR="00DE199F" w:rsidRPr="00DE199F">
        <w:rPr>
          <w:rFonts w:eastAsia="Times New Roman"/>
          <w:lang w:eastAsia="sk-SK"/>
        </w:rPr>
        <w:tab/>
        <w:t>Ktorákoľvek zo zmluvných strán je oprávnená</w:t>
      </w:r>
      <w:r w:rsidR="008E2B93">
        <w:rPr>
          <w:rFonts w:eastAsia="Times New Roman"/>
          <w:lang w:eastAsia="sk-SK"/>
        </w:rPr>
        <w:t xml:space="preserve"> okamžite odstúpiť od zmluvy v </w:t>
      </w:r>
      <w:r w:rsidR="00DE199F" w:rsidRPr="00DE199F">
        <w:rPr>
          <w:rFonts w:eastAsia="Times New Roman"/>
          <w:lang w:eastAsia="sk-SK"/>
        </w:rPr>
        <w:t>prípade, ak druhá zmluvná strana poruší povinnosti vyplývajúce</w:t>
      </w:r>
      <w:r w:rsidR="008E2B93">
        <w:rPr>
          <w:rFonts w:eastAsia="Times New Roman"/>
          <w:lang w:eastAsia="sk-SK"/>
        </w:rPr>
        <w:t xml:space="preserve"> zo zmluvy podstatným spôsobom.</w:t>
      </w:r>
    </w:p>
    <w:p w14:paraId="3C5428B9" w14:textId="224BE6D5" w:rsidR="001E76FD" w:rsidRPr="00DE199F" w:rsidRDefault="001E76FD" w:rsidP="007252CF">
      <w:pPr>
        <w:pStyle w:val="Zkladntext"/>
        <w:spacing w:after="120"/>
        <w:ind w:left="709" w:hanging="709"/>
        <w:jc w:val="both"/>
        <w:rPr>
          <w:rFonts w:eastAsia="Times New Roman"/>
          <w:lang w:eastAsia="sk-SK"/>
        </w:rPr>
      </w:pPr>
      <w:r>
        <w:rPr>
          <w:rFonts w:eastAsia="Times New Roman"/>
          <w:lang w:eastAsia="sk-SK"/>
        </w:rPr>
        <w:t>9.3</w:t>
      </w:r>
      <w:r>
        <w:rPr>
          <w:rFonts w:eastAsia="Times New Roman"/>
          <w:lang w:eastAsia="sk-SK"/>
        </w:rPr>
        <w:tab/>
      </w:r>
      <w:r w:rsidRPr="001E76FD">
        <w:rPr>
          <w:rFonts w:eastAsia="Times New Roman"/>
          <w:lang w:eastAsia="sk-SK"/>
        </w:rPr>
        <w:t xml:space="preserve">Objednávateľ </w:t>
      </w:r>
      <w:r w:rsidR="00870C9C">
        <w:rPr>
          <w:rFonts w:eastAsia="Times New Roman"/>
          <w:color w:val="auto"/>
          <w:lang w:eastAsia="sk-SK"/>
        </w:rPr>
        <w:t xml:space="preserve">je oprávnený </w:t>
      </w:r>
      <w:r w:rsidRPr="00FC4E93">
        <w:rPr>
          <w:rFonts w:eastAsia="Times New Roman"/>
          <w:color w:val="auto"/>
          <w:lang w:eastAsia="sk-SK"/>
        </w:rPr>
        <w:t xml:space="preserve">bez </w:t>
      </w:r>
      <w:r w:rsidRPr="001E76FD">
        <w:rPr>
          <w:rFonts w:eastAsia="Times New Roman"/>
          <w:lang w:eastAsia="sk-SK"/>
        </w:rPr>
        <w:t>akýchkoľvek sankcií odstúpiť od zmluvy s</w:t>
      </w:r>
      <w:r w:rsidR="00DA7442">
        <w:rPr>
          <w:rFonts w:eastAsia="Times New Roman"/>
          <w:lang w:eastAsia="sk-SK"/>
        </w:rPr>
        <w:t>o zhotoviteľom</w:t>
      </w:r>
      <w:r w:rsidRPr="001E76FD">
        <w:rPr>
          <w:rFonts w:eastAsia="Times New Roman"/>
          <w:lang w:eastAsia="sk-SK"/>
        </w:rPr>
        <w:t xml:space="preserve"> v prípade, kedy ešte nedošlo k plneniu vyplývajúcemu zo zmluvy medzi </w:t>
      </w:r>
      <w:r w:rsidR="008326EE">
        <w:rPr>
          <w:rFonts w:eastAsia="Times New Roman"/>
          <w:lang w:eastAsia="sk-SK"/>
        </w:rPr>
        <w:t>z</w:t>
      </w:r>
      <w:r w:rsidRPr="001E76FD">
        <w:rPr>
          <w:rFonts w:eastAsia="Times New Roman"/>
          <w:lang w:eastAsia="sk-SK"/>
        </w:rPr>
        <w:t xml:space="preserve">mluvnými stranami a výsledky finančnej kontroly neumožňujú financovanie </w:t>
      </w:r>
      <w:r w:rsidRPr="001E76FD">
        <w:rPr>
          <w:rFonts w:eastAsia="Times New Roman"/>
          <w:lang w:eastAsia="sk-SK"/>
        </w:rPr>
        <w:lastRenderedPageBreak/>
        <w:t>výdavkov vzniknutých z obstarávania služieb alebo vzniknutých z iných postupov. Uvedené platí pre služby</w:t>
      </w:r>
      <w:r w:rsidR="00F2372C">
        <w:rPr>
          <w:rFonts w:eastAsia="Times New Roman"/>
          <w:lang w:eastAsia="sk-SK"/>
        </w:rPr>
        <w:t xml:space="preserve"> financované z fondov EÚ</w:t>
      </w:r>
      <w:r w:rsidRPr="001E76FD">
        <w:rPr>
          <w:rFonts w:eastAsia="Times New Roman"/>
          <w:lang w:eastAsia="sk-SK"/>
        </w:rPr>
        <w:t>, ktoré sú predmetom finančnej kontroly verejného obstarávania až po podpise zmluvy s úspešným uchádzačom, t.j. štandardnej ex post kontroly.</w:t>
      </w:r>
    </w:p>
    <w:p w14:paraId="3B7B4B01" w14:textId="0B56791D" w:rsidR="00DE199F" w:rsidRPr="00DE199F" w:rsidRDefault="006816BE" w:rsidP="007252CF">
      <w:pPr>
        <w:pStyle w:val="Zkladntext"/>
        <w:spacing w:after="120"/>
        <w:ind w:left="709" w:hanging="709"/>
        <w:jc w:val="both"/>
        <w:rPr>
          <w:rFonts w:eastAsia="Times New Roman"/>
          <w:lang w:eastAsia="sk-SK"/>
        </w:rPr>
      </w:pPr>
      <w:r>
        <w:rPr>
          <w:rFonts w:eastAsia="Times New Roman"/>
          <w:lang w:eastAsia="sk-SK"/>
        </w:rPr>
        <w:t>9</w:t>
      </w:r>
      <w:r w:rsidR="001E76FD">
        <w:rPr>
          <w:rFonts w:eastAsia="Times New Roman"/>
          <w:lang w:eastAsia="sk-SK"/>
        </w:rPr>
        <w:t>.4</w:t>
      </w:r>
      <w:r w:rsidR="00DE199F" w:rsidRPr="00DE199F">
        <w:rPr>
          <w:rFonts w:eastAsia="Times New Roman"/>
          <w:lang w:eastAsia="sk-SK"/>
        </w:rPr>
        <w:tab/>
        <w:t>Zmluvné strany sa dohodli, že akékoľvek porušenie z</w:t>
      </w:r>
      <w:r w:rsidR="00E23A84">
        <w:rPr>
          <w:rFonts w:eastAsia="Times New Roman"/>
          <w:lang w:eastAsia="sk-SK"/>
        </w:rPr>
        <w:t>m</w:t>
      </w:r>
      <w:r w:rsidR="00EE1AA4">
        <w:rPr>
          <w:rFonts w:eastAsia="Times New Roman"/>
          <w:lang w:eastAsia="sk-SK"/>
        </w:rPr>
        <w:t xml:space="preserve">luvných povinností </w:t>
      </w:r>
      <w:r w:rsidR="00DA7442">
        <w:rPr>
          <w:rFonts w:eastAsia="Times New Roman"/>
          <w:lang w:eastAsia="sk-SK"/>
        </w:rPr>
        <w:t xml:space="preserve">zhotoviteľa </w:t>
      </w:r>
      <w:r w:rsidR="00DE199F" w:rsidRPr="00DE199F">
        <w:rPr>
          <w:rFonts w:eastAsia="Times New Roman"/>
          <w:lang w:eastAsia="sk-SK"/>
        </w:rPr>
        <w:t>sa bude považovať za podstatné porušenie jeho zmluvnej povinnosti v</w:t>
      </w:r>
      <w:r w:rsidR="008E2B93">
        <w:rPr>
          <w:rFonts w:eastAsia="Times New Roman"/>
          <w:lang w:eastAsia="sk-SK"/>
        </w:rPr>
        <w:t> </w:t>
      </w:r>
      <w:r w:rsidR="00DE199F" w:rsidRPr="00DE199F">
        <w:rPr>
          <w:rFonts w:eastAsia="Times New Roman"/>
          <w:lang w:eastAsia="sk-SK"/>
        </w:rPr>
        <w:t>zmysle ust. §</w:t>
      </w:r>
      <w:r w:rsidR="008E2B93">
        <w:rPr>
          <w:rFonts w:eastAsia="Times New Roman"/>
          <w:lang w:eastAsia="sk-SK"/>
        </w:rPr>
        <w:t> </w:t>
      </w:r>
      <w:r w:rsidR="00DE199F" w:rsidRPr="00DE199F">
        <w:rPr>
          <w:rFonts w:eastAsia="Times New Roman"/>
          <w:lang w:eastAsia="sk-SK"/>
        </w:rPr>
        <w:t xml:space="preserve">345 ods. 1 </w:t>
      </w:r>
      <w:r w:rsidR="00E23A84">
        <w:rPr>
          <w:rFonts w:eastAsia="Times New Roman"/>
          <w:lang w:eastAsia="sk-SK"/>
        </w:rPr>
        <w:t>Obchodného zákonníka</w:t>
      </w:r>
      <w:r w:rsidR="008E2B93">
        <w:rPr>
          <w:rFonts w:eastAsia="Times New Roman"/>
          <w:lang w:eastAsia="sk-SK"/>
        </w:rPr>
        <w:t>.</w:t>
      </w:r>
    </w:p>
    <w:p w14:paraId="03F94760" w14:textId="2810DBF6" w:rsidR="00DE199F" w:rsidRPr="00DE199F" w:rsidRDefault="006816BE" w:rsidP="007252CF">
      <w:pPr>
        <w:pStyle w:val="Zkladntext"/>
        <w:spacing w:after="120"/>
        <w:ind w:left="709" w:hanging="709"/>
        <w:jc w:val="both"/>
        <w:rPr>
          <w:rFonts w:eastAsia="Times New Roman"/>
          <w:lang w:eastAsia="sk-SK"/>
        </w:rPr>
      </w:pPr>
      <w:r>
        <w:rPr>
          <w:rFonts w:eastAsia="Times New Roman"/>
          <w:lang w:eastAsia="sk-SK"/>
        </w:rPr>
        <w:t>9</w:t>
      </w:r>
      <w:r w:rsidR="001E76FD">
        <w:rPr>
          <w:rFonts w:eastAsia="Times New Roman"/>
          <w:lang w:eastAsia="sk-SK"/>
        </w:rPr>
        <w:t>.5</w:t>
      </w:r>
      <w:r w:rsidR="00DE199F" w:rsidRPr="00DE199F">
        <w:rPr>
          <w:rFonts w:eastAsia="Times New Roman"/>
          <w:lang w:eastAsia="sk-SK"/>
        </w:rPr>
        <w:tab/>
        <w:t>Za podstatné porušenie zmluvných podmienok objednávateľom sa bude považovať najmä ak objednávateľ ani po</w:t>
      </w:r>
      <w:r w:rsidR="00E23A84">
        <w:rPr>
          <w:rFonts w:eastAsia="Times New Roman"/>
          <w:lang w:eastAsia="sk-SK"/>
        </w:rPr>
        <w:t xml:space="preserve"> p</w:t>
      </w:r>
      <w:r w:rsidR="00EE1AA4">
        <w:rPr>
          <w:rFonts w:eastAsia="Times New Roman"/>
          <w:lang w:eastAsia="sk-SK"/>
        </w:rPr>
        <w:t xml:space="preserve">ísomnom upozornení </w:t>
      </w:r>
      <w:r w:rsidR="00DA7442">
        <w:rPr>
          <w:rFonts w:eastAsia="Times New Roman"/>
          <w:lang w:eastAsia="sk-SK"/>
        </w:rPr>
        <w:t xml:space="preserve">zhotoviteľa </w:t>
      </w:r>
      <w:r w:rsidR="00DE199F" w:rsidRPr="00DE199F">
        <w:rPr>
          <w:rFonts w:eastAsia="Times New Roman"/>
          <w:lang w:eastAsia="sk-SK"/>
        </w:rPr>
        <w:t>nesplní povinnosti, ktoré mu vyplý</w:t>
      </w:r>
      <w:r w:rsidR="008E2B93">
        <w:rPr>
          <w:rFonts w:eastAsia="Times New Roman"/>
          <w:lang w:eastAsia="sk-SK"/>
        </w:rPr>
        <w:t>vajú z ustanovení tejto zmluvy.</w:t>
      </w:r>
    </w:p>
    <w:p w14:paraId="0D33D178" w14:textId="77777777" w:rsidR="00DE199F" w:rsidRPr="00DE199F" w:rsidRDefault="006816BE" w:rsidP="007252CF">
      <w:pPr>
        <w:pStyle w:val="Zkladntext"/>
        <w:spacing w:after="120"/>
        <w:ind w:left="709" w:hanging="709"/>
        <w:jc w:val="both"/>
        <w:rPr>
          <w:rFonts w:eastAsia="Times New Roman"/>
          <w:lang w:eastAsia="sk-SK"/>
        </w:rPr>
      </w:pPr>
      <w:r>
        <w:rPr>
          <w:rFonts w:eastAsia="Times New Roman"/>
          <w:lang w:eastAsia="sk-SK"/>
        </w:rPr>
        <w:t>9</w:t>
      </w:r>
      <w:r w:rsidR="00DE199F" w:rsidRPr="00DE199F">
        <w:rPr>
          <w:rFonts w:eastAsia="Times New Roman"/>
          <w:lang w:eastAsia="sk-SK"/>
        </w:rPr>
        <w:t>.6</w:t>
      </w:r>
      <w:r w:rsidR="00DE199F" w:rsidRPr="00DE199F">
        <w:rPr>
          <w:rFonts w:eastAsia="Times New Roman"/>
          <w:lang w:eastAsia="sk-SK"/>
        </w:rPr>
        <w:tab/>
        <w:t>Odstúpenie od zmluvy sa doručuje druhej zmluvnej strane doporučenou zásielkou na</w:t>
      </w:r>
      <w:r w:rsidR="00DE199F">
        <w:rPr>
          <w:rFonts w:eastAsia="Times New Roman"/>
          <w:lang w:eastAsia="sk-SK"/>
        </w:rPr>
        <w:t> </w:t>
      </w:r>
      <w:r w:rsidR="00DE199F" w:rsidRPr="00DE199F">
        <w:rPr>
          <w:rFonts w:eastAsia="Times New Roman"/>
          <w:lang w:eastAsia="sk-SK"/>
        </w:rPr>
        <w:t xml:space="preserve">adresu sídla zmluvnej strany </w:t>
      </w:r>
      <w:r w:rsidR="002057A6" w:rsidRPr="00DE199F">
        <w:rPr>
          <w:rFonts w:eastAsia="Times New Roman"/>
          <w:lang w:eastAsia="sk-SK"/>
        </w:rPr>
        <w:t>uveden</w:t>
      </w:r>
      <w:r w:rsidR="002057A6">
        <w:rPr>
          <w:rFonts w:eastAsia="Times New Roman"/>
          <w:lang w:eastAsia="sk-SK"/>
        </w:rPr>
        <w:t>ú</w:t>
      </w:r>
      <w:r w:rsidR="002057A6" w:rsidRPr="00DE199F">
        <w:rPr>
          <w:rFonts w:eastAsia="Times New Roman"/>
          <w:lang w:eastAsia="sk-SK"/>
        </w:rPr>
        <w:t xml:space="preserve"> </w:t>
      </w:r>
      <w:r w:rsidR="00DE199F" w:rsidRPr="00DE199F">
        <w:rPr>
          <w:rFonts w:eastAsia="Times New Roman"/>
          <w:lang w:eastAsia="sk-SK"/>
        </w:rPr>
        <w:t>v zmluve. V prípade neúspešného doručenia uvedenej písomnosti doporučenou listovou zásielkou sa deň vrátenia zásielky odosielateľovi bude považovať za deň riadneho doručenia. Písomnosť sa bude považovať za riadne doručenú aj vtedy, ak ju adresát odmietne prevziať, pričom deň odmietnutia prevzatia zásielky, sa b</w:t>
      </w:r>
      <w:r w:rsidR="008E2B93">
        <w:rPr>
          <w:rFonts w:eastAsia="Times New Roman"/>
          <w:lang w:eastAsia="sk-SK"/>
        </w:rPr>
        <w:t>ude považovať za deň doručenia.</w:t>
      </w:r>
    </w:p>
    <w:p w14:paraId="17F7A6C9" w14:textId="61809629" w:rsidR="00DE199F" w:rsidRPr="00DE199F" w:rsidRDefault="006816BE" w:rsidP="007252CF">
      <w:pPr>
        <w:pStyle w:val="Zkladntext"/>
        <w:ind w:left="709" w:hanging="709"/>
        <w:jc w:val="both"/>
        <w:rPr>
          <w:rFonts w:eastAsia="Times New Roman"/>
          <w:lang w:eastAsia="sk-SK"/>
        </w:rPr>
      </w:pPr>
      <w:r>
        <w:rPr>
          <w:rFonts w:eastAsia="Times New Roman"/>
          <w:lang w:eastAsia="sk-SK"/>
        </w:rPr>
        <w:t>9</w:t>
      </w:r>
      <w:r w:rsidR="00DE199F" w:rsidRPr="00DE199F">
        <w:rPr>
          <w:rFonts w:eastAsia="Times New Roman"/>
          <w:lang w:eastAsia="sk-SK"/>
        </w:rPr>
        <w:t>.7</w:t>
      </w:r>
      <w:r w:rsidR="00DE199F" w:rsidRPr="00DE199F">
        <w:rPr>
          <w:rFonts w:eastAsia="Times New Roman"/>
          <w:lang w:eastAsia="sk-SK"/>
        </w:rPr>
        <w:tab/>
        <w:t>Pri ukončení zmluvy zo st</w:t>
      </w:r>
      <w:r w:rsidR="00E23A84">
        <w:rPr>
          <w:rFonts w:eastAsia="Times New Roman"/>
          <w:lang w:eastAsia="sk-SK"/>
        </w:rPr>
        <w:t>rany o</w:t>
      </w:r>
      <w:r w:rsidR="00EE1AA4">
        <w:rPr>
          <w:rFonts w:eastAsia="Times New Roman"/>
          <w:lang w:eastAsia="sk-SK"/>
        </w:rPr>
        <w:t xml:space="preserve">bjednávateľa alebo </w:t>
      </w:r>
      <w:r w:rsidR="0078054F">
        <w:rPr>
          <w:rFonts w:eastAsia="Times New Roman"/>
          <w:lang w:eastAsia="sk-SK"/>
        </w:rPr>
        <w:t xml:space="preserve">zhotoviteľa </w:t>
      </w:r>
      <w:r w:rsidR="00E23A84">
        <w:rPr>
          <w:rFonts w:eastAsia="Times New Roman"/>
          <w:lang w:eastAsia="sk-SK"/>
        </w:rPr>
        <w:t xml:space="preserve">v štádiu rozpracovanosti </w:t>
      </w:r>
      <w:r w:rsidR="006D2B7C">
        <w:rPr>
          <w:rFonts w:eastAsia="Times New Roman"/>
          <w:lang w:eastAsia="sk-SK"/>
        </w:rPr>
        <w:t>jednotlivých častí dokumentov</w:t>
      </w:r>
      <w:r w:rsidR="00E23A84">
        <w:rPr>
          <w:rFonts w:eastAsia="Times New Roman"/>
          <w:lang w:eastAsia="sk-SK"/>
        </w:rPr>
        <w:t xml:space="preserve">, </w:t>
      </w:r>
      <w:r w:rsidR="00386F2B">
        <w:rPr>
          <w:rFonts w:eastAsia="Times New Roman"/>
          <w:lang w:eastAsia="sk-SK"/>
        </w:rPr>
        <w:t>procesy</w:t>
      </w:r>
      <w:r w:rsidR="00DE199F" w:rsidRPr="00DE199F">
        <w:rPr>
          <w:rFonts w:eastAsia="Times New Roman"/>
          <w:lang w:eastAsia="sk-SK"/>
        </w:rPr>
        <w:t xml:space="preserve"> rozpracované ku dňu ukončenia zmluvy si</w:t>
      </w:r>
      <w:r w:rsidR="008E2B93">
        <w:rPr>
          <w:rFonts w:eastAsia="Times New Roman"/>
          <w:lang w:eastAsia="sk-SK"/>
        </w:rPr>
        <w:t xml:space="preserve"> </w:t>
      </w:r>
      <w:r w:rsidR="0078054F">
        <w:rPr>
          <w:rFonts w:eastAsia="Times New Roman"/>
          <w:lang w:eastAsia="sk-SK"/>
        </w:rPr>
        <w:t xml:space="preserve">zhotoviteľ </w:t>
      </w:r>
      <w:r w:rsidR="00DE199F" w:rsidRPr="00DE199F">
        <w:rPr>
          <w:rFonts w:eastAsia="Times New Roman"/>
          <w:lang w:eastAsia="sk-SK"/>
        </w:rPr>
        <w:t>vyúčtuje na základe ich prevzatia a odsúhlasenia zo strany objednávateľa.</w:t>
      </w:r>
    </w:p>
    <w:p w14:paraId="12C63DB8" w14:textId="77777777" w:rsidR="006A5545" w:rsidRPr="007252CF" w:rsidRDefault="006A5545" w:rsidP="007252CF">
      <w:pPr>
        <w:pStyle w:val="Zkladntext"/>
        <w:ind w:left="720" w:hanging="720"/>
        <w:jc w:val="both"/>
        <w:rPr>
          <w:b/>
          <w:color w:val="auto"/>
        </w:rPr>
      </w:pPr>
    </w:p>
    <w:p w14:paraId="5A3A875F" w14:textId="77777777" w:rsidR="00863614" w:rsidRPr="007252CF" w:rsidRDefault="00863614" w:rsidP="007252CF">
      <w:pPr>
        <w:pStyle w:val="Zkladntext"/>
        <w:tabs>
          <w:tab w:val="left" w:pos="407"/>
          <w:tab w:val="left" w:pos="2003"/>
        </w:tabs>
        <w:jc w:val="both"/>
        <w:rPr>
          <w:b/>
          <w:bCs/>
          <w:color w:val="auto"/>
        </w:rPr>
      </w:pPr>
    </w:p>
    <w:p w14:paraId="126824F3" w14:textId="1D0D8B59" w:rsidR="009C0AC9" w:rsidRPr="00C3602E" w:rsidRDefault="009C0AC9" w:rsidP="007252CF">
      <w:pPr>
        <w:pStyle w:val="Zkladntext"/>
        <w:tabs>
          <w:tab w:val="left" w:pos="407"/>
          <w:tab w:val="left" w:pos="2003"/>
        </w:tabs>
        <w:jc w:val="center"/>
        <w:rPr>
          <w:color w:val="auto"/>
        </w:rPr>
      </w:pPr>
      <w:r w:rsidRPr="00C3602E">
        <w:rPr>
          <w:b/>
          <w:bCs/>
          <w:color w:val="auto"/>
        </w:rPr>
        <w:t>Čl. X</w:t>
      </w:r>
    </w:p>
    <w:p w14:paraId="405E4529" w14:textId="77777777" w:rsidR="009C0AC9" w:rsidRPr="00C3602E" w:rsidRDefault="009C0AC9" w:rsidP="007252CF">
      <w:pPr>
        <w:pStyle w:val="Zkladntext"/>
        <w:tabs>
          <w:tab w:val="left" w:pos="407"/>
          <w:tab w:val="left" w:pos="2003"/>
        </w:tabs>
        <w:spacing w:after="120"/>
        <w:jc w:val="center"/>
        <w:rPr>
          <w:color w:val="auto"/>
        </w:rPr>
      </w:pPr>
      <w:r w:rsidRPr="00C3602E">
        <w:rPr>
          <w:b/>
          <w:bCs/>
          <w:color w:val="auto"/>
        </w:rPr>
        <w:t>Záverečné ustanovenia</w:t>
      </w:r>
    </w:p>
    <w:p w14:paraId="7B900949" w14:textId="2BA790C0" w:rsidR="005C32A1" w:rsidRDefault="006816BE" w:rsidP="007252CF">
      <w:pPr>
        <w:pStyle w:val="Zkladntext"/>
        <w:ind w:left="709" w:hanging="709"/>
        <w:jc w:val="both"/>
        <w:rPr>
          <w:color w:val="auto"/>
        </w:rPr>
      </w:pPr>
      <w:r>
        <w:rPr>
          <w:color w:val="auto"/>
        </w:rPr>
        <w:t>10</w:t>
      </w:r>
      <w:r w:rsidR="009C0AC9" w:rsidRPr="00C3602E">
        <w:rPr>
          <w:color w:val="auto"/>
        </w:rPr>
        <w:t>.1</w:t>
      </w:r>
      <w:r w:rsidR="009C0AC9" w:rsidRPr="00C3602E">
        <w:rPr>
          <w:color w:val="auto"/>
        </w:rPr>
        <w:tab/>
      </w:r>
      <w:r w:rsidR="004D752C" w:rsidRPr="00A03D23">
        <w:rPr>
          <w:color w:val="auto"/>
        </w:rPr>
        <w:t xml:space="preserve">Zmluva sa uzatvára </w:t>
      </w:r>
      <w:r w:rsidR="001F2537" w:rsidRPr="00A03D23">
        <w:rPr>
          <w:color w:val="auto"/>
        </w:rPr>
        <w:t>na dobu</w:t>
      </w:r>
      <w:r w:rsidR="00DA52A8">
        <w:rPr>
          <w:color w:val="auto"/>
        </w:rPr>
        <w:t xml:space="preserve"> určitú</w:t>
      </w:r>
      <w:r w:rsidR="009E5066">
        <w:rPr>
          <w:color w:val="auto"/>
        </w:rPr>
        <w:t xml:space="preserve"> </w:t>
      </w:r>
      <w:r w:rsidR="007A1389" w:rsidRPr="00DA0085">
        <w:rPr>
          <w:color w:val="auto"/>
        </w:rPr>
        <w:t xml:space="preserve">do </w:t>
      </w:r>
      <w:r w:rsidR="00E23A84" w:rsidRPr="00EE1AA4">
        <w:rPr>
          <w:color w:val="auto"/>
        </w:rPr>
        <w:t xml:space="preserve">riadneho odovzdania </w:t>
      </w:r>
      <w:r w:rsidR="00337B68">
        <w:rPr>
          <w:color w:val="auto"/>
        </w:rPr>
        <w:t xml:space="preserve">predmetu </w:t>
      </w:r>
      <w:r w:rsidR="008326EE">
        <w:rPr>
          <w:color w:val="auto"/>
        </w:rPr>
        <w:t xml:space="preserve">zmluvy </w:t>
      </w:r>
      <w:r w:rsidR="007A1389" w:rsidRPr="00EE1AA4">
        <w:rPr>
          <w:color w:val="auto"/>
        </w:rPr>
        <w:t>objednávateľovi v súlade s požiadavkami uvedenými v</w:t>
      </w:r>
      <w:r w:rsidR="00EC227A" w:rsidRPr="00EE1AA4">
        <w:rPr>
          <w:color w:val="auto"/>
        </w:rPr>
        <w:t> </w:t>
      </w:r>
      <w:r w:rsidR="007A1389" w:rsidRPr="00EE1AA4">
        <w:rPr>
          <w:color w:val="auto"/>
        </w:rPr>
        <w:t>zmluve</w:t>
      </w:r>
      <w:r w:rsidR="00EC227A" w:rsidRPr="00EE1AA4">
        <w:rPr>
          <w:color w:val="auto"/>
        </w:rPr>
        <w:t>.</w:t>
      </w:r>
    </w:p>
    <w:p w14:paraId="5FC13C17" w14:textId="77777777" w:rsidR="009C0AC9" w:rsidRPr="00C3602E" w:rsidRDefault="006816BE" w:rsidP="007252CF">
      <w:pPr>
        <w:pStyle w:val="Zkladntext"/>
        <w:spacing w:before="120"/>
        <w:ind w:left="709" w:hanging="709"/>
        <w:jc w:val="both"/>
        <w:rPr>
          <w:color w:val="auto"/>
        </w:rPr>
      </w:pPr>
      <w:r>
        <w:rPr>
          <w:color w:val="auto"/>
        </w:rPr>
        <w:t>10</w:t>
      </w:r>
      <w:r w:rsidR="004D752C" w:rsidRPr="00C3602E">
        <w:rPr>
          <w:color w:val="auto"/>
        </w:rPr>
        <w:t>.2</w:t>
      </w:r>
      <w:r w:rsidR="004D752C" w:rsidRPr="00C3602E">
        <w:rPr>
          <w:color w:val="auto"/>
        </w:rPr>
        <w:tab/>
      </w:r>
      <w:r w:rsidR="009C0AC9" w:rsidRPr="00C3602E">
        <w:rPr>
          <w:color w:val="auto"/>
        </w:rPr>
        <w:t xml:space="preserve">Práva a povinnosti zmluvných strán, ktoré nie sú upravené v tejto zmluve, </w:t>
      </w:r>
      <w:r w:rsidR="00B04327">
        <w:rPr>
          <w:color w:val="auto"/>
        </w:rPr>
        <w:t xml:space="preserve">sa </w:t>
      </w:r>
      <w:r w:rsidR="009C0AC9" w:rsidRPr="00C3602E">
        <w:rPr>
          <w:color w:val="auto"/>
        </w:rPr>
        <w:t>riadia</w:t>
      </w:r>
      <w:r w:rsidR="002970CD">
        <w:rPr>
          <w:color w:val="auto"/>
        </w:rPr>
        <w:t> </w:t>
      </w:r>
      <w:r w:rsidR="009C0AC9" w:rsidRPr="00C3602E">
        <w:rPr>
          <w:color w:val="auto"/>
        </w:rPr>
        <w:t>ustanoveniami</w:t>
      </w:r>
      <w:r w:rsidR="00E23A84">
        <w:rPr>
          <w:color w:val="auto"/>
        </w:rPr>
        <w:t xml:space="preserve"> </w:t>
      </w:r>
      <w:r w:rsidR="009C0AC9" w:rsidRPr="00C3602E">
        <w:rPr>
          <w:color w:val="auto"/>
        </w:rPr>
        <w:t>Obchodného zákonníka a ustanoveniami všeobecne záväzných právnych predpisov</w:t>
      </w:r>
      <w:r w:rsidR="00C67E8A" w:rsidRPr="00C3602E">
        <w:rPr>
          <w:color w:val="auto"/>
        </w:rPr>
        <w:t xml:space="preserve"> </w:t>
      </w:r>
      <w:r w:rsidR="009C0AC9" w:rsidRPr="00C3602E">
        <w:rPr>
          <w:color w:val="auto"/>
        </w:rPr>
        <w:t>platných na území S</w:t>
      </w:r>
      <w:r w:rsidR="00614771" w:rsidRPr="00C3602E">
        <w:rPr>
          <w:color w:val="auto"/>
        </w:rPr>
        <w:t>lovenskej republiky</w:t>
      </w:r>
      <w:r w:rsidR="00486813">
        <w:rPr>
          <w:color w:val="auto"/>
        </w:rPr>
        <w:t>.</w:t>
      </w:r>
    </w:p>
    <w:p w14:paraId="132B20E4" w14:textId="77777777" w:rsidR="009C0AC9" w:rsidRPr="00B04327" w:rsidRDefault="006816BE" w:rsidP="007252CF">
      <w:pPr>
        <w:pStyle w:val="Zkladntext"/>
        <w:spacing w:before="120"/>
        <w:ind w:left="709" w:hanging="709"/>
        <w:jc w:val="both"/>
        <w:rPr>
          <w:color w:val="auto"/>
        </w:rPr>
      </w:pPr>
      <w:r>
        <w:rPr>
          <w:color w:val="auto"/>
        </w:rPr>
        <w:t>10</w:t>
      </w:r>
      <w:r w:rsidR="009C0AC9" w:rsidRPr="00C3602E">
        <w:rPr>
          <w:color w:val="auto"/>
        </w:rPr>
        <w:t>.</w:t>
      </w:r>
      <w:r w:rsidR="004D752C" w:rsidRPr="00C3602E">
        <w:rPr>
          <w:color w:val="auto"/>
        </w:rPr>
        <w:t>3</w:t>
      </w:r>
      <w:r w:rsidR="009C0AC9" w:rsidRPr="00C3602E">
        <w:rPr>
          <w:color w:val="auto"/>
        </w:rPr>
        <w:tab/>
        <w:t>Túto zmluvu je možné meniť alebo dopĺňať iba písomnými a očíslovanými dodatkami podpísanými oprávnenými zástupcami obidvoch zmluvných strán.</w:t>
      </w:r>
      <w:r w:rsidR="00B04327">
        <w:rPr>
          <w:color w:val="auto"/>
        </w:rPr>
        <w:t xml:space="preserve"> </w:t>
      </w:r>
      <w:r w:rsidR="00B04327" w:rsidRPr="00B67FE8">
        <w:t>Zmena identifikačných údajov zmluvných strán, ako aj číslo účtu, sa nebudú považovať za zmeny vyžadujúce si uzatvorenie dodatku k tejto zmluve. Zmluvná strana je povinná zmeny týchto údajov písomne oznámiť druhej zmluvnej strane bez zbytočného odkladu.</w:t>
      </w:r>
    </w:p>
    <w:p w14:paraId="789978D5" w14:textId="3F62EC64" w:rsidR="009C0AC9" w:rsidRPr="00C3602E" w:rsidRDefault="006816BE" w:rsidP="007252CF">
      <w:pPr>
        <w:pStyle w:val="Zkladntext"/>
        <w:spacing w:before="120"/>
        <w:ind w:left="709" w:hanging="709"/>
        <w:jc w:val="both"/>
        <w:rPr>
          <w:color w:val="auto"/>
        </w:rPr>
      </w:pPr>
      <w:r>
        <w:rPr>
          <w:color w:val="auto"/>
        </w:rPr>
        <w:t>10</w:t>
      </w:r>
      <w:r w:rsidR="009C0AC9" w:rsidRPr="00C3602E">
        <w:rPr>
          <w:color w:val="auto"/>
        </w:rPr>
        <w:t>.</w:t>
      </w:r>
      <w:r w:rsidR="00B55933">
        <w:rPr>
          <w:color w:val="auto"/>
        </w:rPr>
        <w:t>4</w:t>
      </w:r>
      <w:r w:rsidR="009C0AC9" w:rsidRPr="00C3602E">
        <w:rPr>
          <w:color w:val="auto"/>
        </w:rPr>
        <w:tab/>
        <w:t xml:space="preserve">Zmluva je </w:t>
      </w:r>
      <w:r w:rsidR="009C0AC9" w:rsidRPr="00EB3E41">
        <w:rPr>
          <w:color w:val="auto"/>
        </w:rPr>
        <w:t>vyhotovená v šiestich rovnopisoch</w:t>
      </w:r>
      <w:r w:rsidR="009C0AC9" w:rsidRPr="00C3602E">
        <w:rPr>
          <w:color w:val="auto"/>
        </w:rPr>
        <w:t>, z ktorých objednáv</w:t>
      </w:r>
      <w:r w:rsidR="00E23A84">
        <w:rPr>
          <w:color w:val="auto"/>
        </w:rPr>
        <w:t xml:space="preserve">ateľ prevezme štyri </w:t>
      </w:r>
      <w:r w:rsidR="00B04327">
        <w:rPr>
          <w:color w:val="auto"/>
        </w:rPr>
        <w:t xml:space="preserve">rovnopisy </w:t>
      </w:r>
      <w:r w:rsidR="00E23A84">
        <w:rPr>
          <w:color w:val="auto"/>
        </w:rPr>
        <w:t>a </w:t>
      </w:r>
      <w:r w:rsidR="0078054F">
        <w:rPr>
          <w:color w:val="auto"/>
        </w:rPr>
        <w:t xml:space="preserve">zhotoviteľ </w:t>
      </w:r>
      <w:r w:rsidR="009C0AC9" w:rsidRPr="00C3602E">
        <w:rPr>
          <w:color w:val="auto"/>
        </w:rPr>
        <w:t>dva rovnopisy.</w:t>
      </w:r>
    </w:p>
    <w:p w14:paraId="32BD7173" w14:textId="77777777" w:rsidR="009C0AC9" w:rsidRPr="00C3602E" w:rsidRDefault="006816BE" w:rsidP="007252CF">
      <w:pPr>
        <w:pStyle w:val="Zkladntext"/>
        <w:spacing w:before="120"/>
        <w:ind w:left="709" w:hanging="709"/>
        <w:jc w:val="both"/>
        <w:rPr>
          <w:color w:val="auto"/>
        </w:rPr>
      </w:pPr>
      <w:r>
        <w:rPr>
          <w:color w:val="auto"/>
        </w:rPr>
        <w:t>10</w:t>
      </w:r>
      <w:r w:rsidR="009C0AC9" w:rsidRPr="00C3602E">
        <w:rPr>
          <w:color w:val="auto"/>
        </w:rPr>
        <w:t>.</w:t>
      </w:r>
      <w:r w:rsidR="00B55933">
        <w:rPr>
          <w:color w:val="auto"/>
        </w:rPr>
        <w:t>5</w:t>
      </w:r>
      <w:r w:rsidR="009C0AC9" w:rsidRPr="00C3602E">
        <w:rPr>
          <w:color w:val="auto"/>
        </w:rPr>
        <w:tab/>
        <w:t>Táto zmluva nadobúda platnosť dňom jej podpísania oprávnenými zástupcami oboch zmluvných strán.</w:t>
      </w:r>
    </w:p>
    <w:p w14:paraId="28B61C2D" w14:textId="77777777" w:rsidR="009B37DC" w:rsidRPr="003E1F92" w:rsidRDefault="006816BE" w:rsidP="007252CF">
      <w:pPr>
        <w:pStyle w:val="Zkladntext"/>
        <w:spacing w:before="120"/>
        <w:ind w:left="709" w:hanging="709"/>
        <w:jc w:val="both"/>
        <w:rPr>
          <w:color w:val="auto"/>
        </w:rPr>
      </w:pPr>
      <w:r w:rsidRPr="003E1F92">
        <w:rPr>
          <w:color w:val="auto"/>
        </w:rPr>
        <w:t>10</w:t>
      </w:r>
      <w:r w:rsidR="009C0AC9" w:rsidRPr="003E1F92">
        <w:rPr>
          <w:color w:val="auto"/>
        </w:rPr>
        <w:t>.</w:t>
      </w:r>
      <w:r w:rsidR="00B55933">
        <w:rPr>
          <w:color w:val="auto"/>
        </w:rPr>
        <w:t>6</w:t>
      </w:r>
      <w:r w:rsidR="000C679C" w:rsidRPr="003E1F92">
        <w:rPr>
          <w:color w:val="auto"/>
        </w:rPr>
        <w:tab/>
      </w:r>
      <w:r w:rsidR="00D1409B" w:rsidRPr="003E1F92">
        <w:rPr>
          <w:color w:val="auto"/>
        </w:rPr>
        <w:t xml:space="preserve">Táto zmluva nadobúda účinnosť dňom nasledujúcim po dni jej zverejnenia v Centrálnom registri zmlúv vedenom Úradom vlády Slovenskej republiky. Táto zmluva je povinne zverejňovanou </w:t>
      </w:r>
      <w:r w:rsidR="00313E42">
        <w:rPr>
          <w:color w:val="auto"/>
        </w:rPr>
        <w:t xml:space="preserve">zmluvou </w:t>
      </w:r>
      <w:r w:rsidR="00D1409B" w:rsidRPr="003E1F92">
        <w:rPr>
          <w:color w:val="auto"/>
        </w:rPr>
        <w:t>podľa § 5a zákona č. 211/2000 Z. z. o slobodnom prístupe k informáciám a o zmene a doplnení niektorých zákonov (zákon o slobode informácií) v znení neskorších predpisov.</w:t>
      </w:r>
    </w:p>
    <w:p w14:paraId="6D63A431" w14:textId="77777777" w:rsidR="009C0AC9" w:rsidRDefault="006816BE" w:rsidP="007252CF">
      <w:pPr>
        <w:spacing w:before="120"/>
        <w:ind w:left="709" w:hanging="709"/>
        <w:jc w:val="both"/>
        <w:rPr>
          <w:rFonts w:eastAsia="MS Mincho"/>
          <w:szCs w:val="24"/>
        </w:rPr>
      </w:pPr>
      <w:r>
        <w:rPr>
          <w:rFonts w:eastAsia="MS Mincho"/>
          <w:szCs w:val="24"/>
        </w:rPr>
        <w:lastRenderedPageBreak/>
        <w:t>10</w:t>
      </w:r>
      <w:r w:rsidR="009C0AC9" w:rsidRPr="00C3602E">
        <w:rPr>
          <w:rFonts w:eastAsia="MS Mincho"/>
          <w:szCs w:val="24"/>
        </w:rPr>
        <w:t>.</w:t>
      </w:r>
      <w:r w:rsidR="00B55933">
        <w:rPr>
          <w:rFonts w:eastAsia="MS Mincho"/>
          <w:szCs w:val="24"/>
        </w:rPr>
        <w:t>7</w:t>
      </w:r>
      <w:r w:rsidR="000C679C">
        <w:rPr>
          <w:rFonts w:eastAsia="MS Mincho"/>
          <w:szCs w:val="24"/>
        </w:rPr>
        <w:tab/>
      </w:r>
      <w:r w:rsidR="009C0AC9" w:rsidRPr="00C3602E">
        <w:rPr>
          <w:rFonts w:eastAsia="MS Mincho"/>
          <w:szCs w:val="24"/>
        </w:rPr>
        <w:t>Zmluvné strany prehlasujú, že si zmluvu pred jej podpísaním prečítali, oboznámili</w:t>
      </w:r>
      <w:r w:rsidR="002970CD">
        <w:rPr>
          <w:rFonts w:eastAsia="MS Mincho"/>
          <w:szCs w:val="24"/>
        </w:rPr>
        <w:t xml:space="preserve"> </w:t>
      </w:r>
      <w:r w:rsidR="004731F4">
        <w:rPr>
          <w:rFonts w:eastAsia="MS Mincho"/>
          <w:szCs w:val="24"/>
        </w:rPr>
        <w:t xml:space="preserve">sa </w:t>
      </w:r>
      <w:r w:rsidR="009C0AC9" w:rsidRPr="00C3602E">
        <w:rPr>
          <w:rFonts w:eastAsia="MS Mincho"/>
          <w:szCs w:val="24"/>
        </w:rPr>
        <w:t xml:space="preserve">s obsahom </w:t>
      </w:r>
      <w:r w:rsidR="00F853A8">
        <w:rPr>
          <w:rFonts w:eastAsia="MS Mincho"/>
          <w:szCs w:val="24"/>
        </w:rPr>
        <w:t xml:space="preserve">jej </w:t>
      </w:r>
      <w:r w:rsidR="009C0AC9" w:rsidRPr="00C3602E">
        <w:rPr>
          <w:rFonts w:eastAsia="MS Mincho"/>
          <w:szCs w:val="24"/>
        </w:rPr>
        <w:t>podmienok a súhlasia s nimi, sú prejavom ich slobodnej a vážnej vôle. Zmluva bola uza</w:t>
      </w:r>
      <w:r w:rsidR="00A52B9D">
        <w:rPr>
          <w:rFonts w:eastAsia="MS Mincho"/>
          <w:szCs w:val="24"/>
        </w:rPr>
        <w:t xml:space="preserve">tvorená po </w:t>
      </w:r>
      <w:r w:rsidR="00FF6FFB" w:rsidRPr="00C3602E">
        <w:rPr>
          <w:rFonts w:eastAsia="MS Mincho"/>
          <w:szCs w:val="24"/>
        </w:rPr>
        <w:t>vzájomnom prerokovaní</w:t>
      </w:r>
      <w:r w:rsidR="003E1F92">
        <w:rPr>
          <w:rFonts w:eastAsia="MS Mincho"/>
          <w:szCs w:val="24"/>
        </w:rPr>
        <w:t xml:space="preserve">, nie v tiesni ani za nápadne </w:t>
      </w:r>
      <w:r w:rsidR="009C0AC9" w:rsidRPr="00C3602E">
        <w:rPr>
          <w:rFonts w:eastAsia="MS Mincho"/>
          <w:szCs w:val="24"/>
        </w:rPr>
        <w:t>jednostranne nevýhodných podmienok. Na dôkaz toho pripájajú svoje podpisy a odtlačky pečiatok.</w:t>
      </w:r>
    </w:p>
    <w:p w14:paraId="229ECE55" w14:textId="77777777" w:rsidR="00B5483A" w:rsidRDefault="006816BE" w:rsidP="007252CF">
      <w:pPr>
        <w:spacing w:before="120"/>
        <w:ind w:left="709" w:hanging="709"/>
        <w:jc w:val="both"/>
        <w:rPr>
          <w:rFonts w:eastAsia="MS Mincho"/>
          <w:szCs w:val="24"/>
        </w:rPr>
      </w:pPr>
      <w:r>
        <w:rPr>
          <w:rFonts w:eastAsia="MS Mincho"/>
          <w:szCs w:val="24"/>
        </w:rPr>
        <w:t>10</w:t>
      </w:r>
      <w:r w:rsidR="00D1409B">
        <w:rPr>
          <w:rFonts w:eastAsia="MS Mincho"/>
          <w:szCs w:val="24"/>
        </w:rPr>
        <w:t>.</w:t>
      </w:r>
      <w:r w:rsidR="00B55933">
        <w:rPr>
          <w:rFonts w:eastAsia="MS Mincho"/>
          <w:szCs w:val="24"/>
        </w:rPr>
        <w:t>8</w:t>
      </w:r>
      <w:r w:rsidR="00D1409B">
        <w:rPr>
          <w:rFonts w:eastAsia="MS Mincho"/>
          <w:szCs w:val="24"/>
        </w:rPr>
        <w:tab/>
      </w:r>
      <w:r w:rsidR="00D1409B" w:rsidRPr="00D1409B">
        <w:rPr>
          <w:rFonts w:eastAsia="MS Mincho"/>
          <w:szCs w:val="24"/>
        </w:rPr>
        <w:t>Neoddeliteľnou súčasťou tejto zmluvy sú:</w:t>
      </w:r>
    </w:p>
    <w:p w14:paraId="4BE52577" w14:textId="493E22B2" w:rsidR="0072190D" w:rsidRDefault="0072190D" w:rsidP="00EA4CA1">
      <w:pPr>
        <w:spacing w:before="120"/>
        <w:ind w:left="993" w:hanging="1"/>
        <w:contextualSpacing/>
        <w:jc w:val="both"/>
        <w:rPr>
          <w:rFonts w:eastAsia="MS Mincho"/>
          <w:szCs w:val="24"/>
        </w:rPr>
      </w:pPr>
      <w:r>
        <w:rPr>
          <w:rFonts w:eastAsia="MS Mincho"/>
          <w:szCs w:val="24"/>
        </w:rPr>
        <w:t>Príloha č. 1 – Technická špecifikácia predmetu zákazky</w:t>
      </w:r>
    </w:p>
    <w:p w14:paraId="10B5F938" w14:textId="7485CBB7" w:rsidR="00D1409B" w:rsidRPr="00C3602E" w:rsidRDefault="008F4D48" w:rsidP="00EA4CA1">
      <w:pPr>
        <w:spacing w:before="120"/>
        <w:ind w:left="993" w:hanging="1"/>
        <w:contextualSpacing/>
        <w:jc w:val="both"/>
        <w:rPr>
          <w:rFonts w:eastAsia="MS Mincho"/>
          <w:szCs w:val="24"/>
        </w:rPr>
      </w:pPr>
      <w:r>
        <w:rPr>
          <w:rFonts w:eastAsia="MS Mincho"/>
          <w:szCs w:val="24"/>
        </w:rPr>
        <w:t xml:space="preserve">Príloha č. </w:t>
      </w:r>
      <w:r w:rsidR="0072190D">
        <w:rPr>
          <w:rFonts w:eastAsia="MS Mincho"/>
          <w:szCs w:val="24"/>
        </w:rPr>
        <w:t>2</w:t>
      </w:r>
      <w:r>
        <w:rPr>
          <w:rFonts w:eastAsia="MS Mincho"/>
          <w:szCs w:val="24"/>
        </w:rPr>
        <w:t xml:space="preserve"> – Akceptačný protokol</w:t>
      </w:r>
      <w:r w:rsidR="00D1409B" w:rsidRPr="00D1409B">
        <w:rPr>
          <w:rFonts w:eastAsia="MS Mincho"/>
          <w:szCs w:val="24"/>
        </w:rPr>
        <w:t>.</w:t>
      </w:r>
    </w:p>
    <w:p w14:paraId="30268C99" w14:textId="77777777" w:rsidR="009C0AC9" w:rsidRDefault="009C0AC9" w:rsidP="007252CF">
      <w:pPr>
        <w:tabs>
          <w:tab w:val="left" w:pos="720"/>
        </w:tabs>
        <w:ind w:left="540" w:hanging="540"/>
        <w:jc w:val="both"/>
        <w:rPr>
          <w:noProof/>
          <w:szCs w:val="24"/>
        </w:rPr>
      </w:pPr>
    </w:p>
    <w:p w14:paraId="79EAEA15" w14:textId="77777777" w:rsidR="00DF520A" w:rsidRPr="00DF520A" w:rsidRDefault="00DF520A" w:rsidP="007252CF">
      <w:pPr>
        <w:tabs>
          <w:tab w:val="left" w:pos="720"/>
        </w:tabs>
        <w:jc w:val="both"/>
        <w:rPr>
          <w:noProof/>
          <w:szCs w:val="24"/>
        </w:rPr>
      </w:pPr>
    </w:p>
    <w:p w14:paraId="44231B18" w14:textId="4593E174" w:rsidR="00DF520A" w:rsidRPr="00DF520A" w:rsidRDefault="00DF520A" w:rsidP="007252CF">
      <w:pPr>
        <w:tabs>
          <w:tab w:val="left" w:pos="4536"/>
        </w:tabs>
        <w:jc w:val="both"/>
        <w:rPr>
          <w:noProof/>
          <w:szCs w:val="24"/>
        </w:rPr>
      </w:pPr>
      <w:r w:rsidRPr="00DF520A">
        <w:rPr>
          <w:noProof/>
          <w:szCs w:val="24"/>
        </w:rPr>
        <w:t>Bratislava</w:t>
      </w:r>
      <w:r w:rsidRPr="00DF520A">
        <w:rPr>
          <w:noProof/>
          <w:szCs w:val="24"/>
        </w:rPr>
        <w:tab/>
      </w:r>
      <w:r w:rsidR="00EA4CA1">
        <w:rPr>
          <w:noProof/>
          <w:szCs w:val="24"/>
        </w:rPr>
        <w:t xml:space="preserve">        </w:t>
      </w:r>
      <w:r w:rsidRPr="00DF520A">
        <w:rPr>
          <w:noProof/>
          <w:szCs w:val="24"/>
        </w:rPr>
        <w:t>Bratislav</w:t>
      </w:r>
      <w:r w:rsidR="00EA4CA1">
        <w:rPr>
          <w:noProof/>
          <w:szCs w:val="24"/>
        </w:rPr>
        <w:t>a</w:t>
      </w:r>
    </w:p>
    <w:p w14:paraId="11D33E1D" w14:textId="0C7A24D6" w:rsidR="00DF520A" w:rsidRDefault="00DF520A" w:rsidP="007252CF">
      <w:pPr>
        <w:tabs>
          <w:tab w:val="left" w:pos="4536"/>
        </w:tabs>
        <w:jc w:val="both"/>
        <w:rPr>
          <w:noProof/>
          <w:szCs w:val="24"/>
        </w:rPr>
      </w:pPr>
      <w:r w:rsidRPr="00DF520A">
        <w:rPr>
          <w:noProof/>
          <w:szCs w:val="24"/>
        </w:rPr>
        <w:t>za objednávateľa:</w:t>
      </w:r>
      <w:r w:rsidRPr="00DF520A">
        <w:rPr>
          <w:noProof/>
          <w:szCs w:val="24"/>
        </w:rPr>
        <w:tab/>
      </w:r>
      <w:r w:rsidR="00EA4CA1">
        <w:rPr>
          <w:noProof/>
          <w:szCs w:val="24"/>
        </w:rPr>
        <w:t xml:space="preserve">        </w:t>
      </w:r>
      <w:r w:rsidR="006816BE">
        <w:rPr>
          <w:noProof/>
          <w:szCs w:val="24"/>
        </w:rPr>
        <w:t>za</w:t>
      </w:r>
      <w:r w:rsidR="0078054F">
        <w:rPr>
          <w:noProof/>
          <w:szCs w:val="24"/>
        </w:rPr>
        <w:t>zhotoviteľa</w:t>
      </w:r>
      <w:r w:rsidRPr="00DF520A">
        <w:rPr>
          <w:noProof/>
          <w:szCs w:val="24"/>
        </w:rPr>
        <w:t>:</w:t>
      </w:r>
    </w:p>
    <w:p w14:paraId="7002A291" w14:textId="77777777" w:rsidR="00371055" w:rsidRDefault="00371055" w:rsidP="007252CF">
      <w:pPr>
        <w:tabs>
          <w:tab w:val="left" w:pos="4536"/>
        </w:tabs>
        <w:jc w:val="both"/>
        <w:rPr>
          <w:noProof/>
          <w:szCs w:val="24"/>
        </w:rPr>
      </w:pPr>
    </w:p>
    <w:p w14:paraId="3023922F" w14:textId="5736904C" w:rsidR="00371055" w:rsidRDefault="00371055" w:rsidP="007252CF">
      <w:pPr>
        <w:tabs>
          <w:tab w:val="left" w:pos="4536"/>
        </w:tabs>
        <w:jc w:val="both"/>
        <w:rPr>
          <w:noProof/>
          <w:szCs w:val="24"/>
        </w:rPr>
      </w:pPr>
    </w:p>
    <w:p w14:paraId="634A9457" w14:textId="77777777" w:rsidR="00FC4E93" w:rsidRDefault="00FC4E93" w:rsidP="007252CF">
      <w:pPr>
        <w:tabs>
          <w:tab w:val="left" w:pos="4536"/>
        </w:tabs>
        <w:jc w:val="both"/>
        <w:rPr>
          <w:noProof/>
          <w:szCs w:val="24"/>
        </w:rPr>
      </w:pPr>
    </w:p>
    <w:p w14:paraId="5DA98A57" w14:textId="77777777" w:rsidR="00371055" w:rsidRPr="00DF520A" w:rsidRDefault="00371055" w:rsidP="007252CF">
      <w:pPr>
        <w:tabs>
          <w:tab w:val="left" w:pos="4536"/>
        </w:tabs>
        <w:jc w:val="both"/>
        <w:rPr>
          <w:noProof/>
          <w:szCs w:val="24"/>
        </w:rPr>
      </w:pPr>
    </w:p>
    <w:p w14:paraId="4C2D0E96" w14:textId="0FD2E868" w:rsidR="00DF520A" w:rsidRPr="00C7595C" w:rsidRDefault="00EA4CA1" w:rsidP="007252CF">
      <w:pPr>
        <w:tabs>
          <w:tab w:val="center" w:pos="2268"/>
          <w:tab w:val="center" w:pos="6804"/>
        </w:tabs>
        <w:jc w:val="both"/>
        <w:rPr>
          <w:noProof/>
          <w:szCs w:val="24"/>
        </w:rPr>
      </w:pPr>
      <w:r>
        <w:rPr>
          <w:noProof/>
          <w:szCs w:val="24"/>
        </w:rPr>
        <w:t>.</w:t>
      </w:r>
      <w:r w:rsidR="00DF520A" w:rsidRPr="00DF520A">
        <w:rPr>
          <w:noProof/>
          <w:szCs w:val="24"/>
        </w:rPr>
        <w:t>..........</w:t>
      </w:r>
      <w:r w:rsidR="00371055">
        <w:rPr>
          <w:noProof/>
          <w:szCs w:val="24"/>
        </w:rPr>
        <w:t>...............</w:t>
      </w:r>
      <w:r w:rsidR="00DF520A" w:rsidRPr="00DF520A">
        <w:rPr>
          <w:noProof/>
          <w:szCs w:val="24"/>
        </w:rPr>
        <w:t>.</w:t>
      </w:r>
      <w:r w:rsidR="000B01BE">
        <w:rPr>
          <w:noProof/>
          <w:szCs w:val="24"/>
        </w:rPr>
        <w:t>............................</w:t>
      </w:r>
      <w:r w:rsidR="000B01BE">
        <w:rPr>
          <w:noProof/>
          <w:szCs w:val="24"/>
        </w:rPr>
        <w:tab/>
      </w:r>
      <w:r w:rsidR="00DF520A" w:rsidRPr="00C7595C">
        <w:rPr>
          <w:noProof/>
          <w:szCs w:val="24"/>
        </w:rPr>
        <w:t>..................................................</w:t>
      </w:r>
      <w:r w:rsidR="000B01BE" w:rsidRPr="00C7595C">
        <w:rPr>
          <w:noProof/>
          <w:szCs w:val="24"/>
        </w:rPr>
        <w:t>.........</w:t>
      </w:r>
    </w:p>
    <w:p w14:paraId="7795684E" w14:textId="1A621EF4" w:rsidR="00A30157" w:rsidRPr="00C7595C" w:rsidRDefault="00EA4CA1" w:rsidP="007252CF">
      <w:pPr>
        <w:tabs>
          <w:tab w:val="center" w:pos="2268"/>
          <w:tab w:val="center" w:pos="6804"/>
        </w:tabs>
        <w:jc w:val="both"/>
        <w:rPr>
          <w:noProof/>
          <w:szCs w:val="24"/>
        </w:rPr>
      </w:pPr>
      <w:r>
        <w:rPr>
          <w:noProof/>
          <w:szCs w:val="24"/>
        </w:rPr>
        <w:t xml:space="preserve">          </w:t>
      </w:r>
      <w:r w:rsidR="00A30157" w:rsidRPr="00C7595C">
        <w:rPr>
          <w:noProof/>
          <w:szCs w:val="24"/>
        </w:rPr>
        <w:t>Ing. Peter Žiga</w:t>
      </w:r>
      <w:r w:rsidR="00F20DB1" w:rsidRPr="00C7595C">
        <w:rPr>
          <w:noProof/>
          <w:szCs w:val="24"/>
        </w:rPr>
        <w:t>, PhD.</w:t>
      </w:r>
      <w:r w:rsidR="00F711E7" w:rsidRPr="00C7595C">
        <w:rPr>
          <w:noProof/>
          <w:szCs w:val="24"/>
        </w:rPr>
        <w:tab/>
      </w:r>
      <w:r w:rsidR="0051681C" w:rsidRPr="003C6C5F">
        <w:rPr>
          <w:highlight w:val="yellow"/>
        </w:rPr>
        <w:t>............</w:t>
      </w:r>
    </w:p>
    <w:p w14:paraId="4E41824D" w14:textId="6F7AF8CB" w:rsidR="00EA4CA1" w:rsidRDefault="00EA4CA1" w:rsidP="00FC4E93">
      <w:pPr>
        <w:tabs>
          <w:tab w:val="center" w:pos="2268"/>
          <w:tab w:val="center" w:pos="6804"/>
        </w:tabs>
        <w:jc w:val="both"/>
        <w:rPr>
          <w:noProof/>
          <w:szCs w:val="24"/>
        </w:rPr>
      </w:pPr>
      <w:r>
        <w:rPr>
          <w:noProof/>
          <w:szCs w:val="24"/>
        </w:rPr>
        <w:t xml:space="preserve">       </w:t>
      </w:r>
      <w:r w:rsidR="00A30157" w:rsidRPr="00C7595C">
        <w:rPr>
          <w:noProof/>
          <w:szCs w:val="24"/>
        </w:rPr>
        <w:t>m</w:t>
      </w:r>
      <w:r w:rsidR="00DF520A" w:rsidRPr="00C7595C">
        <w:rPr>
          <w:noProof/>
          <w:szCs w:val="24"/>
        </w:rPr>
        <w:t>inister hospodárstva SR</w:t>
      </w:r>
      <w:r w:rsidR="00DF520A" w:rsidRPr="00C7595C">
        <w:rPr>
          <w:noProof/>
          <w:szCs w:val="24"/>
        </w:rPr>
        <w:tab/>
      </w:r>
      <w:r w:rsidR="001156C5">
        <w:rPr>
          <w:noProof/>
          <w:szCs w:val="24"/>
        </w:rPr>
        <w:t>štatutárny zástupca</w:t>
      </w:r>
    </w:p>
    <w:p w14:paraId="5BA7775C" w14:textId="3B060041" w:rsidR="0072190D" w:rsidRDefault="0072190D" w:rsidP="00FC4E93">
      <w:pPr>
        <w:tabs>
          <w:tab w:val="center" w:pos="2268"/>
          <w:tab w:val="center" w:pos="6804"/>
        </w:tabs>
        <w:jc w:val="both"/>
        <w:rPr>
          <w:noProof/>
          <w:szCs w:val="24"/>
        </w:rPr>
      </w:pPr>
    </w:p>
    <w:p w14:paraId="7044A40A" w14:textId="2B505EB2" w:rsidR="0072190D" w:rsidRDefault="0072190D" w:rsidP="00FC4E93">
      <w:pPr>
        <w:tabs>
          <w:tab w:val="center" w:pos="2268"/>
          <w:tab w:val="center" w:pos="6804"/>
        </w:tabs>
        <w:jc w:val="both"/>
        <w:rPr>
          <w:noProof/>
          <w:szCs w:val="24"/>
        </w:rPr>
      </w:pPr>
    </w:p>
    <w:p w14:paraId="454DA5FC" w14:textId="5EB4BBC8" w:rsidR="0072190D" w:rsidRDefault="0072190D">
      <w:pPr>
        <w:rPr>
          <w:noProof/>
          <w:szCs w:val="24"/>
        </w:rPr>
      </w:pPr>
      <w:r>
        <w:rPr>
          <w:noProof/>
          <w:szCs w:val="24"/>
        </w:rPr>
        <w:br w:type="page"/>
      </w:r>
    </w:p>
    <w:p w14:paraId="2E3021A8" w14:textId="08D1CB9C" w:rsidR="0072190D" w:rsidRDefault="0072190D">
      <w:pPr>
        <w:rPr>
          <w:bCs/>
          <w:szCs w:val="24"/>
        </w:rPr>
      </w:pPr>
      <w:r w:rsidRPr="00191311">
        <w:rPr>
          <w:bCs/>
          <w:szCs w:val="24"/>
        </w:rPr>
        <w:lastRenderedPageBreak/>
        <w:t xml:space="preserve">Príloha č. </w:t>
      </w:r>
      <w:r>
        <w:rPr>
          <w:bCs/>
          <w:szCs w:val="24"/>
        </w:rPr>
        <w:t>1</w:t>
      </w:r>
      <w:r w:rsidRPr="00191311">
        <w:rPr>
          <w:bCs/>
          <w:szCs w:val="24"/>
        </w:rPr>
        <w:t xml:space="preserve"> k Zmluve o</w:t>
      </w:r>
      <w:r>
        <w:rPr>
          <w:bCs/>
          <w:szCs w:val="24"/>
        </w:rPr>
        <w:t> dielo</w:t>
      </w:r>
    </w:p>
    <w:p w14:paraId="6E14B3A7" w14:textId="37EB338D" w:rsidR="0072190D" w:rsidRDefault="0072190D">
      <w:pPr>
        <w:rPr>
          <w:bCs/>
          <w:szCs w:val="24"/>
        </w:rPr>
      </w:pPr>
    </w:p>
    <w:p w14:paraId="31253A78" w14:textId="1574444D" w:rsidR="0072190D" w:rsidRPr="009C7B31" w:rsidRDefault="0072190D" w:rsidP="0072190D">
      <w:pPr>
        <w:tabs>
          <w:tab w:val="left" w:pos="720"/>
        </w:tabs>
        <w:jc w:val="center"/>
        <w:rPr>
          <w:rFonts w:eastAsia="Times New Roman"/>
          <w:b/>
          <w:sz w:val="28"/>
          <w:szCs w:val="28"/>
          <w:lang w:eastAsia="sk-SK"/>
        </w:rPr>
      </w:pPr>
      <w:r w:rsidRPr="009C7B31">
        <w:rPr>
          <w:rFonts w:eastAsia="Times New Roman"/>
          <w:b/>
          <w:sz w:val="28"/>
          <w:szCs w:val="28"/>
          <w:lang w:eastAsia="sk-SK"/>
        </w:rPr>
        <w:t>Technická špecifikácia predmetu z</w:t>
      </w:r>
      <w:r>
        <w:rPr>
          <w:rFonts w:eastAsia="Times New Roman"/>
          <w:b/>
          <w:sz w:val="28"/>
          <w:szCs w:val="28"/>
          <w:lang w:eastAsia="sk-SK"/>
        </w:rPr>
        <w:t>ákazky</w:t>
      </w:r>
    </w:p>
    <w:p w14:paraId="7C40EC60" w14:textId="77777777" w:rsidR="0072190D" w:rsidRPr="009C7B31" w:rsidRDefault="0072190D" w:rsidP="0072190D">
      <w:pPr>
        <w:rPr>
          <w:rFonts w:eastAsia="Times New Roman"/>
          <w:b/>
          <w:bCs/>
          <w:sz w:val="28"/>
          <w:szCs w:val="28"/>
        </w:rPr>
      </w:pPr>
    </w:p>
    <w:p w14:paraId="61B91675" w14:textId="77777777" w:rsidR="0072190D" w:rsidRPr="009C7B31" w:rsidRDefault="0072190D" w:rsidP="0072190D">
      <w:pPr>
        <w:rPr>
          <w:rFonts w:eastAsia="Times New Roman"/>
          <w:b/>
          <w:bCs/>
          <w:sz w:val="26"/>
          <w:szCs w:val="26"/>
        </w:rPr>
      </w:pPr>
      <w:r w:rsidRPr="009C7B31">
        <w:rPr>
          <w:rFonts w:eastAsia="Times New Roman"/>
          <w:b/>
          <w:bCs/>
          <w:sz w:val="26"/>
          <w:szCs w:val="26"/>
        </w:rPr>
        <w:t>Názov zákazky:</w:t>
      </w:r>
    </w:p>
    <w:p w14:paraId="149F82D0" w14:textId="77777777" w:rsidR="0072190D" w:rsidRPr="009C7B31" w:rsidRDefault="0072190D" w:rsidP="0072190D">
      <w:r w:rsidRPr="009C7B31">
        <w:rPr>
          <w:b/>
        </w:rPr>
        <w:t>Identifikácia zdrojov dát pre dátové modely a základné modelovanie údajov pre potreby IT platformy lepšej regulácie</w:t>
      </w:r>
    </w:p>
    <w:p w14:paraId="466A2627" w14:textId="77777777" w:rsidR="0072190D" w:rsidRDefault="0072190D" w:rsidP="0072190D">
      <w:pPr>
        <w:jc w:val="both"/>
        <w:rPr>
          <w:rFonts w:eastAsia="Times New Roman"/>
          <w:bCs/>
          <w:sz w:val="28"/>
          <w:szCs w:val="28"/>
        </w:rPr>
      </w:pPr>
    </w:p>
    <w:p w14:paraId="71466FAC" w14:textId="77777777" w:rsidR="0072190D" w:rsidRPr="009C7B31" w:rsidRDefault="0072190D" w:rsidP="0072190D">
      <w:pPr>
        <w:jc w:val="both"/>
        <w:rPr>
          <w:rFonts w:eastAsia="Times New Roman"/>
          <w:bCs/>
          <w:sz w:val="28"/>
          <w:szCs w:val="28"/>
        </w:rPr>
      </w:pPr>
    </w:p>
    <w:p w14:paraId="3636FA98" w14:textId="77777777" w:rsidR="0072190D" w:rsidRPr="009C7B31" w:rsidRDefault="0072190D" w:rsidP="0072190D">
      <w:pPr>
        <w:jc w:val="both"/>
      </w:pPr>
      <w:r w:rsidRPr="009C7B31">
        <w:rPr>
          <w:b/>
        </w:rPr>
        <w:t>Analýza zdrojov údajov pre dátové modely a údajovú základňu</w:t>
      </w:r>
      <w:r w:rsidRPr="009C7B31">
        <w:t xml:space="preserve"> v rozsahu požadovanom v zadaní projektu „IT Platforma lepšej regulácie“ – výsledkom analýzy bude dokument obsahujúci: </w:t>
      </w:r>
    </w:p>
    <w:p w14:paraId="76385C47" w14:textId="77777777" w:rsidR="0072190D" w:rsidRPr="009C7B31" w:rsidRDefault="0072190D" w:rsidP="0072190D">
      <w:pPr>
        <w:pStyle w:val="Bullet"/>
        <w:numPr>
          <w:ilvl w:val="0"/>
          <w:numId w:val="22"/>
        </w:numPr>
      </w:pPr>
      <w:r w:rsidRPr="009C7B31">
        <w:t>početnosti dôležitých subjektov dotknutých reguláciami, </w:t>
      </w:r>
    </w:p>
    <w:p w14:paraId="6B38FF6F" w14:textId="51CF524C" w:rsidR="0072190D" w:rsidRPr="009C7B31" w:rsidRDefault="0072190D" w:rsidP="0072190D">
      <w:pPr>
        <w:pStyle w:val="Bullet"/>
        <w:numPr>
          <w:ilvl w:val="0"/>
          <w:numId w:val="22"/>
        </w:numPr>
      </w:pPr>
      <w:r w:rsidRPr="009C7B31">
        <w:t>základné charakteristiky (KPI) dôležitých dotknutých subjektov z hľadiska posudzovania vplyvov v rozsahu BIA, </w:t>
      </w:r>
    </w:p>
    <w:p w14:paraId="04AC380B" w14:textId="69382C89" w:rsidR="0072190D" w:rsidRPr="009C7B31" w:rsidRDefault="0072190D" w:rsidP="0072190D">
      <w:pPr>
        <w:pStyle w:val="Bullet"/>
        <w:numPr>
          <w:ilvl w:val="0"/>
          <w:numId w:val="22"/>
        </w:numPr>
      </w:pPr>
      <w:r w:rsidRPr="009C7B31">
        <w:t>i</w:t>
      </w:r>
      <w:r w:rsidR="000D5711">
        <w:t>ch primárne informačné zdroje.</w:t>
      </w:r>
    </w:p>
    <w:p w14:paraId="5DEEB511" w14:textId="77777777" w:rsidR="0072190D" w:rsidRPr="009C7B31" w:rsidRDefault="0072190D" w:rsidP="0072190D">
      <w:pPr>
        <w:pStyle w:val="Bullet"/>
        <w:numPr>
          <w:ilvl w:val="0"/>
          <w:numId w:val="0"/>
        </w:numPr>
        <w:ind w:left="720" w:hanging="720"/>
      </w:pPr>
    </w:p>
    <w:p w14:paraId="29A53A6C" w14:textId="77777777" w:rsidR="0072190D" w:rsidRPr="009C7B31" w:rsidRDefault="0072190D" w:rsidP="0072190D">
      <w:pPr>
        <w:jc w:val="both"/>
      </w:pPr>
      <w:r w:rsidRPr="009C7B31">
        <w:t>Predmetom tejto časti plnenia je vytvoriť zoznam subjektov a ich rolí, ktorých sa najčastejšie týka posudzovanie vplyvov v oblastiach:</w:t>
      </w:r>
    </w:p>
    <w:p w14:paraId="42BF14A1" w14:textId="77777777" w:rsidR="0072190D" w:rsidRPr="009C7B31" w:rsidRDefault="0072190D" w:rsidP="0072190D">
      <w:pPr>
        <w:pStyle w:val="Odsekzoznamu"/>
        <w:numPr>
          <w:ilvl w:val="0"/>
          <w:numId w:val="25"/>
        </w:numPr>
        <w:jc w:val="both"/>
      </w:pPr>
      <w:r w:rsidRPr="009C7B31">
        <w:t>Analýza vplyvov na rozpočet verejnej správy, na zamestnanosť vo verejnej správe a financovanie návrhu</w:t>
      </w:r>
    </w:p>
    <w:p w14:paraId="378744B2" w14:textId="77777777" w:rsidR="0072190D" w:rsidRPr="009C7B31" w:rsidRDefault="0072190D" w:rsidP="0072190D">
      <w:pPr>
        <w:pStyle w:val="Odsekzoznamu"/>
        <w:numPr>
          <w:ilvl w:val="0"/>
          <w:numId w:val="25"/>
        </w:numPr>
        <w:jc w:val="both"/>
      </w:pPr>
      <w:r w:rsidRPr="009C7B31">
        <w:t>Analýza vplyvov na podnikateľské prostredie</w:t>
      </w:r>
    </w:p>
    <w:p w14:paraId="5B634332" w14:textId="77777777" w:rsidR="0072190D" w:rsidRPr="009C7B31" w:rsidRDefault="0072190D" w:rsidP="0072190D">
      <w:pPr>
        <w:pStyle w:val="Odsekzoznamu"/>
        <w:numPr>
          <w:ilvl w:val="0"/>
          <w:numId w:val="25"/>
        </w:numPr>
        <w:jc w:val="both"/>
      </w:pPr>
      <w:r w:rsidRPr="009C7B31">
        <w:t xml:space="preserve">Analýza sociálnych vplyvov </w:t>
      </w:r>
    </w:p>
    <w:p w14:paraId="0A15A989" w14:textId="77777777" w:rsidR="0072190D" w:rsidRPr="009C7B31" w:rsidRDefault="0072190D" w:rsidP="0072190D">
      <w:pPr>
        <w:pStyle w:val="Odsekzoznamu"/>
        <w:numPr>
          <w:ilvl w:val="0"/>
          <w:numId w:val="25"/>
        </w:numPr>
        <w:jc w:val="both"/>
      </w:pPr>
      <w:r w:rsidRPr="009C7B31">
        <w:t xml:space="preserve">Analýza vplyvov na životné prostredie </w:t>
      </w:r>
    </w:p>
    <w:p w14:paraId="7C15B479" w14:textId="77777777" w:rsidR="0072190D" w:rsidRPr="009C7B31" w:rsidRDefault="0072190D" w:rsidP="0072190D">
      <w:pPr>
        <w:pStyle w:val="Odsekzoznamu"/>
        <w:numPr>
          <w:ilvl w:val="0"/>
          <w:numId w:val="25"/>
        </w:numPr>
        <w:jc w:val="both"/>
      </w:pPr>
      <w:r w:rsidRPr="009C7B31">
        <w:t>Analýza vplyvov na informatizáciu spoločnosti</w:t>
      </w:r>
    </w:p>
    <w:p w14:paraId="67B97FA3" w14:textId="77777777" w:rsidR="0072190D" w:rsidRPr="009C7B31" w:rsidRDefault="0072190D" w:rsidP="0072190D">
      <w:pPr>
        <w:pStyle w:val="Odsekzoznamu"/>
        <w:numPr>
          <w:ilvl w:val="0"/>
          <w:numId w:val="25"/>
        </w:numPr>
        <w:jc w:val="both"/>
      </w:pPr>
      <w:r w:rsidRPr="009C7B31">
        <w:t>Analýza vplyvov na služby verejnej správy pre občana</w:t>
      </w:r>
    </w:p>
    <w:p w14:paraId="52628FD1" w14:textId="77777777" w:rsidR="0072190D" w:rsidRPr="009C7B31" w:rsidRDefault="0072190D" w:rsidP="0072190D">
      <w:pPr>
        <w:pStyle w:val="Odsekzoznamu"/>
        <w:ind w:left="720"/>
        <w:jc w:val="both"/>
      </w:pPr>
    </w:p>
    <w:p w14:paraId="2A342B94" w14:textId="1D93B6AE" w:rsidR="0072190D" w:rsidRPr="009C7B31" w:rsidRDefault="0072190D" w:rsidP="0072190D">
      <w:pPr>
        <w:jc w:val="both"/>
      </w:pPr>
      <w:r w:rsidRPr="009C7B31">
        <w:t xml:space="preserve">Príklad vzťahu subjektu a role: Ústredný orgán štátnej správy v roli orgánu riadenia, ktorý môže byť v sub-roli prevádzkovateľa a správcu podľa zákona Zákon č. 95/2019 Z. z. o informačných technológiách vo verejnej správe a o zmene a doplnení niektorých zákonov. </w:t>
      </w:r>
    </w:p>
    <w:p w14:paraId="2E78A0C3" w14:textId="77777777" w:rsidR="0072190D" w:rsidRPr="009C7B31" w:rsidRDefault="0072190D" w:rsidP="0072190D">
      <w:pPr>
        <w:jc w:val="both"/>
      </w:pPr>
    </w:p>
    <w:p w14:paraId="64BC2411" w14:textId="5440E0DE" w:rsidR="0072190D" w:rsidRPr="009C7B31" w:rsidRDefault="0072190D" w:rsidP="0072190D">
      <w:pPr>
        <w:jc w:val="both"/>
      </w:pPr>
      <w:r w:rsidRPr="009C7B31">
        <w:t>Pre subjekty a ich role je potrebné navrhnú</w:t>
      </w:r>
      <w:r w:rsidR="000D5711">
        <w:t>ť hierarchiu ich usporiadania.</w:t>
      </w:r>
    </w:p>
    <w:p w14:paraId="20C0881B" w14:textId="77777777" w:rsidR="0072190D" w:rsidRPr="009C7B31" w:rsidRDefault="0072190D" w:rsidP="0072190D">
      <w:pPr>
        <w:jc w:val="both"/>
      </w:pPr>
    </w:p>
    <w:p w14:paraId="153224D1" w14:textId="77777777" w:rsidR="0072190D" w:rsidRPr="009C7B31" w:rsidRDefault="0072190D" w:rsidP="0072190D">
      <w:pPr>
        <w:jc w:val="both"/>
      </w:pPr>
      <w:r w:rsidRPr="009C7B31">
        <w:t>Napr. pre subjekty:</w:t>
      </w:r>
    </w:p>
    <w:p w14:paraId="3FBB1176" w14:textId="77777777" w:rsidR="0072190D" w:rsidRPr="009C7B31" w:rsidRDefault="0072190D" w:rsidP="0072190D">
      <w:pPr>
        <w:pStyle w:val="Odsekzoznamu"/>
        <w:numPr>
          <w:ilvl w:val="0"/>
          <w:numId w:val="22"/>
        </w:numPr>
        <w:jc w:val="both"/>
      </w:pPr>
      <w:r w:rsidRPr="009C7B31">
        <w:t xml:space="preserve">Právnická osoba </w:t>
      </w:r>
    </w:p>
    <w:p w14:paraId="0699A3CD" w14:textId="77777777" w:rsidR="0072190D" w:rsidRPr="009C7B31" w:rsidRDefault="0072190D" w:rsidP="0072190D">
      <w:pPr>
        <w:pStyle w:val="Odsekzoznamu"/>
        <w:numPr>
          <w:ilvl w:val="0"/>
          <w:numId w:val="22"/>
        </w:numPr>
        <w:jc w:val="both"/>
      </w:pPr>
      <w:r w:rsidRPr="009C7B31">
        <w:t>Orgán verejnej moci</w:t>
      </w:r>
    </w:p>
    <w:p w14:paraId="4F2DB156" w14:textId="77777777" w:rsidR="0072190D" w:rsidRPr="009C7B31" w:rsidRDefault="0072190D" w:rsidP="0072190D">
      <w:pPr>
        <w:pStyle w:val="Odsekzoznamu"/>
        <w:numPr>
          <w:ilvl w:val="0"/>
          <w:numId w:val="22"/>
        </w:numPr>
        <w:jc w:val="both"/>
      </w:pPr>
      <w:r w:rsidRPr="009C7B31">
        <w:t>Orgán štátnej správy</w:t>
      </w:r>
    </w:p>
    <w:p w14:paraId="26F8FD1F" w14:textId="77777777" w:rsidR="0072190D" w:rsidRPr="009C7B31" w:rsidRDefault="0072190D" w:rsidP="0072190D">
      <w:pPr>
        <w:pStyle w:val="Odsekzoznamu"/>
        <w:numPr>
          <w:ilvl w:val="0"/>
          <w:numId w:val="22"/>
        </w:numPr>
        <w:jc w:val="both"/>
      </w:pPr>
      <w:r w:rsidRPr="009C7B31">
        <w:t>Ústredný orgán štátnej správy</w:t>
      </w:r>
    </w:p>
    <w:p w14:paraId="39134FAD" w14:textId="77777777" w:rsidR="0072190D" w:rsidRPr="009C7B31" w:rsidRDefault="0072190D" w:rsidP="0072190D">
      <w:pPr>
        <w:pStyle w:val="Odsekzoznamu"/>
        <w:numPr>
          <w:ilvl w:val="0"/>
          <w:numId w:val="22"/>
        </w:numPr>
        <w:jc w:val="both"/>
      </w:pPr>
      <w:r w:rsidRPr="009C7B31">
        <w:t>Ministerstvo hospodárstva Slovenskej republiky</w:t>
      </w:r>
    </w:p>
    <w:p w14:paraId="34E46947" w14:textId="77777777" w:rsidR="0072190D" w:rsidRPr="009C7B31" w:rsidRDefault="0072190D" w:rsidP="0072190D">
      <w:pPr>
        <w:jc w:val="both"/>
      </w:pPr>
    </w:p>
    <w:p w14:paraId="39A7A2EF" w14:textId="77777777" w:rsidR="0072190D" w:rsidRPr="009C7B31" w:rsidRDefault="0072190D" w:rsidP="0072190D">
      <w:pPr>
        <w:jc w:val="both"/>
      </w:pPr>
      <w:r w:rsidRPr="009C7B31">
        <w:t>Pre role:</w:t>
      </w:r>
    </w:p>
    <w:p w14:paraId="6F227201" w14:textId="77777777" w:rsidR="0072190D" w:rsidRPr="009C7B31" w:rsidRDefault="0072190D" w:rsidP="0072190D">
      <w:pPr>
        <w:pStyle w:val="Odsekzoznamu"/>
        <w:numPr>
          <w:ilvl w:val="0"/>
          <w:numId w:val="22"/>
        </w:numPr>
        <w:jc w:val="both"/>
      </w:pPr>
      <w:r w:rsidRPr="009C7B31">
        <w:t>Orgán riadenia</w:t>
      </w:r>
    </w:p>
    <w:p w14:paraId="177C7FA2" w14:textId="77777777" w:rsidR="0072190D" w:rsidRPr="009C7B31" w:rsidRDefault="0072190D" w:rsidP="0072190D">
      <w:pPr>
        <w:pStyle w:val="Odsekzoznamu"/>
        <w:numPr>
          <w:ilvl w:val="0"/>
          <w:numId w:val="22"/>
        </w:numPr>
        <w:jc w:val="both"/>
      </w:pPr>
      <w:r w:rsidRPr="009C7B31">
        <w:t>Prevádzkovateľ</w:t>
      </w:r>
    </w:p>
    <w:p w14:paraId="1E3939A7" w14:textId="77777777" w:rsidR="0072190D" w:rsidRPr="009C7B31" w:rsidRDefault="0072190D" w:rsidP="0072190D">
      <w:pPr>
        <w:pStyle w:val="Odsekzoznamu"/>
        <w:numPr>
          <w:ilvl w:val="0"/>
          <w:numId w:val="22"/>
        </w:numPr>
        <w:jc w:val="both"/>
      </w:pPr>
      <w:r w:rsidRPr="009C7B31">
        <w:t>Prevádzkovateľ základnej služby</w:t>
      </w:r>
    </w:p>
    <w:p w14:paraId="1465804E" w14:textId="77777777" w:rsidR="0072190D" w:rsidRPr="009C7B31" w:rsidRDefault="0072190D" w:rsidP="0072190D">
      <w:pPr>
        <w:jc w:val="both"/>
      </w:pPr>
    </w:p>
    <w:p w14:paraId="14F7F280" w14:textId="77777777" w:rsidR="0072190D" w:rsidRDefault="0072190D" w:rsidP="0072190D">
      <w:pPr>
        <w:jc w:val="both"/>
      </w:pPr>
      <w:r w:rsidRPr="009C7B31">
        <w:t>Pre relevantné identifikované subjekty je potrebné navrhnúť základné charakteristiky (KPI) v oblasti posudzovania vplyvov na podnikateľské prostredie, ktoré sú ver</w:t>
      </w:r>
      <w:r>
        <w:t>ejne publikované a overiteľné.</w:t>
      </w:r>
    </w:p>
    <w:p w14:paraId="071EDAE4" w14:textId="77777777" w:rsidR="0072190D" w:rsidRPr="009C7B31" w:rsidRDefault="0072190D" w:rsidP="0072190D">
      <w:pPr>
        <w:jc w:val="both"/>
      </w:pPr>
    </w:p>
    <w:p w14:paraId="45C00DC2" w14:textId="77777777" w:rsidR="0072190D" w:rsidRPr="009C7B31" w:rsidRDefault="0072190D" w:rsidP="0072190D">
      <w:pPr>
        <w:jc w:val="both"/>
      </w:pPr>
      <w:r w:rsidRPr="009C7B31">
        <w:t>Príklad pre malý podnik:</w:t>
      </w:r>
    </w:p>
    <w:p w14:paraId="73DC9667" w14:textId="77777777" w:rsidR="0072190D" w:rsidRPr="009C7B31" w:rsidRDefault="0072190D" w:rsidP="0072190D">
      <w:pPr>
        <w:pStyle w:val="Odsekzoznamu"/>
        <w:numPr>
          <w:ilvl w:val="0"/>
          <w:numId w:val="22"/>
        </w:numPr>
        <w:jc w:val="both"/>
      </w:pPr>
      <w:r w:rsidRPr="009C7B31">
        <w:t>Počet malých podnikov</w:t>
      </w:r>
    </w:p>
    <w:p w14:paraId="7082DFD5" w14:textId="77777777" w:rsidR="0072190D" w:rsidRPr="009C7B31" w:rsidRDefault="0072190D" w:rsidP="0072190D">
      <w:pPr>
        <w:pStyle w:val="Odsekzoznamu"/>
        <w:numPr>
          <w:ilvl w:val="0"/>
          <w:numId w:val="22"/>
        </w:numPr>
        <w:jc w:val="both"/>
      </w:pPr>
      <w:r w:rsidRPr="009C7B31">
        <w:t>Počet novovzniknutých podnikov v kalendárnom roku</w:t>
      </w:r>
    </w:p>
    <w:p w14:paraId="67D1D64D" w14:textId="77777777" w:rsidR="0072190D" w:rsidRPr="009C7B31" w:rsidRDefault="0072190D" w:rsidP="0072190D">
      <w:pPr>
        <w:pStyle w:val="Odsekzoznamu"/>
        <w:numPr>
          <w:ilvl w:val="0"/>
          <w:numId w:val="22"/>
        </w:numPr>
        <w:jc w:val="both"/>
      </w:pPr>
      <w:r w:rsidRPr="009C7B31">
        <w:t>Počet zaniknutých podnikov v kalendárnom roku</w:t>
      </w:r>
    </w:p>
    <w:p w14:paraId="781745C6" w14:textId="77777777" w:rsidR="0072190D" w:rsidRPr="009C7B31" w:rsidRDefault="0072190D" w:rsidP="0072190D">
      <w:pPr>
        <w:pStyle w:val="Odsekzoznamu"/>
        <w:numPr>
          <w:ilvl w:val="0"/>
          <w:numId w:val="22"/>
        </w:numPr>
        <w:jc w:val="both"/>
      </w:pPr>
      <w:r w:rsidRPr="009C7B31">
        <w:t>Priemerný počet zamestnancov</w:t>
      </w:r>
    </w:p>
    <w:p w14:paraId="2FDCBC29" w14:textId="77777777" w:rsidR="0072190D" w:rsidRPr="009C7B31" w:rsidRDefault="0072190D" w:rsidP="0072190D">
      <w:pPr>
        <w:pStyle w:val="Odsekzoznamu"/>
        <w:numPr>
          <w:ilvl w:val="0"/>
          <w:numId w:val="22"/>
        </w:numPr>
        <w:jc w:val="both"/>
      </w:pPr>
      <w:r w:rsidRPr="009C7B31">
        <w:t xml:space="preserve">Priemerný obrat </w:t>
      </w:r>
    </w:p>
    <w:p w14:paraId="422B34DB" w14:textId="77777777" w:rsidR="0072190D" w:rsidRPr="009C7B31" w:rsidRDefault="0072190D" w:rsidP="0072190D">
      <w:pPr>
        <w:pStyle w:val="Odsekzoznamu"/>
        <w:numPr>
          <w:ilvl w:val="0"/>
          <w:numId w:val="22"/>
        </w:numPr>
        <w:jc w:val="both"/>
      </w:pPr>
      <w:r w:rsidRPr="009C7B31">
        <w:t xml:space="preserve">Priemerná miera zisku </w:t>
      </w:r>
    </w:p>
    <w:p w14:paraId="0E9785BC" w14:textId="77777777" w:rsidR="0072190D" w:rsidRPr="009C7B31" w:rsidRDefault="0072190D" w:rsidP="0072190D">
      <w:pPr>
        <w:pStyle w:val="Odsekzoznamu"/>
        <w:ind w:left="1440"/>
        <w:jc w:val="both"/>
      </w:pPr>
    </w:p>
    <w:p w14:paraId="65F23E68" w14:textId="77777777" w:rsidR="0072190D" w:rsidRPr="009C7B31" w:rsidRDefault="0072190D" w:rsidP="0072190D">
      <w:pPr>
        <w:pStyle w:val="Bullet"/>
        <w:numPr>
          <w:ilvl w:val="0"/>
          <w:numId w:val="0"/>
        </w:numPr>
        <w:ind w:left="720" w:hanging="720"/>
      </w:pPr>
      <w:r w:rsidRPr="009C7B31">
        <w:t xml:space="preserve">Pre každú charakteristiku je potrebné uviesť zdroj, príslušný dátum a jeho webovú adresu. </w:t>
      </w:r>
    </w:p>
    <w:p w14:paraId="19511611" w14:textId="77777777" w:rsidR="0072190D" w:rsidRPr="009C7B31" w:rsidRDefault="0072190D" w:rsidP="0072190D">
      <w:pPr>
        <w:pStyle w:val="Bullet"/>
        <w:numPr>
          <w:ilvl w:val="0"/>
          <w:numId w:val="0"/>
        </w:numPr>
        <w:ind w:left="720" w:hanging="720"/>
      </w:pPr>
      <w:r w:rsidRPr="009C7B31">
        <w:t>Príklad:</w:t>
      </w:r>
    </w:p>
    <w:p w14:paraId="56C84E6F" w14:textId="77777777" w:rsidR="0072190D" w:rsidRPr="009C7B31" w:rsidRDefault="0072190D" w:rsidP="0072190D">
      <w:pPr>
        <w:pStyle w:val="Bullet"/>
        <w:numPr>
          <w:ilvl w:val="0"/>
          <w:numId w:val="26"/>
        </w:numPr>
      </w:pPr>
      <w:r w:rsidRPr="009C7B31">
        <w:t>Počet nositeľov vyplácaných starobných dôchodkov: 1.080.540</w:t>
      </w:r>
    </w:p>
    <w:p w14:paraId="5D75E45F" w14:textId="77777777" w:rsidR="0072190D" w:rsidRPr="009C7B31" w:rsidRDefault="0072190D" w:rsidP="0072190D">
      <w:pPr>
        <w:pStyle w:val="Bullet"/>
        <w:numPr>
          <w:ilvl w:val="0"/>
          <w:numId w:val="26"/>
        </w:numPr>
      </w:pPr>
      <w:r w:rsidRPr="009C7B31">
        <w:t xml:space="preserve">k 30.9.2019 </w:t>
      </w:r>
    </w:p>
    <w:p w14:paraId="0EC6E782" w14:textId="77777777" w:rsidR="0072190D" w:rsidRPr="009C7B31" w:rsidRDefault="0072190D" w:rsidP="0072190D">
      <w:pPr>
        <w:pStyle w:val="Bullet"/>
        <w:numPr>
          <w:ilvl w:val="0"/>
          <w:numId w:val="26"/>
        </w:numPr>
      </w:pPr>
      <w:r w:rsidRPr="009C7B31">
        <w:t>Štatistický úrad SR</w:t>
      </w:r>
    </w:p>
    <w:p w14:paraId="7FAC1547" w14:textId="77777777" w:rsidR="0072190D" w:rsidRPr="009C7B31" w:rsidRDefault="0072190D" w:rsidP="0072190D">
      <w:pPr>
        <w:pStyle w:val="Bullet"/>
        <w:numPr>
          <w:ilvl w:val="0"/>
          <w:numId w:val="26"/>
        </w:numPr>
      </w:pPr>
      <w:r w:rsidRPr="009C7B31">
        <w:t>https://www.socpoist.sk/pocet-vyplacanych-dochodkov--v-mesiacoch-/3150s</w:t>
      </w:r>
    </w:p>
    <w:p w14:paraId="07B947B2" w14:textId="77777777" w:rsidR="0072190D" w:rsidRPr="009C7B31" w:rsidRDefault="0072190D" w:rsidP="0072190D">
      <w:pPr>
        <w:pStyle w:val="Bullet"/>
        <w:numPr>
          <w:ilvl w:val="0"/>
          <w:numId w:val="0"/>
        </w:numPr>
        <w:ind w:left="720" w:hanging="720"/>
      </w:pPr>
    </w:p>
    <w:p w14:paraId="6A0037BA" w14:textId="77777777" w:rsidR="0072190D" w:rsidRPr="009C7B31" w:rsidRDefault="0072190D" w:rsidP="0072190D">
      <w:pPr>
        <w:pStyle w:val="Bullet"/>
        <w:numPr>
          <w:ilvl w:val="0"/>
          <w:numId w:val="0"/>
        </w:numPr>
        <w:ind w:left="720" w:hanging="720"/>
      </w:pPr>
    </w:p>
    <w:p w14:paraId="2566C006" w14:textId="77777777" w:rsidR="0072190D" w:rsidRPr="009C7B31" w:rsidRDefault="0072190D" w:rsidP="0072190D">
      <w:pPr>
        <w:jc w:val="both"/>
        <w:rPr>
          <w:bCs/>
        </w:rPr>
      </w:pPr>
      <w:r w:rsidRPr="009C7B31">
        <w:rPr>
          <w:b/>
          <w:bCs/>
        </w:rPr>
        <w:t>Analýza procesu posudzovania vplyvov</w:t>
      </w:r>
      <w:r w:rsidRPr="009C7B31">
        <w:t xml:space="preserve"> – </w:t>
      </w:r>
      <w:r w:rsidRPr="009C7B31">
        <w:rPr>
          <w:bCs/>
        </w:rPr>
        <w:t>výsledkom analýzy bude dokument obsahujúci:</w:t>
      </w:r>
    </w:p>
    <w:p w14:paraId="71E17DC5" w14:textId="77777777" w:rsidR="0072190D" w:rsidRPr="009C7B31" w:rsidRDefault="0072190D" w:rsidP="0072190D">
      <w:pPr>
        <w:pStyle w:val="Bullet"/>
        <w:numPr>
          <w:ilvl w:val="1"/>
          <w:numId w:val="9"/>
        </w:numPr>
      </w:pPr>
      <w:r w:rsidRPr="009C7B31">
        <w:t xml:space="preserve">Identifikáciu požiadaviek verejnej správy a podnikateľského sektora na posudzovanie vplyvov z pohľadu IT platformy lepšej regulácie. </w:t>
      </w:r>
    </w:p>
    <w:p w14:paraId="72A2D55E" w14:textId="77777777" w:rsidR="0072190D" w:rsidRPr="009C7B31" w:rsidRDefault="0072190D" w:rsidP="0072190D">
      <w:pPr>
        <w:pStyle w:val="Bullet"/>
        <w:numPr>
          <w:ilvl w:val="1"/>
          <w:numId w:val="9"/>
        </w:numPr>
      </w:pPr>
      <w:r w:rsidRPr="009C7B31">
        <w:t xml:space="preserve">Návrh procesu inovatívneho posudzovania vplyvov na nižšej úrovni granularity ako je zákon vcelku, vrátane opisu spôsobu kvalitatívneho hodnotenia. </w:t>
      </w:r>
    </w:p>
    <w:p w14:paraId="6BE05914" w14:textId="608454E8" w:rsidR="0072190D" w:rsidRPr="009C7B31" w:rsidRDefault="0072190D" w:rsidP="0072190D">
      <w:pPr>
        <w:pStyle w:val="Bullet"/>
        <w:numPr>
          <w:ilvl w:val="1"/>
          <w:numId w:val="9"/>
        </w:numPr>
      </w:pPr>
      <w:r w:rsidRPr="009C7B31">
        <w:t>Detailnejší popis inovatívneho procesu posudzovania vplyvov tak, ako môže byť uskutočňovaný prostredníctvom IT platformy v zmysle výstupov RIA 2020 – Stratégie lepšej regulácie.</w:t>
      </w:r>
    </w:p>
    <w:p w14:paraId="18C63DB1" w14:textId="77777777" w:rsidR="0072190D" w:rsidRPr="009C7B31" w:rsidRDefault="0072190D" w:rsidP="0072190D">
      <w:pPr>
        <w:pStyle w:val="Bullet"/>
        <w:numPr>
          <w:ilvl w:val="0"/>
          <w:numId w:val="0"/>
        </w:numPr>
        <w:ind w:left="720" w:hanging="720"/>
      </w:pPr>
    </w:p>
    <w:p w14:paraId="083978A9" w14:textId="77777777" w:rsidR="0072190D" w:rsidRPr="009C7B31" w:rsidRDefault="0072190D" w:rsidP="0072190D">
      <w:pPr>
        <w:jc w:val="both"/>
      </w:pPr>
      <w:r w:rsidRPr="009C7B31">
        <w:t>Predmetom tejto časti plnenia je vytvorenie zoznamu subjektov, ktoré sú relevantné v procese posudzovania vplyvov. Pre každý identifikovaný subjekt je uvedený zoznam očakávaní a požiadaviek na proces posudzovania vplyvov.</w:t>
      </w:r>
    </w:p>
    <w:p w14:paraId="1FD69834" w14:textId="77777777" w:rsidR="0072190D" w:rsidRPr="009C7B31" w:rsidRDefault="0072190D" w:rsidP="0072190D">
      <w:pPr>
        <w:jc w:val="both"/>
      </w:pPr>
    </w:p>
    <w:p w14:paraId="0699CE33" w14:textId="77777777" w:rsidR="0072190D" w:rsidRPr="009C7B31" w:rsidRDefault="0072190D" w:rsidP="0072190D">
      <w:pPr>
        <w:jc w:val="both"/>
      </w:pPr>
      <w:r w:rsidRPr="009C7B31">
        <w:t>V ďalšej časti plnenia bude navrhnutý proces posudzovania vplyvov, ktorý pracuje s granularitou zákona na úrovni paragrafov a na úrovni odsekov. Bude špecifikované kvalitatívne posudzovanie vplyvov v jednotlivých oblastiach posudzovania vplyvov:</w:t>
      </w:r>
    </w:p>
    <w:p w14:paraId="55881CB2" w14:textId="77777777" w:rsidR="0072190D" w:rsidRPr="009C7B31" w:rsidRDefault="0072190D" w:rsidP="0072190D">
      <w:pPr>
        <w:pStyle w:val="Odsekzoznamu"/>
        <w:numPr>
          <w:ilvl w:val="0"/>
          <w:numId w:val="25"/>
        </w:numPr>
        <w:jc w:val="both"/>
      </w:pPr>
      <w:r w:rsidRPr="009C7B31">
        <w:t>rozpočet verejnej správy, na zamestnanosť vo verejnej správe a financovanie návrhu</w:t>
      </w:r>
    </w:p>
    <w:p w14:paraId="61C1ABE8" w14:textId="77777777" w:rsidR="0072190D" w:rsidRPr="009C7B31" w:rsidRDefault="0072190D" w:rsidP="0072190D">
      <w:pPr>
        <w:pStyle w:val="Odsekzoznamu"/>
        <w:numPr>
          <w:ilvl w:val="0"/>
          <w:numId w:val="25"/>
        </w:numPr>
        <w:jc w:val="both"/>
      </w:pPr>
      <w:r w:rsidRPr="009C7B31">
        <w:t>podnikateľské prostredie</w:t>
      </w:r>
    </w:p>
    <w:p w14:paraId="5DECDBEA" w14:textId="77777777" w:rsidR="0072190D" w:rsidRPr="009C7B31" w:rsidRDefault="0072190D" w:rsidP="0072190D">
      <w:pPr>
        <w:pStyle w:val="Odsekzoznamu"/>
        <w:numPr>
          <w:ilvl w:val="0"/>
          <w:numId w:val="25"/>
        </w:numPr>
        <w:jc w:val="both"/>
      </w:pPr>
      <w:r w:rsidRPr="009C7B31">
        <w:t xml:space="preserve">sociálnych vplyvov </w:t>
      </w:r>
    </w:p>
    <w:p w14:paraId="62BD8AC7" w14:textId="77777777" w:rsidR="0072190D" w:rsidRPr="009C7B31" w:rsidRDefault="0072190D" w:rsidP="0072190D">
      <w:pPr>
        <w:pStyle w:val="Odsekzoznamu"/>
        <w:numPr>
          <w:ilvl w:val="0"/>
          <w:numId w:val="25"/>
        </w:numPr>
        <w:jc w:val="both"/>
      </w:pPr>
      <w:r w:rsidRPr="009C7B31">
        <w:t xml:space="preserve">životné prostredie </w:t>
      </w:r>
    </w:p>
    <w:p w14:paraId="1C81EE47" w14:textId="77777777" w:rsidR="0072190D" w:rsidRPr="009C7B31" w:rsidRDefault="0072190D" w:rsidP="0072190D">
      <w:pPr>
        <w:pStyle w:val="Odsekzoznamu"/>
        <w:numPr>
          <w:ilvl w:val="0"/>
          <w:numId w:val="25"/>
        </w:numPr>
        <w:jc w:val="both"/>
      </w:pPr>
      <w:r w:rsidRPr="009C7B31">
        <w:t>informatizáciu spoločnosti</w:t>
      </w:r>
    </w:p>
    <w:p w14:paraId="3F9EE88B" w14:textId="77777777" w:rsidR="0072190D" w:rsidRPr="009C7B31" w:rsidRDefault="0072190D" w:rsidP="0072190D">
      <w:pPr>
        <w:pStyle w:val="Odsekzoznamu"/>
        <w:numPr>
          <w:ilvl w:val="0"/>
          <w:numId w:val="25"/>
        </w:numPr>
        <w:jc w:val="both"/>
      </w:pPr>
      <w:r w:rsidRPr="009C7B31">
        <w:t>služby verejnej správy pre občana</w:t>
      </w:r>
    </w:p>
    <w:p w14:paraId="4E4BF2AA" w14:textId="77777777" w:rsidR="0072190D" w:rsidRPr="009C7B31" w:rsidRDefault="0072190D" w:rsidP="0072190D">
      <w:pPr>
        <w:jc w:val="both"/>
      </w:pPr>
    </w:p>
    <w:p w14:paraId="52A93940" w14:textId="77777777" w:rsidR="0072190D" w:rsidRPr="009C7B31" w:rsidRDefault="0072190D" w:rsidP="0072190D">
      <w:pPr>
        <w:jc w:val="both"/>
      </w:pPr>
      <w:r w:rsidRPr="009C7B31">
        <w:t>K navrhovanému posudzovaniu bude navrhnutá vhodná kvalitatívna škála.</w:t>
      </w:r>
    </w:p>
    <w:p w14:paraId="41062FC1" w14:textId="77777777" w:rsidR="0072190D" w:rsidRPr="009C7B31" w:rsidRDefault="0072190D" w:rsidP="0072190D">
      <w:pPr>
        <w:jc w:val="both"/>
      </w:pPr>
    </w:p>
    <w:p w14:paraId="2562E159" w14:textId="7CE8178C" w:rsidR="0072190D" w:rsidRPr="009C7B31" w:rsidRDefault="0072190D" w:rsidP="0072190D">
      <w:pPr>
        <w:jc w:val="both"/>
      </w:pPr>
      <w:r w:rsidRPr="009C7B31">
        <w:t>V ďalšej časti plnenia bude navrhnutý inovatívny opis posudzovania vplyvov, ktorý zohľadní požiadavky Stratégie RIA 2020 a odporúčaní OECD. Pre jednotlivé procesy bude uvedené:</w:t>
      </w:r>
    </w:p>
    <w:p w14:paraId="5D6BCBD4" w14:textId="77777777" w:rsidR="0072190D" w:rsidRPr="009C7B31" w:rsidRDefault="0072190D" w:rsidP="0072190D">
      <w:pPr>
        <w:pStyle w:val="Odsekzoznamu"/>
        <w:numPr>
          <w:ilvl w:val="1"/>
          <w:numId w:val="9"/>
        </w:numPr>
        <w:jc w:val="both"/>
      </w:pPr>
      <w:r w:rsidRPr="009C7B31">
        <w:t xml:space="preserve">aké subjekty sa ich zúčastňujú, </w:t>
      </w:r>
    </w:p>
    <w:p w14:paraId="0B775C36" w14:textId="77777777" w:rsidR="0072190D" w:rsidRPr="009C7B31" w:rsidRDefault="0072190D" w:rsidP="0072190D">
      <w:pPr>
        <w:pStyle w:val="Odsekzoznamu"/>
        <w:numPr>
          <w:ilvl w:val="1"/>
          <w:numId w:val="9"/>
        </w:numPr>
        <w:jc w:val="both"/>
      </w:pPr>
      <w:r w:rsidRPr="009C7B31">
        <w:t xml:space="preserve">aké sú ich očakávané vstupy a výstupy, </w:t>
      </w:r>
    </w:p>
    <w:p w14:paraId="7D192F12" w14:textId="77777777" w:rsidR="0072190D" w:rsidRPr="009C7B31" w:rsidRDefault="0072190D" w:rsidP="0072190D">
      <w:pPr>
        <w:pStyle w:val="Odsekzoznamu"/>
        <w:numPr>
          <w:ilvl w:val="1"/>
          <w:numId w:val="9"/>
        </w:numPr>
        <w:jc w:val="both"/>
      </w:pPr>
      <w:r w:rsidRPr="009C7B31">
        <w:lastRenderedPageBreak/>
        <w:t xml:space="preserve">procesy, ktoré je možné inovovať, </w:t>
      </w:r>
    </w:p>
    <w:p w14:paraId="4A2FD33A" w14:textId="77777777" w:rsidR="0072190D" w:rsidRPr="009C7B31" w:rsidRDefault="0072190D" w:rsidP="0072190D">
      <w:pPr>
        <w:pStyle w:val="Odsekzoznamu"/>
        <w:numPr>
          <w:ilvl w:val="1"/>
          <w:numId w:val="9"/>
        </w:numPr>
        <w:jc w:val="both"/>
      </w:pPr>
      <w:r w:rsidRPr="009C7B31">
        <w:t xml:space="preserve">ako je ich možné inovovať a </w:t>
      </w:r>
    </w:p>
    <w:p w14:paraId="27C7447E" w14:textId="77777777" w:rsidR="0072190D" w:rsidRPr="009C7B31" w:rsidRDefault="0072190D" w:rsidP="0072190D">
      <w:pPr>
        <w:pStyle w:val="Odsekzoznamu"/>
        <w:numPr>
          <w:ilvl w:val="1"/>
          <w:numId w:val="9"/>
        </w:numPr>
        <w:jc w:val="both"/>
      </w:pPr>
      <w:r w:rsidRPr="009C7B31">
        <w:t xml:space="preserve">ako je možné ich podporiť IT platformou. </w:t>
      </w:r>
    </w:p>
    <w:p w14:paraId="229B693F" w14:textId="77777777" w:rsidR="0072190D" w:rsidRDefault="0072190D" w:rsidP="0072190D">
      <w:pPr>
        <w:pStyle w:val="Bullet"/>
        <w:numPr>
          <w:ilvl w:val="0"/>
          <w:numId w:val="0"/>
        </w:numPr>
        <w:ind w:left="720" w:hanging="720"/>
      </w:pPr>
    </w:p>
    <w:p w14:paraId="3F2156B3" w14:textId="77777777" w:rsidR="0072190D" w:rsidRPr="009C7B31" w:rsidRDefault="0072190D" w:rsidP="0072190D">
      <w:pPr>
        <w:pStyle w:val="Bullet"/>
        <w:numPr>
          <w:ilvl w:val="0"/>
          <w:numId w:val="0"/>
        </w:numPr>
        <w:ind w:left="720" w:hanging="720"/>
      </w:pPr>
    </w:p>
    <w:p w14:paraId="7D07EF6F" w14:textId="77777777" w:rsidR="0072190D" w:rsidRPr="009C7B31" w:rsidRDefault="0072190D" w:rsidP="0072190D">
      <w:pPr>
        <w:jc w:val="both"/>
      </w:pPr>
      <w:r w:rsidRPr="009C7B31">
        <w:rPr>
          <w:b/>
        </w:rPr>
        <w:t xml:space="preserve">Vzorový sémantický rozklad do regulácií legislatívnych aktov </w:t>
      </w:r>
      <w:r w:rsidRPr="009C7B31">
        <w:t>pre účely prototypovania a modelovania pre IT platformu lepšej regulácie – výsledkom bude dokument obsahujúci:</w:t>
      </w:r>
    </w:p>
    <w:p w14:paraId="3479706F" w14:textId="77777777" w:rsidR="0072190D" w:rsidRPr="009C7B31" w:rsidRDefault="0072190D" w:rsidP="0072190D">
      <w:pPr>
        <w:pStyle w:val="Bullet"/>
        <w:numPr>
          <w:ilvl w:val="0"/>
          <w:numId w:val="23"/>
        </w:numPr>
      </w:pPr>
      <w:r w:rsidRPr="009C7B31">
        <w:t xml:space="preserve">Sémantický rozklad Nariadenia Európskeho parlamentu a Rady (EÚ) 2016/679 z 27. apríla 2016 o ochrane fyzických osôb pri spracúvaní osobných údajov a o voľnom pohybe takýchto údajov, ktorým sa zrušuje smernica 95/46/ES (všeobecné nariadenie o ochrane údajov </w:t>
      </w:r>
      <w:r>
        <w:t>–</w:t>
      </w:r>
      <w:r w:rsidRPr="009C7B31">
        <w:t xml:space="preserve"> GDPR). GDPR je nariadenie s veľkým vplyvom na všetkých podnikateľov</w:t>
      </w:r>
    </w:p>
    <w:p w14:paraId="31DB1696" w14:textId="77777777" w:rsidR="0072190D" w:rsidRPr="009C7B31" w:rsidRDefault="0072190D" w:rsidP="0072190D">
      <w:pPr>
        <w:pStyle w:val="Bullet"/>
        <w:numPr>
          <w:ilvl w:val="0"/>
          <w:numId w:val="23"/>
        </w:numPr>
      </w:pPr>
      <w:r w:rsidRPr="009C7B31">
        <w:t>Sémantický rozklad Zákona č. 305/2013 Z. z. o elektronickej podobe výkonu pôsobnosti orgánov verejnej moci a o zmene a doplnení niektorých zákonov (zákon o e-Governmente) v znení neskorších predpisov a samostatne aj rozklad dvoch novelizácií tohto zákona, ktoré nadobudnú účinnosť v roku 2020.</w:t>
      </w:r>
    </w:p>
    <w:p w14:paraId="3CFE3E2D" w14:textId="77777777" w:rsidR="0072190D" w:rsidRPr="009C7B31" w:rsidRDefault="0072190D" w:rsidP="0072190D">
      <w:pPr>
        <w:pStyle w:val="Bullet"/>
        <w:numPr>
          <w:ilvl w:val="0"/>
          <w:numId w:val="0"/>
        </w:numPr>
      </w:pPr>
    </w:p>
    <w:p w14:paraId="00A41B58" w14:textId="77777777" w:rsidR="0072190D" w:rsidRPr="009C7B31" w:rsidRDefault="0072190D" w:rsidP="0072190D">
      <w:pPr>
        <w:pStyle w:val="Bullet"/>
        <w:numPr>
          <w:ilvl w:val="0"/>
          <w:numId w:val="0"/>
        </w:numPr>
      </w:pPr>
      <w:r w:rsidRPr="009C7B31">
        <w:t xml:space="preserve">Predmetom tejto časti plnenia je vzorový sémantický rozklad regulačného aktu EÚ Nariadenia Európskeho parlamentu a Rady (EÚ) 2016/679 z 27. apríla 2016 o ochrane fyzických osôb pri spracúvaní osobných údajov a o voľnom pohybe takýchto údajov, ktorým sa zrušuje smernica 95/46/ES (všeobecné nariadenie o ochrane údajov </w:t>
      </w:r>
      <w:r>
        <w:t>–</w:t>
      </w:r>
      <w:r w:rsidRPr="009C7B31">
        <w:t xml:space="preserve"> GDPR). </w:t>
      </w:r>
    </w:p>
    <w:p w14:paraId="32B9AE06" w14:textId="77777777" w:rsidR="0072190D" w:rsidRPr="009C7B31" w:rsidRDefault="0072190D" w:rsidP="0072190D">
      <w:pPr>
        <w:pStyle w:val="Bullet"/>
        <w:numPr>
          <w:ilvl w:val="0"/>
          <w:numId w:val="0"/>
        </w:numPr>
      </w:pPr>
      <w:r w:rsidRPr="009C7B31">
        <w:t>Rozklad bude pozostávať s nasledujúcich krokov:</w:t>
      </w:r>
    </w:p>
    <w:p w14:paraId="1855F8B8" w14:textId="77777777" w:rsidR="0072190D" w:rsidRPr="009C7B31" w:rsidRDefault="0072190D" w:rsidP="0072190D">
      <w:pPr>
        <w:pStyle w:val="Bullet"/>
        <w:numPr>
          <w:ilvl w:val="0"/>
          <w:numId w:val="23"/>
        </w:numPr>
      </w:pPr>
      <w:r w:rsidRPr="009C7B31">
        <w:t>Identifikácia regulácii v Nariadení na úrovni paragrafov (odseky v našej legislatíve)</w:t>
      </w:r>
    </w:p>
    <w:p w14:paraId="35337656" w14:textId="77777777" w:rsidR="0072190D" w:rsidRPr="009C7B31" w:rsidRDefault="0072190D" w:rsidP="0072190D">
      <w:pPr>
        <w:pStyle w:val="Bullet"/>
        <w:numPr>
          <w:ilvl w:val="0"/>
          <w:numId w:val="23"/>
        </w:numPr>
      </w:pPr>
      <w:r w:rsidRPr="009C7B31">
        <w:t xml:space="preserve">Citácia identifikovaných regulácií a ich lokalizácia v Nariadení </w:t>
      </w:r>
    </w:p>
    <w:p w14:paraId="124F8804" w14:textId="77777777" w:rsidR="0072190D" w:rsidRPr="009C7B31" w:rsidRDefault="0072190D" w:rsidP="0072190D">
      <w:pPr>
        <w:pStyle w:val="Bullet"/>
        <w:numPr>
          <w:ilvl w:val="0"/>
          <w:numId w:val="23"/>
        </w:numPr>
      </w:pPr>
      <w:r w:rsidRPr="009C7B31">
        <w:t>Pomenovanie nepomenovaných regulácií</w:t>
      </w:r>
    </w:p>
    <w:p w14:paraId="1021B738" w14:textId="77777777" w:rsidR="0072190D" w:rsidRPr="009C7B31" w:rsidRDefault="0072190D" w:rsidP="0072190D">
      <w:pPr>
        <w:pStyle w:val="Bullet"/>
        <w:numPr>
          <w:ilvl w:val="0"/>
          <w:numId w:val="23"/>
        </w:numPr>
      </w:pPr>
      <w:r w:rsidRPr="009C7B31">
        <w:t>Návrh klasifikačn</w:t>
      </w:r>
      <w:bookmarkStart w:id="0" w:name="_GoBack"/>
      <w:bookmarkEnd w:id="0"/>
      <w:r w:rsidRPr="009C7B31">
        <w:t>ej schémy regulácií</w:t>
      </w:r>
    </w:p>
    <w:p w14:paraId="787E8C2F" w14:textId="77777777" w:rsidR="0072190D" w:rsidRPr="009C7B31" w:rsidRDefault="0072190D" w:rsidP="0072190D">
      <w:pPr>
        <w:pStyle w:val="Bullet"/>
        <w:numPr>
          <w:ilvl w:val="0"/>
          <w:numId w:val="23"/>
        </w:numPr>
      </w:pPr>
      <w:r w:rsidRPr="009C7B31">
        <w:t>Klasifikácia regulácií podľa navrhnutej klasifikačnej schémy</w:t>
      </w:r>
    </w:p>
    <w:p w14:paraId="29D4EF68" w14:textId="77777777" w:rsidR="0072190D" w:rsidRPr="009C7B31" w:rsidRDefault="0072190D" w:rsidP="0072190D">
      <w:pPr>
        <w:pStyle w:val="Bullet"/>
        <w:numPr>
          <w:ilvl w:val="0"/>
          <w:numId w:val="23"/>
        </w:numPr>
      </w:pPr>
      <w:r w:rsidRPr="009C7B31">
        <w:t>Priradenie dotknutých subjektov jednotlivým reguláciám v členení:</w:t>
      </w:r>
    </w:p>
    <w:p w14:paraId="68F14278" w14:textId="77777777" w:rsidR="0072190D" w:rsidRPr="009C7B31" w:rsidRDefault="0072190D" w:rsidP="0072190D">
      <w:pPr>
        <w:pStyle w:val="Bullet"/>
        <w:numPr>
          <w:ilvl w:val="1"/>
          <w:numId w:val="23"/>
        </w:numPr>
      </w:pPr>
      <w:r w:rsidRPr="009C7B31">
        <w:t>subjekty s priradeným priamym právom</w:t>
      </w:r>
    </w:p>
    <w:p w14:paraId="0A8FDFB2" w14:textId="77777777" w:rsidR="0072190D" w:rsidRPr="009C7B31" w:rsidRDefault="0072190D" w:rsidP="0072190D">
      <w:pPr>
        <w:pStyle w:val="Bullet"/>
        <w:numPr>
          <w:ilvl w:val="1"/>
          <w:numId w:val="23"/>
        </w:numPr>
      </w:pPr>
      <w:r w:rsidRPr="009C7B31">
        <w:t>subjekty s priradeným nepriamym právom</w:t>
      </w:r>
    </w:p>
    <w:p w14:paraId="4C856AEF" w14:textId="77777777" w:rsidR="0072190D" w:rsidRPr="009C7B31" w:rsidRDefault="0072190D" w:rsidP="0072190D">
      <w:pPr>
        <w:pStyle w:val="Bullet"/>
        <w:numPr>
          <w:ilvl w:val="1"/>
          <w:numId w:val="23"/>
        </w:numPr>
      </w:pPr>
      <w:r w:rsidRPr="009C7B31">
        <w:t>subjekty s priradenou priamou povinnosťou</w:t>
      </w:r>
    </w:p>
    <w:p w14:paraId="3564204D" w14:textId="77777777" w:rsidR="0072190D" w:rsidRPr="009C7B31" w:rsidRDefault="0072190D" w:rsidP="0072190D">
      <w:pPr>
        <w:pStyle w:val="Bullet"/>
        <w:numPr>
          <w:ilvl w:val="1"/>
          <w:numId w:val="23"/>
        </w:numPr>
      </w:pPr>
      <w:r w:rsidRPr="009C7B31">
        <w:t>subjekty s priradenou nepriamou povinnosťou</w:t>
      </w:r>
    </w:p>
    <w:p w14:paraId="5D37FCC4" w14:textId="77777777" w:rsidR="0072190D" w:rsidRPr="009C7B31" w:rsidRDefault="0072190D" w:rsidP="0072190D">
      <w:pPr>
        <w:pStyle w:val="Bullet"/>
        <w:numPr>
          <w:ilvl w:val="0"/>
          <w:numId w:val="0"/>
        </w:numPr>
      </w:pPr>
    </w:p>
    <w:p w14:paraId="47E8E064" w14:textId="77777777" w:rsidR="0072190D" w:rsidRPr="009C7B31" w:rsidRDefault="0072190D" w:rsidP="0072190D">
      <w:pPr>
        <w:pStyle w:val="Bullet"/>
        <w:numPr>
          <w:ilvl w:val="0"/>
          <w:numId w:val="0"/>
        </w:numPr>
      </w:pPr>
      <w:r w:rsidRPr="009C7B31">
        <w:t xml:space="preserve">Predmetom tejto časti plnenia je aj vzorový sémantický rozklad Zákona č. 305/2013 Z. z. o elektronickej podobe výkonu pôsobnosti orgánov verejnej moci a o zmene a doplnení niektorých zákonov (zákon o e-Governmente) v znení neskorších predpisov a samostatne aj rozklad dvoch novelizácií tohto zákona, ktoré nadobudnú účinnosť v roku 2020. </w:t>
      </w:r>
    </w:p>
    <w:p w14:paraId="4BF53977" w14:textId="77777777" w:rsidR="0072190D" w:rsidRPr="009C7B31" w:rsidRDefault="0072190D" w:rsidP="0072190D">
      <w:pPr>
        <w:pStyle w:val="Bullet"/>
        <w:numPr>
          <w:ilvl w:val="0"/>
          <w:numId w:val="0"/>
        </w:numPr>
      </w:pPr>
      <w:r w:rsidRPr="009C7B31">
        <w:t>Rozklad bude v rovnakej štruktúre a členení ako v prípade Nariadenia EÚ, miera granularity bude na úrovni odsekov.</w:t>
      </w:r>
    </w:p>
    <w:p w14:paraId="19AA5B9B" w14:textId="77777777" w:rsidR="0072190D" w:rsidRPr="009C7B31" w:rsidRDefault="0072190D" w:rsidP="0072190D">
      <w:pPr>
        <w:pStyle w:val="Bullet"/>
        <w:numPr>
          <w:ilvl w:val="0"/>
          <w:numId w:val="0"/>
        </w:numPr>
      </w:pPr>
      <w:r w:rsidRPr="009C7B31">
        <w:t xml:space="preserve">Samostatne bude realizovaný rozklad dvoch publikovaných noviel zákona, aby sa navrhol proces aktualizácia sémantického rozkladu po novelizácii zákona. </w:t>
      </w:r>
    </w:p>
    <w:p w14:paraId="378906D3" w14:textId="77777777" w:rsidR="0072190D" w:rsidRDefault="0072190D" w:rsidP="0072190D">
      <w:pPr>
        <w:pStyle w:val="Bullet"/>
        <w:numPr>
          <w:ilvl w:val="0"/>
          <w:numId w:val="0"/>
        </w:numPr>
      </w:pPr>
    </w:p>
    <w:p w14:paraId="1ED7AB5D" w14:textId="77777777" w:rsidR="0072190D" w:rsidRPr="009C7B31" w:rsidRDefault="0072190D" w:rsidP="0072190D">
      <w:pPr>
        <w:pStyle w:val="Bullet"/>
        <w:numPr>
          <w:ilvl w:val="0"/>
          <w:numId w:val="0"/>
        </w:numPr>
      </w:pPr>
    </w:p>
    <w:p w14:paraId="52D5D90A" w14:textId="77777777" w:rsidR="0072190D" w:rsidRPr="009C7B31" w:rsidRDefault="0072190D" w:rsidP="0072190D">
      <w:pPr>
        <w:jc w:val="both"/>
      </w:pPr>
      <w:r w:rsidRPr="009C7B31">
        <w:rPr>
          <w:b/>
        </w:rPr>
        <w:lastRenderedPageBreak/>
        <w:t>Návrh, príprava a testovanie procesu inovatívneho posudzovania vplyvov</w:t>
      </w:r>
      <w:r w:rsidRPr="009C7B31">
        <w:t xml:space="preserve"> pri príprave nového legislatívneho aktu v pôsobnosti Ministerstva hospodárstva SR v rámci poradenských služieb - výsledkom bude dokument obsahujúci:</w:t>
      </w:r>
    </w:p>
    <w:p w14:paraId="70F42EB2" w14:textId="77777777" w:rsidR="0072190D" w:rsidRPr="009C7B31" w:rsidRDefault="0072190D" w:rsidP="0072190D">
      <w:pPr>
        <w:pStyle w:val="Bullet"/>
        <w:numPr>
          <w:ilvl w:val="0"/>
          <w:numId w:val="24"/>
        </w:numPr>
        <w:rPr>
          <w:bCs/>
        </w:rPr>
      </w:pPr>
      <w:r w:rsidRPr="009C7B31">
        <w:rPr>
          <w:bCs/>
        </w:rPr>
        <w:t>Sémantický rozklad návrhu legislatívneho aktu.</w:t>
      </w:r>
    </w:p>
    <w:p w14:paraId="62B0493D" w14:textId="77777777" w:rsidR="0072190D" w:rsidRPr="009C7B31" w:rsidRDefault="0072190D" w:rsidP="0072190D">
      <w:pPr>
        <w:pStyle w:val="Bullet"/>
        <w:numPr>
          <w:ilvl w:val="0"/>
          <w:numId w:val="24"/>
        </w:numPr>
        <w:rPr>
          <w:bCs/>
        </w:rPr>
      </w:pPr>
      <w:r w:rsidRPr="009C7B31">
        <w:rPr>
          <w:bCs/>
        </w:rPr>
        <w:t>Inovatívne kvalitatívne posúdenie vplyvov návrhu legislatívneho aktu.</w:t>
      </w:r>
    </w:p>
    <w:p w14:paraId="1FF69CA0" w14:textId="77777777" w:rsidR="0072190D" w:rsidRPr="009C7B31" w:rsidRDefault="0072190D" w:rsidP="0072190D">
      <w:pPr>
        <w:jc w:val="both"/>
      </w:pPr>
    </w:p>
    <w:p w14:paraId="52E37C71" w14:textId="77777777" w:rsidR="0072190D" w:rsidRPr="009C7B31" w:rsidRDefault="0072190D" w:rsidP="0072190D">
      <w:pPr>
        <w:jc w:val="both"/>
        <w:rPr>
          <w:b/>
          <w:szCs w:val="24"/>
        </w:rPr>
      </w:pPr>
      <w:r w:rsidRPr="009C7B31">
        <w:t xml:space="preserve">Predmetom tejto časti plnenia je sémantický rozklad podľa horeuvedenej špecifikácie pripravovaného návrhu legislatívneho aktu v pôsobnosti Ministerstva hospodárstva SR, ktorý určí ministerstvo. Na rozklad sa aplikuje inovatívne posúdenie vplyvov, ktoré bolo navrhnuté v predchádzajúcej časti plnenia. </w:t>
      </w:r>
    </w:p>
    <w:p w14:paraId="7C29DE7A" w14:textId="77777777" w:rsidR="0072190D" w:rsidRPr="009C7B31" w:rsidRDefault="0072190D" w:rsidP="0072190D">
      <w:pPr>
        <w:jc w:val="both"/>
        <w:rPr>
          <w:rFonts w:eastAsia="Times New Roman"/>
          <w:bCs/>
          <w:sz w:val="28"/>
          <w:szCs w:val="28"/>
        </w:rPr>
      </w:pPr>
    </w:p>
    <w:p w14:paraId="5525879B" w14:textId="6A8EDAD9" w:rsidR="0072190D" w:rsidRDefault="0072190D">
      <w:pPr>
        <w:rPr>
          <w:bCs/>
          <w:szCs w:val="24"/>
        </w:rPr>
      </w:pPr>
    </w:p>
    <w:p w14:paraId="056EAF78" w14:textId="319C570D" w:rsidR="0072190D" w:rsidRDefault="0072190D">
      <w:pPr>
        <w:rPr>
          <w:bCs/>
          <w:szCs w:val="24"/>
        </w:rPr>
      </w:pPr>
    </w:p>
    <w:p w14:paraId="55C465FD" w14:textId="77777777" w:rsidR="0072190D" w:rsidRDefault="0072190D">
      <w:pPr>
        <w:rPr>
          <w:bCs/>
          <w:szCs w:val="24"/>
        </w:rPr>
      </w:pPr>
    </w:p>
    <w:p w14:paraId="52C97D86" w14:textId="655F4D3D" w:rsidR="0072190D" w:rsidRDefault="0072190D">
      <w:pPr>
        <w:rPr>
          <w:bCs/>
          <w:szCs w:val="24"/>
        </w:rPr>
      </w:pPr>
      <w:r>
        <w:rPr>
          <w:bCs/>
          <w:szCs w:val="24"/>
        </w:rPr>
        <w:br w:type="page"/>
      </w:r>
    </w:p>
    <w:p w14:paraId="608FDF7E" w14:textId="5AEB3DB9" w:rsidR="003270C5" w:rsidRPr="00191311" w:rsidRDefault="00E87E69" w:rsidP="007252CF">
      <w:pPr>
        <w:tabs>
          <w:tab w:val="left" w:pos="720"/>
        </w:tabs>
        <w:jc w:val="both"/>
        <w:rPr>
          <w:bCs/>
          <w:szCs w:val="24"/>
        </w:rPr>
      </w:pPr>
      <w:r w:rsidRPr="00191311">
        <w:rPr>
          <w:bCs/>
          <w:szCs w:val="24"/>
        </w:rPr>
        <w:lastRenderedPageBreak/>
        <w:t xml:space="preserve">Príloha č. </w:t>
      </w:r>
      <w:r w:rsidR="0072190D">
        <w:rPr>
          <w:bCs/>
          <w:szCs w:val="24"/>
        </w:rPr>
        <w:t>2</w:t>
      </w:r>
      <w:r w:rsidR="00EE1AA4" w:rsidRPr="00191311">
        <w:rPr>
          <w:bCs/>
          <w:szCs w:val="24"/>
        </w:rPr>
        <w:t xml:space="preserve"> k Zmluve o</w:t>
      </w:r>
      <w:r w:rsidR="00C97723">
        <w:rPr>
          <w:bCs/>
          <w:szCs w:val="24"/>
        </w:rPr>
        <w:t> </w:t>
      </w:r>
      <w:r w:rsidR="0078054F">
        <w:rPr>
          <w:bCs/>
          <w:szCs w:val="24"/>
        </w:rPr>
        <w:t>dielo</w:t>
      </w:r>
    </w:p>
    <w:p w14:paraId="0A7DD445" w14:textId="77777777" w:rsidR="008F4D48" w:rsidRDefault="008F4D48" w:rsidP="007252CF">
      <w:pPr>
        <w:tabs>
          <w:tab w:val="left" w:pos="720"/>
        </w:tabs>
        <w:jc w:val="both"/>
        <w:rPr>
          <w:rFonts w:eastAsia="Times New Roman"/>
          <w:b/>
          <w:szCs w:val="22"/>
          <w:lang w:eastAsia="sk-SK"/>
        </w:rPr>
      </w:pPr>
    </w:p>
    <w:p w14:paraId="0AEBE5D2" w14:textId="77777777" w:rsidR="0078228F" w:rsidRPr="00C7595C" w:rsidRDefault="0078228F" w:rsidP="007252CF">
      <w:pPr>
        <w:widowControl w:val="0"/>
        <w:spacing w:before="120"/>
        <w:jc w:val="both"/>
        <w:rPr>
          <w:rFonts w:eastAsia="Times New Roman"/>
          <w:sz w:val="22"/>
          <w:szCs w:val="22"/>
        </w:rPr>
      </w:pPr>
    </w:p>
    <w:p w14:paraId="16DC5A5F" w14:textId="77777777" w:rsidR="00191311" w:rsidRPr="00C7595C" w:rsidRDefault="00191311" w:rsidP="007252CF">
      <w:pPr>
        <w:widowControl w:val="0"/>
        <w:spacing w:before="120"/>
        <w:jc w:val="both"/>
        <w:rPr>
          <w:rFonts w:eastAsia="Times New Roman"/>
          <w:sz w:val="22"/>
          <w:szCs w:val="22"/>
        </w:rPr>
      </w:pPr>
    </w:p>
    <w:p w14:paraId="1E83A104" w14:textId="77777777" w:rsidR="00F70A8E" w:rsidRPr="00D7347B" w:rsidRDefault="00C71E7A" w:rsidP="0045521D">
      <w:pPr>
        <w:tabs>
          <w:tab w:val="center" w:pos="4536"/>
          <w:tab w:val="right" w:pos="9072"/>
        </w:tabs>
        <w:jc w:val="center"/>
        <w:rPr>
          <w:rFonts w:eastAsia="Times New Roman"/>
          <w:b/>
          <w:bCs/>
          <w:caps/>
          <w:sz w:val="28"/>
          <w:szCs w:val="28"/>
          <w:lang w:eastAsia="sk-SK"/>
        </w:rPr>
      </w:pPr>
      <w:r w:rsidRPr="00D7347B">
        <w:rPr>
          <w:rFonts w:eastAsia="Times New Roman"/>
          <w:b/>
          <w:bCs/>
          <w:caps/>
          <w:sz w:val="28"/>
          <w:szCs w:val="28"/>
          <w:lang w:eastAsia="sk-SK"/>
        </w:rPr>
        <w:t>Akceptačný</w:t>
      </w:r>
      <w:r w:rsidR="00F70A8E" w:rsidRPr="00D7347B">
        <w:rPr>
          <w:rFonts w:eastAsia="Times New Roman"/>
          <w:b/>
          <w:bCs/>
          <w:caps/>
          <w:sz w:val="28"/>
          <w:szCs w:val="28"/>
          <w:lang w:eastAsia="sk-SK"/>
        </w:rPr>
        <w:t xml:space="preserve">  PROTOKOL</w:t>
      </w:r>
    </w:p>
    <w:p w14:paraId="3AC4DA44" w14:textId="77777777" w:rsidR="00F70A8E" w:rsidRPr="00C7595C" w:rsidRDefault="00F70A8E" w:rsidP="007252CF">
      <w:pPr>
        <w:tabs>
          <w:tab w:val="center" w:pos="4536"/>
          <w:tab w:val="right" w:pos="9072"/>
        </w:tabs>
        <w:jc w:val="both"/>
        <w:rPr>
          <w:rFonts w:eastAsia="Times New Roman"/>
          <w:b/>
          <w:bCs/>
          <w:caps/>
          <w:szCs w:val="24"/>
          <w:lang w:eastAsia="sk-SK"/>
        </w:rPr>
      </w:pPr>
    </w:p>
    <w:p w14:paraId="2CF624F1" w14:textId="2CB05C74" w:rsidR="00F70A8E" w:rsidRPr="00C7595C" w:rsidRDefault="00F70A8E" w:rsidP="007252CF">
      <w:pPr>
        <w:tabs>
          <w:tab w:val="right" w:pos="9639"/>
        </w:tabs>
        <w:jc w:val="both"/>
        <w:rPr>
          <w:rFonts w:eastAsia="Times New Roman"/>
          <w:b/>
          <w:szCs w:val="24"/>
          <w:lang w:eastAsia="sk-SK"/>
        </w:rPr>
      </w:pPr>
      <w:r w:rsidRPr="00C7595C">
        <w:rPr>
          <w:rFonts w:eastAsia="Times New Roman"/>
          <w:b/>
          <w:szCs w:val="24"/>
          <w:lang w:eastAsia="sk-SK"/>
        </w:rPr>
        <w:t>k Z</w:t>
      </w:r>
      <w:r w:rsidR="00EE1AA4" w:rsidRPr="00C7595C">
        <w:rPr>
          <w:rFonts w:eastAsia="Times New Roman"/>
          <w:b/>
          <w:szCs w:val="24"/>
          <w:lang w:eastAsia="sk-SK"/>
        </w:rPr>
        <w:t>mluve o</w:t>
      </w:r>
      <w:r w:rsidR="006F1FAC">
        <w:rPr>
          <w:rFonts w:eastAsia="Times New Roman"/>
          <w:b/>
          <w:szCs w:val="24"/>
          <w:lang w:eastAsia="sk-SK"/>
        </w:rPr>
        <w:t> </w:t>
      </w:r>
      <w:r w:rsidR="0078054F">
        <w:rPr>
          <w:rFonts w:eastAsia="Times New Roman"/>
          <w:b/>
          <w:szCs w:val="24"/>
          <w:lang w:eastAsia="sk-SK"/>
        </w:rPr>
        <w:t>dielo</w:t>
      </w:r>
      <w:r w:rsidRPr="00C7595C">
        <w:rPr>
          <w:rFonts w:eastAsia="Times New Roman"/>
          <w:b/>
          <w:szCs w:val="24"/>
          <w:lang w:eastAsia="sk-SK"/>
        </w:rPr>
        <w:t xml:space="preserve"> reg. č. </w:t>
      </w:r>
      <w:r w:rsidR="006D3859" w:rsidRPr="00B053FD">
        <w:rPr>
          <w:rFonts w:eastAsia="Times New Roman"/>
          <w:szCs w:val="24"/>
          <w:lang w:eastAsia="sk-SK"/>
        </w:rPr>
        <w:t>....................................</w:t>
      </w:r>
      <w:r w:rsidR="006D3859" w:rsidRPr="00C7595C">
        <w:rPr>
          <w:rFonts w:eastAsia="Times New Roman"/>
          <w:b/>
          <w:szCs w:val="24"/>
          <w:lang w:eastAsia="sk-SK"/>
        </w:rPr>
        <w:t xml:space="preserve"> </w:t>
      </w:r>
      <w:r w:rsidRPr="00C7595C">
        <w:rPr>
          <w:rFonts w:eastAsia="Times New Roman"/>
          <w:b/>
          <w:szCs w:val="24"/>
          <w:lang w:eastAsia="sk-SK"/>
        </w:rPr>
        <w:t>z dňa</w:t>
      </w:r>
      <w:r w:rsidRPr="00B053FD">
        <w:rPr>
          <w:rFonts w:eastAsia="Times New Roman"/>
          <w:szCs w:val="24"/>
          <w:lang w:eastAsia="sk-SK"/>
        </w:rPr>
        <w:t>...................,</w:t>
      </w:r>
      <w:r w:rsidRPr="00C7595C">
        <w:rPr>
          <w:rFonts w:eastAsia="Times New Roman"/>
          <w:b/>
          <w:szCs w:val="24"/>
          <w:lang w:eastAsia="sk-SK"/>
        </w:rPr>
        <w:t xml:space="preserve"> </w:t>
      </w:r>
    </w:p>
    <w:p w14:paraId="79F3FAE7" w14:textId="77777777" w:rsidR="00F70A8E" w:rsidRPr="00C7595C" w:rsidRDefault="00F70A8E" w:rsidP="007252CF">
      <w:pPr>
        <w:tabs>
          <w:tab w:val="right" w:pos="9639"/>
        </w:tabs>
        <w:jc w:val="both"/>
        <w:rPr>
          <w:rFonts w:eastAsia="Times New Roman"/>
          <w:szCs w:val="24"/>
          <w:lang w:eastAsia="sk-SK"/>
        </w:rPr>
      </w:pPr>
      <w:r w:rsidRPr="00C7595C">
        <w:rPr>
          <w:rFonts w:eastAsia="Times New Roman"/>
          <w:szCs w:val="24"/>
          <w:lang w:eastAsia="sk-SK"/>
        </w:rPr>
        <w:t>(ďalej len „zmluva“)</w:t>
      </w:r>
    </w:p>
    <w:p w14:paraId="1FED6974" w14:textId="77777777" w:rsidR="00F70A8E" w:rsidRPr="00C7595C" w:rsidRDefault="00F70A8E" w:rsidP="007252CF">
      <w:pPr>
        <w:tabs>
          <w:tab w:val="right" w:pos="9639"/>
        </w:tabs>
        <w:jc w:val="both"/>
        <w:rPr>
          <w:rFonts w:eastAsia="Times New Roman"/>
          <w:szCs w:val="24"/>
          <w:lang w:eastAsia="sk-SK"/>
        </w:rPr>
      </w:pPr>
    </w:p>
    <w:p w14:paraId="71F35297" w14:textId="77777777" w:rsidR="00F70A8E" w:rsidRPr="00C7595C" w:rsidRDefault="00F70A8E" w:rsidP="007252CF">
      <w:pPr>
        <w:tabs>
          <w:tab w:val="right" w:pos="9639"/>
        </w:tabs>
        <w:jc w:val="both"/>
        <w:rPr>
          <w:rFonts w:eastAsia="Times New Roman"/>
          <w:szCs w:val="24"/>
          <w:lang w:eastAsia="sk-SK"/>
        </w:rPr>
      </w:pPr>
    </w:p>
    <w:p w14:paraId="1EB467B0" w14:textId="77777777" w:rsidR="00F70A8E" w:rsidRPr="00C7595C" w:rsidRDefault="00F70A8E" w:rsidP="006865C7">
      <w:pPr>
        <w:numPr>
          <w:ilvl w:val="0"/>
          <w:numId w:val="4"/>
        </w:numPr>
        <w:ind w:left="284" w:hanging="284"/>
        <w:jc w:val="both"/>
        <w:rPr>
          <w:rFonts w:eastAsia="Times New Roman"/>
          <w:b/>
          <w:bCs/>
          <w:szCs w:val="24"/>
          <w:lang w:eastAsia="sk-SK"/>
        </w:rPr>
      </w:pPr>
      <w:r w:rsidRPr="00C7595C">
        <w:rPr>
          <w:rFonts w:eastAsia="Times New Roman"/>
          <w:b/>
          <w:bCs/>
          <w:szCs w:val="24"/>
          <w:lang w:eastAsia="sk-SK"/>
        </w:rPr>
        <w:t>Základné údaje</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F70A8E" w:rsidRPr="00930664" w14:paraId="011B5C33" w14:textId="77777777" w:rsidTr="00222473">
        <w:trPr>
          <w:trHeight w:val="1885"/>
        </w:trPr>
        <w:tc>
          <w:tcPr>
            <w:tcW w:w="9360" w:type="dxa"/>
            <w:tcBorders>
              <w:top w:val="single" w:sz="4" w:space="0" w:color="auto"/>
              <w:left w:val="single" w:sz="4" w:space="0" w:color="auto"/>
              <w:bottom w:val="single" w:sz="4" w:space="0" w:color="auto"/>
              <w:right w:val="single" w:sz="4" w:space="0" w:color="auto"/>
            </w:tcBorders>
          </w:tcPr>
          <w:p w14:paraId="09FA9618" w14:textId="73D4BA86" w:rsidR="00F70A8E" w:rsidRDefault="004E7C3A" w:rsidP="007252CF">
            <w:pPr>
              <w:tabs>
                <w:tab w:val="left" w:pos="1773"/>
              </w:tabs>
              <w:ind w:left="1773" w:hanging="1773"/>
              <w:jc w:val="both"/>
              <w:rPr>
                <w:rFonts w:eastAsia="Times New Roman"/>
                <w:bCs/>
                <w:szCs w:val="24"/>
                <w:lang w:eastAsia="sk-SK"/>
              </w:rPr>
            </w:pPr>
            <w:r>
              <w:rPr>
                <w:rFonts w:eastAsia="Times New Roman"/>
                <w:bCs/>
                <w:szCs w:val="24"/>
                <w:lang w:eastAsia="sk-SK"/>
              </w:rPr>
              <w:t xml:space="preserve">Predmet plnenia podľa čl. III </w:t>
            </w:r>
            <w:r w:rsidR="008326EE">
              <w:rPr>
                <w:rFonts w:eastAsia="Times New Roman"/>
                <w:bCs/>
                <w:szCs w:val="24"/>
                <w:lang w:eastAsia="sk-SK"/>
              </w:rPr>
              <w:t>z</w:t>
            </w:r>
            <w:r>
              <w:rPr>
                <w:rFonts w:eastAsia="Times New Roman"/>
                <w:bCs/>
                <w:szCs w:val="24"/>
                <w:lang w:eastAsia="sk-SK"/>
              </w:rPr>
              <w:t>mluvy</w:t>
            </w:r>
            <w:r w:rsidR="00FE5613" w:rsidRPr="00C7595C">
              <w:rPr>
                <w:rFonts w:eastAsia="Times New Roman"/>
                <w:bCs/>
                <w:szCs w:val="24"/>
                <w:lang w:eastAsia="sk-SK"/>
              </w:rPr>
              <w:t>:</w:t>
            </w:r>
            <w:r w:rsidR="00FE5613" w:rsidRPr="00C7595C">
              <w:rPr>
                <w:rFonts w:eastAsia="Times New Roman"/>
                <w:bCs/>
                <w:szCs w:val="24"/>
                <w:lang w:eastAsia="sk-SK"/>
              </w:rPr>
              <w:tab/>
            </w:r>
          </w:p>
          <w:p w14:paraId="6D5CD14F" w14:textId="77777777" w:rsidR="006F1FAC" w:rsidRPr="00C7595C" w:rsidRDefault="006F1FAC" w:rsidP="007252CF">
            <w:pPr>
              <w:tabs>
                <w:tab w:val="left" w:pos="1773"/>
              </w:tabs>
              <w:ind w:left="1773" w:hanging="1773"/>
              <w:jc w:val="both"/>
              <w:rPr>
                <w:rFonts w:eastAsia="Times New Roman"/>
                <w:bCs/>
                <w:szCs w:val="24"/>
                <w:lang w:eastAsia="sk-SK"/>
              </w:rPr>
            </w:pPr>
          </w:p>
          <w:p w14:paraId="1CD6C58D" w14:textId="58A30096" w:rsidR="00F70A8E" w:rsidRDefault="00F62E42" w:rsidP="004E7C3A">
            <w:pPr>
              <w:tabs>
                <w:tab w:val="left" w:pos="1773"/>
              </w:tabs>
              <w:ind w:left="1773" w:hanging="1773"/>
              <w:rPr>
                <w:rFonts w:eastAsia="Times New Roman"/>
                <w:szCs w:val="24"/>
                <w:lang w:eastAsia="sk-SK"/>
              </w:rPr>
            </w:pPr>
            <w:r w:rsidRPr="00C7595C">
              <w:rPr>
                <w:rFonts w:eastAsia="Times New Roman"/>
                <w:bCs/>
                <w:szCs w:val="24"/>
                <w:lang w:eastAsia="sk-SK"/>
              </w:rPr>
              <w:t>Objednávateľ</w:t>
            </w:r>
            <w:r w:rsidR="00F70A8E" w:rsidRPr="00C7595C">
              <w:rPr>
                <w:rFonts w:eastAsia="Times New Roman"/>
                <w:bCs/>
                <w:szCs w:val="24"/>
                <w:lang w:eastAsia="sk-SK"/>
              </w:rPr>
              <w:t>:</w:t>
            </w:r>
            <w:r w:rsidR="00FE5613" w:rsidRPr="00C7595C">
              <w:rPr>
                <w:rFonts w:eastAsia="Times New Roman"/>
                <w:bCs/>
                <w:szCs w:val="24"/>
                <w:lang w:eastAsia="sk-SK"/>
              </w:rPr>
              <w:tab/>
            </w:r>
            <w:r w:rsidR="00F70A8E" w:rsidRPr="00C7595C">
              <w:rPr>
                <w:rFonts w:eastAsia="Times New Roman"/>
                <w:szCs w:val="24"/>
                <w:lang w:eastAsia="sk-SK"/>
              </w:rPr>
              <w:t xml:space="preserve">Ministerstvo hospodárstva Slovenskej republiky, </w:t>
            </w:r>
            <w:r w:rsidR="00D30EE7" w:rsidRPr="00C7595C">
              <w:rPr>
                <w:rFonts w:eastAsia="Times New Roman"/>
                <w:szCs w:val="24"/>
                <w:lang w:eastAsia="sk-SK"/>
              </w:rPr>
              <w:t>Mlynské Nivy 44/a</w:t>
            </w:r>
            <w:r w:rsidR="00F70A8E" w:rsidRPr="00C7595C">
              <w:rPr>
                <w:rFonts w:eastAsia="Times New Roman"/>
                <w:szCs w:val="24"/>
                <w:lang w:eastAsia="sk-SK"/>
              </w:rPr>
              <w:t>,</w:t>
            </w:r>
            <w:r w:rsidR="00FE5613" w:rsidRPr="00C7595C">
              <w:rPr>
                <w:rFonts w:eastAsia="Times New Roman"/>
                <w:szCs w:val="24"/>
                <w:lang w:eastAsia="sk-SK"/>
              </w:rPr>
              <w:br/>
            </w:r>
            <w:r w:rsidR="004E7C3A">
              <w:rPr>
                <w:rFonts w:eastAsia="Times New Roman"/>
                <w:szCs w:val="24"/>
                <w:lang w:eastAsia="sk-SK"/>
              </w:rPr>
              <w:t>827 15 Bratislava 212</w:t>
            </w:r>
          </w:p>
          <w:p w14:paraId="766583D1" w14:textId="77777777" w:rsidR="004E7C3A" w:rsidRDefault="004E7C3A" w:rsidP="007252CF">
            <w:pPr>
              <w:tabs>
                <w:tab w:val="left" w:pos="1773"/>
              </w:tabs>
              <w:ind w:left="1773" w:hanging="1773"/>
              <w:jc w:val="both"/>
              <w:rPr>
                <w:rFonts w:eastAsia="Times New Roman"/>
                <w:szCs w:val="24"/>
                <w:lang w:eastAsia="sk-SK"/>
              </w:rPr>
            </w:pPr>
          </w:p>
          <w:p w14:paraId="2F7EE1B6" w14:textId="77777777" w:rsidR="004E7C3A" w:rsidRPr="00C7595C" w:rsidRDefault="004E7C3A" w:rsidP="007252CF">
            <w:pPr>
              <w:tabs>
                <w:tab w:val="left" w:pos="1773"/>
              </w:tabs>
              <w:ind w:left="1773" w:hanging="1773"/>
              <w:jc w:val="both"/>
              <w:rPr>
                <w:rFonts w:eastAsia="Times New Roman"/>
                <w:szCs w:val="24"/>
                <w:lang w:eastAsia="sk-SK"/>
              </w:rPr>
            </w:pPr>
            <w:r>
              <w:rPr>
                <w:rFonts w:eastAsia="Times New Roman"/>
                <w:szCs w:val="24"/>
                <w:lang w:eastAsia="sk-SK"/>
              </w:rPr>
              <w:t>Zodpovedný:        ......................................................</w:t>
            </w:r>
            <w:r w:rsidRPr="00CF0499">
              <w:rPr>
                <w:rFonts w:eastAsia="Times New Roman"/>
                <w:i/>
                <w:szCs w:val="24"/>
                <w:lang w:eastAsia="sk-SK"/>
              </w:rPr>
              <w:t>(preberajúci poverený objednávateľom)</w:t>
            </w:r>
          </w:p>
          <w:p w14:paraId="31A5D577" w14:textId="77777777" w:rsidR="00F70A8E" w:rsidRDefault="00F70A8E" w:rsidP="007252CF">
            <w:pPr>
              <w:tabs>
                <w:tab w:val="left" w:pos="1773"/>
              </w:tabs>
              <w:ind w:left="1773" w:hanging="1773"/>
              <w:jc w:val="both"/>
              <w:rPr>
                <w:rFonts w:eastAsia="Times New Roman"/>
                <w:bCs/>
                <w:szCs w:val="24"/>
                <w:lang w:eastAsia="sk-SK"/>
              </w:rPr>
            </w:pPr>
          </w:p>
          <w:p w14:paraId="41FB019C" w14:textId="77777777" w:rsidR="004E7C3A" w:rsidRPr="00C7595C" w:rsidRDefault="004E7C3A" w:rsidP="007252CF">
            <w:pPr>
              <w:tabs>
                <w:tab w:val="left" w:pos="1773"/>
              </w:tabs>
              <w:ind w:left="1773" w:hanging="1773"/>
              <w:jc w:val="both"/>
              <w:rPr>
                <w:rFonts w:eastAsia="Times New Roman"/>
                <w:bCs/>
                <w:szCs w:val="24"/>
                <w:lang w:eastAsia="sk-SK"/>
              </w:rPr>
            </w:pPr>
          </w:p>
          <w:p w14:paraId="55798D2B" w14:textId="43049E57" w:rsidR="00A81751" w:rsidRDefault="00E40176" w:rsidP="007252CF">
            <w:pPr>
              <w:tabs>
                <w:tab w:val="left" w:pos="1773"/>
              </w:tabs>
              <w:ind w:left="1773" w:hanging="1773"/>
              <w:jc w:val="both"/>
              <w:rPr>
                <w:rFonts w:eastAsia="Times New Roman"/>
                <w:bCs/>
                <w:szCs w:val="24"/>
                <w:lang w:eastAsia="sk-SK"/>
              </w:rPr>
            </w:pPr>
            <w:r>
              <w:rPr>
                <w:rFonts w:eastAsia="Times New Roman"/>
                <w:bCs/>
                <w:szCs w:val="24"/>
                <w:lang w:eastAsia="sk-SK"/>
              </w:rPr>
              <w:t>Zhotoviteľ</w:t>
            </w:r>
            <w:r w:rsidR="00F70A8E" w:rsidRPr="00C7595C">
              <w:rPr>
                <w:rFonts w:eastAsia="Times New Roman"/>
                <w:bCs/>
                <w:szCs w:val="24"/>
                <w:lang w:eastAsia="sk-SK"/>
              </w:rPr>
              <w:t>:</w:t>
            </w:r>
            <w:r w:rsidR="00FE5613" w:rsidRPr="00C7595C">
              <w:rPr>
                <w:rFonts w:eastAsia="Times New Roman"/>
                <w:bCs/>
                <w:szCs w:val="24"/>
                <w:lang w:eastAsia="sk-SK"/>
              </w:rPr>
              <w:tab/>
            </w:r>
            <w:r w:rsidR="008B5FD1" w:rsidRPr="00C7595C">
              <w:rPr>
                <w:rFonts w:eastAsia="Times New Roman"/>
                <w:bCs/>
                <w:szCs w:val="24"/>
                <w:lang w:eastAsia="sk-SK"/>
              </w:rPr>
              <w:t>.....</w:t>
            </w:r>
            <w:r w:rsidR="004E7C3A">
              <w:rPr>
                <w:rFonts w:eastAsia="Times New Roman"/>
                <w:bCs/>
                <w:szCs w:val="24"/>
                <w:lang w:eastAsia="sk-SK"/>
              </w:rPr>
              <w:t>...............................................................................................................</w:t>
            </w:r>
          </w:p>
          <w:p w14:paraId="3329A01C" w14:textId="77777777" w:rsidR="004E7C3A" w:rsidRDefault="004E7C3A" w:rsidP="007252CF">
            <w:pPr>
              <w:tabs>
                <w:tab w:val="left" w:pos="1773"/>
              </w:tabs>
              <w:ind w:left="1773" w:hanging="1773"/>
              <w:jc w:val="both"/>
              <w:rPr>
                <w:rFonts w:eastAsia="Times New Roman"/>
                <w:bCs/>
                <w:szCs w:val="24"/>
                <w:lang w:eastAsia="sk-SK"/>
              </w:rPr>
            </w:pPr>
          </w:p>
          <w:p w14:paraId="5EF024D1" w14:textId="77777777" w:rsidR="004E7C3A" w:rsidRDefault="004E7C3A" w:rsidP="007252CF">
            <w:pPr>
              <w:tabs>
                <w:tab w:val="left" w:pos="1773"/>
              </w:tabs>
              <w:ind w:left="1773" w:hanging="1773"/>
              <w:jc w:val="both"/>
              <w:rPr>
                <w:rFonts w:eastAsia="Times New Roman"/>
                <w:bCs/>
                <w:szCs w:val="24"/>
                <w:lang w:eastAsia="sk-SK"/>
              </w:rPr>
            </w:pPr>
          </w:p>
          <w:p w14:paraId="3DC14D2D" w14:textId="7D876046" w:rsidR="004E7C3A" w:rsidRPr="00FE5613" w:rsidRDefault="004E7C3A" w:rsidP="007252CF">
            <w:pPr>
              <w:tabs>
                <w:tab w:val="left" w:pos="1773"/>
              </w:tabs>
              <w:ind w:left="1773" w:hanging="1773"/>
              <w:jc w:val="both"/>
              <w:rPr>
                <w:rFonts w:eastAsia="Times New Roman"/>
                <w:bCs/>
                <w:szCs w:val="24"/>
                <w:lang w:eastAsia="sk-SK"/>
              </w:rPr>
            </w:pPr>
            <w:r>
              <w:rPr>
                <w:rFonts w:eastAsia="Times New Roman"/>
                <w:bCs/>
                <w:szCs w:val="24"/>
                <w:lang w:eastAsia="sk-SK"/>
              </w:rPr>
              <w:t>Zodpovedný:        .................................................</w:t>
            </w:r>
            <w:r w:rsidRPr="00CF0499">
              <w:rPr>
                <w:rFonts w:eastAsia="Times New Roman"/>
                <w:bCs/>
                <w:i/>
                <w:szCs w:val="24"/>
                <w:lang w:eastAsia="sk-SK"/>
              </w:rPr>
              <w:t>(odovzdávajúci poverený</w:t>
            </w:r>
            <w:r w:rsidR="001156C5">
              <w:rPr>
                <w:rFonts w:eastAsia="Times New Roman"/>
                <w:bCs/>
                <w:i/>
                <w:szCs w:val="24"/>
                <w:lang w:eastAsia="sk-SK"/>
              </w:rPr>
              <w:t xml:space="preserve"> </w:t>
            </w:r>
            <w:r w:rsidR="0078054F">
              <w:rPr>
                <w:rFonts w:eastAsia="Times New Roman"/>
                <w:bCs/>
                <w:i/>
                <w:szCs w:val="24"/>
                <w:lang w:eastAsia="sk-SK"/>
              </w:rPr>
              <w:t>zhotoviteľom</w:t>
            </w:r>
            <w:r w:rsidRPr="00CF0499">
              <w:rPr>
                <w:rFonts w:eastAsia="Times New Roman"/>
                <w:bCs/>
                <w:i/>
                <w:szCs w:val="24"/>
                <w:lang w:eastAsia="sk-SK"/>
              </w:rPr>
              <w:t>)</w:t>
            </w:r>
          </w:p>
          <w:p w14:paraId="3BBA9CBA" w14:textId="77777777" w:rsidR="00F70A8E" w:rsidRPr="00930664" w:rsidRDefault="00A81751" w:rsidP="007252CF">
            <w:pPr>
              <w:ind w:firstLine="1773"/>
              <w:jc w:val="both"/>
              <w:rPr>
                <w:rFonts w:eastAsia="Times New Roman"/>
                <w:b/>
                <w:bCs/>
                <w:szCs w:val="24"/>
                <w:lang w:eastAsia="sk-SK"/>
              </w:rPr>
            </w:pPr>
            <w:r w:rsidRPr="00A81751">
              <w:rPr>
                <w:rFonts w:eastAsia="Times New Roman"/>
                <w:bCs/>
                <w:szCs w:val="24"/>
                <w:lang w:eastAsia="sk-SK"/>
              </w:rPr>
              <w:tab/>
            </w:r>
            <w:r w:rsidRPr="00A81751">
              <w:rPr>
                <w:rFonts w:eastAsia="Times New Roman"/>
                <w:b/>
                <w:bCs/>
                <w:i/>
                <w:szCs w:val="24"/>
                <w:lang w:eastAsia="sk-SK"/>
              </w:rPr>
              <w:t xml:space="preserve"> </w:t>
            </w:r>
          </w:p>
        </w:tc>
      </w:tr>
    </w:tbl>
    <w:p w14:paraId="11ACAEBA" w14:textId="77777777" w:rsidR="00F70A8E" w:rsidRPr="00930664" w:rsidRDefault="00F70A8E" w:rsidP="007252CF">
      <w:pPr>
        <w:jc w:val="both"/>
        <w:rPr>
          <w:rFonts w:eastAsia="Times New Roman"/>
          <w:b/>
          <w:bCs/>
          <w:szCs w:val="24"/>
          <w:lang w:eastAsia="sk-SK"/>
        </w:rPr>
      </w:pPr>
    </w:p>
    <w:p w14:paraId="28B7D0C4" w14:textId="77777777" w:rsidR="00F70A8E" w:rsidRPr="00930664" w:rsidRDefault="00F70A8E" w:rsidP="006865C7">
      <w:pPr>
        <w:numPr>
          <w:ilvl w:val="0"/>
          <w:numId w:val="4"/>
        </w:numPr>
        <w:ind w:left="284" w:hanging="256"/>
        <w:contextualSpacing/>
        <w:jc w:val="both"/>
        <w:rPr>
          <w:rFonts w:eastAsia="Times New Roman"/>
          <w:b/>
          <w:bCs/>
          <w:szCs w:val="24"/>
          <w:lang w:eastAsia="sk-SK"/>
        </w:rPr>
      </w:pPr>
      <w:r w:rsidRPr="00930664">
        <w:rPr>
          <w:rFonts w:eastAsia="Times New Roman"/>
          <w:b/>
          <w:bCs/>
          <w:szCs w:val="24"/>
          <w:lang w:eastAsia="sk-SK"/>
        </w:rPr>
        <w:t>Predmet</w:t>
      </w:r>
    </w:p>
    <w:p w14:paraId="2ED0C137" w14:textId="77777777" w:rsidR="00F70A8E" w:rsidRPr="00930664" w:rsidRDefault="00F70A8E" w:rsidP="007252CF">
      <w:pPr>
        <w:jc w:val="both"/>
        <w:rPr>
          <w:rFonts w:eastAsia="Times New Roman"/>
          <w:szCs w:val="24"/>
          <w:lang w:eastAsia="sk-SK"/>
        </w:rPr>
      </w:pPr>
    </w:p>
    <w:p w14:paraId="19911A2F" w14:textId="6BEB7843" w:rsidR="00F70A8E" w:rsidRPr="00EA2EC1" w:rsidRDefault="00F70A8E" w:rsidP="006865C7">
      <w:pPr>
        <w:numPr>
          <w:ilvl w:val="0"/>
          <w:numId w:val="2"/>
        </w:numPr>
        <w:jc w:val="both"/>
        <w:rPr>
          <w:rFonts w:eastAsia="Times New Roman"/>
          <w:szCs w:val="24"/>
          <w:lang w:eastAsia="sk-SK"/>
        </w:rPr>
      </w:pPr>
      <w:r w:rsidRPr="00930664">
        <w:rPr>
          <w:rFonts w:eastAsia="Times New Roman"/>
          <w:szCs w:val="24"/>
          <w:lang w:eastAsia="sk-SK"/>
        </w:rPr>
        <w:t xml:space="preserve">Týmto </w:t>
      </w:r>
      <w:r w:rsidR="0078228F">
        <w:rPr>
          <w:rFonts w:eastAsia="Times New Roman"/>
          <w:szCs w:val="24"/>
          <w:lang w:eastAsia="sk-SK"/>
        </w:rPr>
        <w:t>a</w:t>
      </w:r>
      <w:r w:rsidR="00ED1461">
        <w:rPr>
          <w:rFonts w:eastAsia="Times New Roman"/>
          <w:szCs w:val="24"/>
          <w:lang w:eastAsia="sk-SK"/>
        </w:rPr>
        <w:t>kceptačným</w:t>
      </w:r>
      <w:r w:rsidR="00EE1AA4">
        <w:rPr>
          <w:rFonts w:eastAsia="Times New Roman"/>
          <w:szCs w:val="24"/>
          <w:lang w:eastAsia="sk-SK"/>
        </w:rPr>
        <w:t xml:space="preserve"> protokolom </w:t>
      </w:r>
      <w:r w:rsidR="0078054F">
        <w:rPr>
          <w:rFonts w:eastAsia="Times New Roman"/>
          <w:szCs w:val="24"/>
          <w:lang w:eastAsia="sk-SK"/>
        </w:rPr>
        <w:t xml:space="preserve">zhotoviteľ </w:t>
      </w:r>
      <w:r>
        <w:rPr>
          <w:rFonts w:eastAsia="Times New Roman"/>
          <w:szCs w:val="24"/>
          <w:lang w:eastAsia="sk-SK"/>
        </w:rPr>
        <w:t xml:space="preserve">v súlade s ust. </w:t>
      </w:r>
      <w:r w:rsidR="008326EE">
        <w:rPr>
          <w:rFonts w:eastAsia="Times New Roman"/>
          <w:szCs w:val="24"/>
          <w:lang w:eastAsia="sk-SK"/>
        </w:rPr>
        <w:t>č</w:t>
      </w:r>
      <w:r>
        <w:rPr>
          <w:rFonts w:eastAsia="Times New Roman"/>
          <w:szCs w:val="24"/>
          <w:lang w:eastAsia="sk-SK"/>
        </w:rPr>
        <w:t xml:space="preserve">l. </w:t>
      </w:r>
      <w:r w:rsidR="00FC224E">
        <w:rPr>
          <w:rFonts w:eastAsia="Times New Roman"/>
          <w:szCs w:val="24"/>
          <w:lang w:eastAsia="sk-SK"/>
        </w:rPr>
        <w:t>IV</w:t>
      </w:r>
      <w:r w:rsidR="008326EE">
        <w:rPr>
          <w:rFonts w:eastAsia="Times New Roman"/>
          <w:szCs w:val="24"/>
          <w:lang w:eastAsia="sk-SK"/>
        </w:rPr>
        <w:t>,</w:t>
      </w:r>
      <w:r w:rsidR="00FC224E">
        <w:rPr>
          <w:rFonts w:eastAsia="Times New Roman"/>
          <w:szCs w:val="24"/>
          <w:lang w:eastAsia="sk-SK"/>
        </w:rPr>
        <w:t xml:space="preserve"> </w:t>
      </w:r>
      <w:r>
        <w:rPr>
          <w:rFonts w:eastAsia="Times New Roman"/>
          <w:szCs w:val="24"/>
          <w:lang w:eastAsia="sk-SK"/>
        </w:rPr>
        <w:t xml:space="preserve">bod </w:t>
      </w:r>
      <w:r w:rsidR="00FC224E">
        <w:rPr>
          <w:rFonts w:eastAsia="Times New Roman"/>
          <w:szCs w:val="24"/>
          <w:lang w:eastAsia="sk-SK"/>
        </w:rPr>
        <w:t xml:space="preserve">4.4 a bod 4.5 </w:t>
      </w:r>
      <w:r w:rsidRPr="00930664">
        <w:rPr>
          <w:rFonts w:eastAsia="Times New Roman"/>
          <w:szCs w:val="24"/>
          <w:lang w:eastAsia="sk-SK"/>
        </w:rPr>
        <w:t>zmluvy</w:t>
      </w:r>
      <w:r w:rsidR="008F4D48">
        <w:rPr>
          <w:rFonts w:eastAsia="Times New Roman"/>
          <w:szCs w:val="24"/>
          <w:lang w:eastAsia="sk-SK"/>
        </w:rPr>
        <w:t xml:space="preserve"> odovzdáva objednávateľovi plnenie</w:t>
      </w:r>
      <w:r w:rsidR="007843CF">
        <w:rPr>
          <w:rFonts w:eastAsia="Times New Roman"/>
          <w:szCs w:val="24"/>
          <w:lang w:eastAsia="sk-SK"/>
        </w:rPr>
        <w:t>/výstupy</w:t>
      </w:r>
      <w:r w:rsidRPr="00930664">
        <w:rPr>
          <w:rFonts w:eastAsia="Times New Roman"/>
          <w:szCs w:val="24"/>
          <w:lang w:eastAsia="sk-SK"/>
        </w:rPr>
        <w:t xml:space="preserve"> v súlade s podmienkami dohodnutými v</w:t>
      </w:r>
      <w:r w:rsidR="007843CF">
        <w:rPr>
          <w:rFonts w:eastAsia="Times New Roman"/>
          <w:szCs w:val="24"/>
          <w:lang w:eastAsia="sk-SK"/>
        </w:rPr>
        <w:t> </w:t>
      </w:r>
      <w:r w:rsidRPr="00930664">
        <w:rPr>
          <w:rFonts w:eastAsia="Times New Roman"/>
          <w:szCs w:val="24"/>
          <w:lang w:eastAsia="sk-SK"/>
        </w:rPr>
        <w:t>zmluve</w:t>
      </w:r>
      <w:r w:rsidR="007843CF">
        <w:rPr>
          <w:rFonts w:eastAsia="Times New Roman"/>
          <w:szCs w:val="24"/>
          <w:lang w:eastAsia="sk-SK"/>
        </w:rPr>
        <w:t>.</w:t>
      </w:r>
    </w:p>
    <w:p w14:paraId="6EA64BEF" w14:textId="77777777" w:rsidR="00C71E7A" w:rsidRDefault="00C71E7A" w:rsidP="007252CF">
      <w:pPr>
        <w:ind w:firstLine="728"/>
        <w:jc w:val="both"/>
        <w:rPr>
          <w:rFonts w:eastAsia="Times New Roman"/>
          <w:b/>
          <w:szCs w:val="24"/>
          <w:lang w:eastAsia="sk-SK"/>
        </w:rPr>
      </w:pPr>
    </w:p>
    <w:p w14:paraId="7CBC039F" w14:textId="6AEB6C8B" w:rsidR="00CF0499" w:rsidRDefault="00CF0499" w:rsidP="00CF0499">
      <w:pPr>
        <w:ind w:firstLine="728"/>
        <w:jc w:val="both"/>
        <w:rPr>
          <w:rFonts w:eastAsia="Times New Roman"/>
          <w:szCs w:val="24"/>
          <w:lang w:eastAsia="sk-SK"/>
        </w:rPr>
      </w:pPr>
      <w:r>
        <w:rPr>
          <w:rFonts w:eastAsia="Times New Roman"/>
          <w:b/>
          <w:szCs w:val="24"/>
          <w:lang w:eastAsia="sk-SK"/>
        </w:rPr>
        <w:t>Predmet p</w:t>
      </w:r>
      <w:r w:rsidR="008326EE">
        <w:rPr>
          <w:rFonts w:eastAsia="Times New Roman"/>
          <w:b/>
          <w:szCs w:val="24"/>
          <w:lang w:eastAsia="sk-SK"/>
        </w:rPr>
        <w:t>l</w:t>
      </w:r>
      <w:r>
        <w:rPr>
          <w:rFonts w:eastAsia="Times New Roman"/>
          <w:b/>
          <w:szCs w:val="24"/>
          <w:lang w:eastAsia="sk-SK"/>
        </w:rPr>
        <w:t>nenia/výstupy:</w:t>
      </w:r>
      <w:r w:rsidRPr="00CF0499">
        <w:rPr>
          <w:rFonts w:eastAsia="Times New Roman"/>
          <w:szCs w:val="24"/>
          <w:lang w:eastAsia="sk-SK"/>
        </w:rPr>
        <w:t xml:space="preserve"> </w:t>
      </w:r>
      <w:r w:rsidRPr="00CF0499">
        <w:rPr>
          <w:rFonts w:eastAsia="Times New Roman"/>
          <w:i/>
          <w:szCs w:val="24"/>
          <w:lang w:eastAsia="sk-SK"/>
        </w:rPr>
        <w:t>špecifikovať</w:t>
      </w:r>
    </w:p>
    <w:p w14:paraId="7E0F73FE" w14:textId="77777777" w:rsidR="00D7347B" w:rsidRDefault="00D7347B" w:rsidP="00CF0499">
      <w:pPr>
        <w:ind w:firstLine="728"/>
        <w:jc w:val="both"/>
        <w:rPr>
          <w:rFonts w:eastAsia="Times New Roman"/>
          <w:szCs w:val="24"/>
          <w:lang w:eastAsia="sk-SK"/>
        </w:rPr>
      </w:pPr>
    </w:p>
    <w:p w14:paraId="6B074879" w14:textId="4E67C578" w:rsidR="00CF0499" w:rsidRDefault="00CF0499" w:rsidP="00CF0499">
      <w:pPr>
        <w:ind w:firstLine="728"/>
        <w:jc w:val="both"/>
        <w:rPr>
          <w:rFonts w:eastAsia="Times New Roman"/>
          <w:szCs w:val="24"/>
          <w:lang w:eastAsia="sk-SK"/>
        </w:rPr>
      </w:pPr>
      <w:r>
        <w:rPr>
          <w:rFonts w:eastAsia="Times New Roman"/>
          <w:szCs w:val="24"/>
          <w:lang w:eastAsia="sk-SK"/>
        </w:rPr>
        <w:t>.......................................................................................</w:t>
      </w:r>
    </w:p>
    <w:p w14:paraId="11743F00" w14:textId="47053628" w:rsidR="00CF0499" w:rsidRPr="00CF0499" w:rsidRDefault="00CF0499" w:rsidP="00CF0499">
      <w:pPr>
        <w:ind w:firstLine="728"/>
        <w:jc w:val="both"/>
        <w:rPr>
          <w:rFonts w:eastAsia="Times New Roman"/>
          <w:szCs w:val="24"/>
          <w:lang w:eastAsia="sk-SK"/>
        </w:rPr>
      </w:pPr>
      <w:r>
        <w:rPr>
          <w:rFonts w:eastAsia="Times New Roman"/>
          <w:szCs w:val="24"/>
          <w:lang w:eastAsia="sk-SK"/>
        </w:rPr>
        <w:t>.......................................................................................</w:t>
      </w:r>
    </w:p>
    <w:p w14:paraId="33A18BFD" w14:textId="77777777" w:rsidR="00CF0499" w:rsidRDefault="00CF0499" w:rsidP="007252CF">
      <w:pPr>
        <w:ind w:firstLine="728"/>
        <w:jc w:val="both"/>
        <w:rPr>
          <w:rFonts w:eastAsia="Times New Roman"/>
          <w:b/>
          <w:szCs w:val="24"/>
          <w:lang w:eastAsia="sk-SK"/>
        </w:rPr>
      </w:pPr>
    </w:p>
    <w:p w14:paraId="57842A19" w14:textId="57CD3558" w:rsidR="00F70A8E" w:rsidRPr="00930664" w:rsidRDefault="00F70A8E" w:rsidP="007252CF">
      <w:pPr>
        <w:ind w:firstLine="728"/>
        <w:jc w:val="both"/>
        <w:rPr>
          <w:rFonts w:eastAsia="Times New Roman"/>
          <w:b/>
          <w:szCs w:val="24"/>
          <w:lang w:eastAsia="sk-SK"/>
        </w:rPr>
      </w:pPr>
      <w:r w:rsidRPr="00930664">
        <w:rPr>
          <w:rFonts w:eastAsia="Times New Roman"/>
          <w:b/>
          <w:szCs w:val="24"/>
          <w:lang w:eastAsia="sk-SK"/>
        </w:rPr>
        <w:t>Za</w:t>
      </w:r>
      <w:r w:rsidR="00EE1AA4">
        <w:rPr>
          <w:rFonts w:eastAsia="Times New Roman"/>
          <w:b/>
          <w:szCs w:val="24"/>
          <w:lang w:eastAsia="sk-SK"/>
        </w:rPr>
        <w:t xml:space="preserve"> </w:t>
      </w:r>
      <w:r w:rsidR="0078054F">
        <w:rPr>
          <w:rFonts w:eastAsia="Times New Roman"/>
          <w:b/>
          <w:szCs w:val="24"/>
          <w:lang w:eastAsia="sk-SK"/>
        </w:rPr>
        <w:t>zhotoviteľa:</w:t>
      </w:r>
    </w:p>
    <w:p w14:paraId="044FDBF9" w14:textId="77777777" w:rsidR="00F70A8E" w:rsidRDefault="00F70A8E" w:rsidP="007252CF">
      <w:pPr>
        <w:ind w:firstLine="726"/>
        <w:jc w:val="both"/>
        <w:rPr>
          <w:rFonts w:eastAsia="Times New Roman"/>
          <w:b/>
          <w:szCs w:val="24"/>
          <w:lang w:eastAsia="sk-SK"/>
        </w:rPr>
      </w:pPr>
    </w:p>
    <w:tbl>
      <w:tblPr>
        <w:tblW w:w="9254" w:type="dxa"/>
        <w:tblInd w:w="55" w:type="dxa"/>
        <w:tblCellMar>
          <w:left w:w="70" w:type="dxa"/>
          <w:right w:w="70" w:type="dxa"/>
        </w:tblCellMar>
        <w:tblLook w:val="04A0" w:firstRow="1" w:lastRow="0" w:firstColumn="1" w:lastColumn="0" w:noHBand="0" w:noVBand="1"/>
      </w:tblPr>
      <w:tblGrid>
        <w:gridCol w:w="9254"/>
      </w:tblGrid>
      <w:tr w:rsidR="00F70A8E" w:rsidRPr="00930664" w14:paraId="7D75450B" w14:textId="77777777" w:rsidTr="00222473">
        <w:trPr>
          <w:trHeight w:val="300"/>
        </w:trPr>
        <w:tc>
          <w:tcPr>
            <w:tcW w:w="9254" w:type="dxa"/>
            <w:tcBorders>
              <w:top w:val="nil"/>
              <w:left w:val="nil"/>
              <w:bottom w:val="nil"/>
              <w:right w:val="nil"/>
            </w:tcBorders>
            <w:shd w:val="clear" w:color="auto" w:fill="auto"/>
            <w:noWrap/>
            <w:vAlign w:val="bottom"/>
            <w:hideMark/>
          </w:tcPr>
          <w:p w14:paraId="06B69F99" w14:textId="77777777" w:rsidR="00F70A8E" w:rsidRPr="00FE5613" w:rsidRDefault="00F70A8E" w:rsidP="007252CF">
            <w:pPr>
              <w:ind w:firstLine="584"/>
              <w:jc w:val="both"/>
              <w:rPr>
                <w:rFonts w:eastAsia="Times New Roman"/>
                <w:color w:val="000000"/>
                <w:szCs w:val="24"/>
                <w:lang w:eastAsia="sk-SK"/>
              </w:rPr>
            </w:pPr>
            <w:r w:rsidRPr="00FE5613">
              <w:rPr>
                <w:rFonts w:eastAsia="Times New Roman"/>
                <w:color w:val="000000"/>
                <w:szCs w:val="24"/>
                <w:lang w:eastAsia="sk-SK"/>
              </w:rPr>
              <w:t>___________________________</w:t>
            </w:r>
          </w:p>
          <w:p w14:paraId="271576A4" w14:textId="77777777" w:rsidR="00F70A8E" w:rsidRPr="00CF0499" w:rsidRDefault="00F70A8E" w:rsidP="007252CF">
            <w:pPr>
              <w:ind w:firstLine="584"/>
              <w:jc w:val="both"/>
              <w:rPr>
                <w:rFonts w:eastAsia="Times New Roman"/>
                <w:i/>
                <w:color w:val="000000"/>
                <w:szCs w:val="24"/>
                <w:lang w:eastAsia="sk-SK"/>
              </w:rPr>
            </w:pPr>
            <w:r w:rsidRPr="00CF0499">
              <w:rPr>
                <w:rFonts w:eastAsia="Times New Roman"/>
                <w:i/>
                <w:color w:val="000000"/>
                <w:szCs w:val="24"/>
                <w:lang w:eastAsia="sk-SK"/>
              </w:rPr>
              <w:t>meno priezvisko</w:t>
            </w:r>
          </w:p>
        </w:tc>
      </w:tr>
      <w:tr w:rsidR="00F70A8E" w:rsidRPr="00930664" w14:paraId="2E0E9A41" w14:textId="77777777" w:rsidTr="00222473">
        <w:trPr>
          <w:trHeight w:val="300"/>
        </w:trPr>
        <w:tc>
          <w:tcPr>
            <w:tcW w:w="9254" w:type="dxa"/>
            <w:tcBorders>
              <w:top w:val="nil"/>
              <w:left w:val="nil"/>
              <w:bottom w:val="nil"/>
              <w:right w:val="nil"/>
            </w:tcBorders>
            <w:shd w:val="clear" w:color="auto" w:fill="auto"/>
            <w:noWrap/>
            <w:vAlign w:val="bottom"/>
            <w:hideMark/>
          </w:tcPr>
          <w:p w14:paraId="16E6C48A" w14:textId="77777777" w:rsidR="00F70A8E" w:rsidRPr="00930664" w:rsidRDefault="00F70A8E" w:rsidP="007252CF">
            <w:pPr>
              <w:spacing w:before="120" w:after="120"/>
              <w:ind w:firstLine="584"/>
              <w:jc w:val="both"/>
              <w:rPr>
                <w:rFonts w:eastAsia="Times New Roman"/>
                <w:color w:val="000000"/>
                <w:szCs w:val="24"/>
                <w:lang w:eastAsia="sk-SK"/>
              </w:rPr>
            </w:pPr>
            <w:r w:rsidRPr="00930664">
              <w:rPr>
                <w:rFonts w:eastAsia="Times New Roman"/>
                <w:color w:val="000000"/>
                <w:szCs w:val="24"/>
                <w:lang w:eastAsia="sk-SK"/>
              </w:rPr>
              <w:t>Dátum:</w:t>
            </w:r>
          </w:p>
        </w:tc>
      </w:tr>
      <w:tr w:rsidR="00F70A8E" w:rsidRPr="00930664" w14:paraId="0D677439" w14:textId="77777777" w:rsidTr="00222473">
        <w:trPr>
          <w:trHeight w:val="300"/>
        </w:trPr>
        <w:tc>
          <w:tcPr>
            <w:tcW w:w="9254" w:type="dxa"/>
            <w:tcBorders>
              <w:top w:val="nil"/>
              <w:left w:val="nil"/>
              <w:bottom w:val="nil"/>
              <w:right w:val="nil"/>
            </w:tcBorders>
            <w:shd w:val="clear" w:color="auto" w:fill="auto"/>
            <w:noWrap/>
            <w:vAlign w:val="bottom"/>
            <w:hideMark/>
          </w:tcPr>
          <w:p w14:paraId="01408B54" w14:textId="77777777" w:rsidR="00F70A8E" w:rsidRPr="00930664" w:rsidRDefault="00F70A8E" w:rsidP="007252CF">
            <w:pPr>
              <w:ind w:firstLine="584"/>
              <w:jc w:val="both"/>
              <w:rPr>
                <w:rFonts w:eastAsia="Times New Roman"/>
                <w:color w:val="000000"/>
                <w:szCs w:val="24"/>
                <w:lang w:eastAsia="sk-SK"/>
              </w:rPr>
            </w:pPr>
          </w:p>
          <w:p w14:paraId="242DD595" w14:textId="77777777" w:rsidR="00F70A8E" w:rsidRPr="00930664" w:rsidRDefault="00F70A8E" w:rsidP="007252CF">
            <w:pPr>
              <w:ind w:firstLine="584"/>
              <w:jc w:val="both"/>
              <w:rPr>
                <w:rFonts w:eastAsia="Times New Roman"/>
                <w:color w:val="000000"/>
                <w:szCs w:val="24"/>
                <w:lang w:eastAsia="sk-SK"/>
              </w:rPr>
            </w:pPr>
            <w:r w:rsidRPr="00930664">
              <w:rPr>
                <w:rFonts w:eastAsia="Times New Roman"/>
                <w:color w:val="000000"/>
                <w:szCs w:val="24"/>
                <w:lang w:eastAsia="sk-SK"/>
              </w:rPr>
              <w:t>___________________________</w:t>
            </w:r>
          </w:p>
        </w:tc>
      </w:tr>
      <w:tr w:rsidR="00F70A8E" w:rsidRPr="00930664" w14:paraId="0D4076C7" w14:textId="77777777" w:rsidTr="00222473">
        <w:trPr>
          <w:trHeight w:val="300"/>
        </w:trPr>
        <w:tc>
          <w:tcPr>
            <w:tcW w:w="9254" w:type="dxa"/>
            <w:tcBorders>
              <w:top w:val="nil"/>
              <w:left w:val="nil"/>
              <w:bottom w:val="nil"/>
              <w:right w:val="nil"/>
            </w:tcBorders>
            <w:shd w:val="clear" w:color="auto" w:fill="auto"/>
            <w:noWrap/>
            <w:vAlign w:val="bottom"/>
            <w:hideMark/>
          </w:tcPr>
          <w:p w14:paraId="54E26B6F" w14:textId="77777777" w:rsidR="00F70A8E" w:rsidRPr="00CF0499" w:rsidRDefault="00CF0499" w:rsidP="007252CF">
            <w:pPr>
              <w:ind w:firstLine="584"/>
              <w:jc w:val="both"/>
              <w:rPr>
                <w:rFonts w:eastAsia="Times New Roman"/>
                <w:i/>
                <w:color w:val="000000"/>
                <w:szCs w:val="24"/>
                <w:lang w:eastAsia="sk-SK"/>
              </w:rPr>
            </w:pPr>
            <w:r w:rsidRPr="00CF0499">
              <w:rPr>
                <w:rFonts w:eastAsia="Times New Roman"/>
                <w:i/>
                <w:color w:val="000000"/>
                <w:szCs w:val="24"/>
                <w:lang w:eastAsia="sk-SK"/>
              </w:rPr>
              <w:t>p</w:t>
            </w:r>
            <w:r w:rsidR="00F70A8E" w:rsidRPr="00CF0499">
              <w:rPr>
                <w:rFonts w:eastAsia="Times New Roman"/>
                <w:i/>
                <w:color w:val="000000"/>
                <w:szCs w:val="24"/>
                <w:lang w:eastAsia="sk-SK"/>
              </w:rPr>
              <w:t>odpis</w:t>
            </w:r>
          </w:p>
        </w:tc>
      </w:tr>
    </w:tbl>
    <w:p w14:paraId="7D196C3B" w14:textId="77777777" w:rsidR="00F70A8E" w:rsidRPr="00930664" w:rsidRDefault="00F70A8E" w:rsidP="007252CF">
      <w:pPr>
        <w:ind w:firstLine="728"/>
        <w:jc w:val="both"/>
        <w:rPr>
          <w:rFonts w:eastAsia="Times New Roman"/>
          <w:szCs w:val="24"/>
          <w:lang w:eastAsia="sk-SK"/>
        </w:rPr>
      </w:pPr>
    </w:p>
    <w:p w14:paraId="535A1FA0" w14:textId="6B3C9C53" w:rsidR="00F70A8E" w:rsidRPr="00930664" w:rsidRDefault="00F70A8E" w:rsidP="00DB284A">
      <w:pPr>
        <w:tabs>
          <w:tab w:val="left" w:pos="709"/>
          <w:tab w:val="left" w:pos="742"/>
        </w:tabs>
        <w:ind w:left="709"/>
        <w:jc w:val="both"/>
        <w:rPr>
          <w:rFonts w:eastAsia="Times New Roman"/>
          <w:szCs w:val="24"/>
          <w:lang w:eastAsia="sk-SK"/>
        </w:rPr>
      </w:pPr>
      <w:r w:rsidRPr="00930664">
        <w:rPr>
          <w:rFonts w:eastAsia="Times New Roman"/>
          <w:szCs w:val="24"/>
          <w:lang w:eastAsia="sk-SK"/>
        </w:rPr>
        <w:t>O</w:t>
      </w:r>
      <w:r w:rsidR="008F4D48">
        <w:rPr>
          <w:rFonts w:eastAsia="Times New Roman"/>
          <w:szCs w:val="24"/>
          <w:lang w:eastAsia="sk-SK"/>
        </w:rPr>
        <w:t>bj</w:t>
      </w:r>
      <w:r w:rsidR="00EE1AA4">
        <w:rPr>
          <w:rFonts w:eastAsia="Times New Roman"/>
          <w:szCs w:val="24"/>
          <w:lang w:eastAsia="sk-SK"/>
        </w:rPr>
        <w:t xml:space="preserve">ednávateľ </w:t>
      </w:r>
      <w:r w:rsidR="00CF0499">
        <w:rPr>
          <w:rFonts w:eastAsia="Times New Roman"/>
          <w:szCs w:val="24"/>
          <w:lang w:eastAsia="sk-SK"/>
        </w:rPr>
        <w:t>týmto potvrdzuje, že prevzal vyššie špecifikované plnenie/výstupy</w:t>
      </w:r>
      <w:r w:rsidRPr="00930664">
        <w:rPr>
          <w:rFonts w:eastAsia="Times New Roman"/>
          <w:szCs w:val="24"/>
          <w:lang w:eastAsia="sk-SK"/>
        </w:rPr>
        <w:t>,</w:t>
      </w:r>
      <w:r w:rsidR="00CF0499">
        <w:rPr>
          <w:rFonts w:eastAsia="Times New Roman"/>
          <w:szCs w:val="24"/>
          <w:lang w:eastAsia="sk-SK"/>
        </w:rPr>
        <w:t xml:space="preserve"> od</w:t>
      </w:r>
      <w:r w:rsidRPr="00930664">
        <w:rPr>
          <w:rFonts w:eastAsia="Times New Roman"/>
          <w:szCs w:val="24"/>
          <w:lang w:eastAsia="sk-SK"/>
        </w:rPr>
        <w:t xml:space="preserve"> </w:t>
      </w:r>
      <w:r w:rsidR="0078054F">
        <w:rPr>
          <w:rFonts w:eastAsia="Times New Roman"/>
          <w:szCs w:val="24"/>
          <w:lang w:eastAsia="sk-SK"/>
        </w:rPr>
        <w:t xml:space="preserve">zhotoviteľa </w:t>
      </w:r>
      <w:r w:rsidR="00CF0499">
        <w:rPr>
          <w:rFonts w:eastAsia="Times New Roman"/>
          <w:szCs w:val="24"/>
          <w:lang w:eastAsia="sk-SK"/>
        </w:rPr>
        <w:t xml:space="preserve">a </w:t>
      </w:r>
      <w:r w:rsidRPr="00930664">
        <w:rPr>
          <w:rFonts w:eastAsia="Times New Roman"/>
          <w:szCs w:val="24"/>
          <w:lang w:eastAsia="sk-SK"/>
        </w:rPr>
        <w:t xml:space="preserve">konštatuje, že </w:t>
      </w:r>
      <w:r w:rsidR="00CF0499">
        <w:rPr>
          <w:rFonts w:eastAsia="Times New Roman"/>
          <w:szCs w:val="24"/>
          <w:lang w:eastAsia="sk-SK"/>
        </w:rPr>
        <w:t xml:space="preserve">plnenie/výstupy </w:t>
      </w:r>
      <w:r w:rsidR="006F1FAC">
        <w:rPr>
          <w:rFonts w:eastAsia="Times New Roman"/>
          <w:b/>
          <w:szCs w:val="24"/>
          <w:lang w:eastAsia="sk-SK"/>
        </w:rPr>
        <w:t>bol</w:t>
      </w:r>
      <w:r w:rsidR="00CF0499">
        <w:rPr>
          <w:rFonts w:eastAsia="Times New Roman"/>
          <w:b/>
          <w:szCs w:val="24"/>
          <w:lang w:eastAsia="sk-SK"/>
        </w:rPr>
        <w:t>o</w:t>
      </w:r>
      <w:r w:rsidRPr="00930664">
        <w:rPr>
          <w:rFonts w:eastAsia="Times New Roman"/>
          <w:b/>
          <w:szCs w:val="24"/>
          <w:lang w:eastAsia="sk-SK"/>
        </w:rPr>
        <w:t>/nebol</w:t>
      </w:r>
      <w:r w:rsidR="00CF0499">
        <w:rPr>
          <w:rFonts w:eastAsia="Times New Roman"/>
          <w:b/>
          <w:szCs w:val="24"/>
          <w:lang w:eastAsia="sk-SK"/>
        </w:rPr>
        <w:t>o*</w:t>
      </w:r>
      <w:r w:rsidR="003E1F92">
        <w:rPr>
          <w:rFonts w:eastAsia="Times New Roman"/>
          <w:szCs w:val="24"/>
          <w:lang w:eastAsia="sk-SK"/>
        </w:rPr>
        <w:t xml:space="preserve"> </w:t>
      </w:r>
      <w:r w:rsidRPr="00930664">
        <w:rPr>
          <w:rFonts w:eastAsia="Times New Roman"/>
          <w:szCs w:val="24"/>
          <w:lang w:eastAsia="sk-SK"/>
        </w:rPr>
        <w:t xml:space="preserve">dodané </w:t>
      </w:r>
      <w:r w:rsidR="00CF0499">
        <w:rPr>
          <w:rFonts w:eastAsia="Times New Roman"/>
          <w:szCs w:val="24"/>
          <w:lang w:eastAsia="sk-SK"/>
        </w:rPr>
        <w:t>včas</w:t>
      </w:r>
      <w:r w:rsidRPr="00930664">
        <w:rPr>
          <w:rFonts w:eastAsia="Times New Roman"/>
          <w:szCs w:val="24"/>
          <w:lang w:eastAsia="sk-SK"/>
        </w:rPr>
        <w:t>.</w:t>
      </w:r>
    </w:p>
    <w:p w14:paraId="437C1145" w14:textId="77777777" w:rsidR="00F70A8E" w:rsidRPr="00930664" w:rsidRDefault="00F70A8E" w:rsidP="007252CF">
      <w:pPr>
        <w:jc w:val="both"/>
        <w:rPr>
          <w:rFonts w:eastAsia="Times New Roman"/>
          <w:szCs w:val="24"/>
          <w:lang w:eastAsia="sk-SK"/>
        </w:rPr>
      </w:pPr>
    </w:p>
    <w:p w14:paraId="09AF5D3C" w14:textId="6A216E2B" w:rsidR="00F70A8E" w:rsidRPr="00930664" w:rsidRDefault="00F70A8E" w:rsidP="007252CF">
      <w:pPr>
        <w:ind w:firstLine="726"/>
        <w:jc w:val="both"/>
        <w:rPr>
          <w:rFonts w:eastAsia="Times New Roman"/>
          <w:b/>
          <w:szCs w:val="24"/>
          <w:lang w:eastAsia="sk-SK"/>
        </w:rPr>
      </w:pPr>
      <w:r w:rsidRPr="00930664">
        <w:rPr>
          <w:rFonts w:eastAsia="Times New Roman"/>
          <w:b/>
          <w:szCs w:val="24"/>
          <w:lang w:eastAsia="sk-SK"/>
        </w:rPr>
        <w:lastRenderedPageBreak/>
        <w:t>Za objednávateľa</w:t>
      </w:r>
      <w:r w:rsidR="0078054F">
        <w:rPr>
          <w:rFonts w:eastAsia="Times New Roman"/>
          <w:b/>
          <w:szCs w:val="24"/>
          <w:lang w:eastAsia="sk-SK"/>
        </w:rPr>
        <w:t>:</w:t>
      </w:r>
    </w:p>
    <w:tbl>
      <w:tblPr>
        <w:tblW w:w="9254" w:type="dxa"/>
        <w:tblInd w:w="55" w:type="dxa"/>
        <w:tblCellMar>
          <w:left w:w="70" w:type="dxa"/>
          <w:right w:w="70" w:type="dxa"/>
        </w:tblCellMar>
        <w:tblLook w:val="04A0" w:firstRow="1" w:lastRow="0" w:firstColumn="1" w:lastColumn="0" w:noHBand="0" w:noVBand="1"/>
      </w:tblPr>
      <w:tblGrid>
        <w:gridCol w:w="9254"/>
      </w:tblGrid>
      <w:tr w:rsidR="00F70A8E" w:rsidRPr="00930664" w14:paraId="4CA0BEC8" w14:textId="77777777" w:rsidTr="00222473">
        <w:trPr>
          <w:trHeight w:val="300"/>
        </w:trPr>
        <w:tc>
          <w:tcPr>
            <w:tcW w:w="9254" w:type="dxa"/>
            <w:tcBorders>
              <w:top w:val="nil"/>
              <w:left w:val="nil"/>
              <w:bottom w:val="nil"/>
              <w:right w:val="nil"/>
            </w:tcBorders>
            <w:shd w:val="clear" w:color="auto" w:fill="auto"/>
            <w:noWrap/>
            <w:vAlign w:val="bottom"/>
            <w:hideMark/>
          </w:tcPr>
          <w:p w14:paraId="2798801E" w14:textId="77777777" w:rsidR="00F70A8E" w:rsidRPr="00930664" w:rsidRDefault="00F70A8E" w:rsidP="007252CF">
            <w:pPr>
              <w:ind w:firstLine="584"/>
              <w:jc w:val="both"/>
              <w:rPr>
                <w:rFonts w:eastAsia="Times New Roman"/>
                <w:i/>
                <w:color w:val="000000"/>
                <w:szCs w:val="24"/>
                <w:lang w:eastAsia="sk-SK"/>
              </w:rPr>
            </w:pPr>
          </w:p>
          <w:p w14:paraId="2077D704" w14:textId="77777777" w:rsidR="00F70A8E" w:rsidRPr="00930664" w:rsidRDefault="00F70A8E" w:rsidP="007252CF">
            <w:pPr>
              <w:ind w:firstLine="584"/>
              <w:jc w:val="both"/>
              <w:rPr>
                <w:rFonts w:eastAsia="Times New Roman"/>
                <w:i/>
                <w:color w:val="000000"/>
                <w:szCs w:val="24"/>
                <w:lang w:eastAsia="sk-SK"/>
              </w:rPr>
            </w:pPr>
            <w:r w:rsidRPr="00930664">
              <w:rPr>
                <w:rFonts w:eastAsia="Times New Roman"/>
                <w:i/>
                <w:color w:val="000000"/>
                <w:szCs w:val="24"/>
                <w:lang w:eastAsia="sk-SK"/>
              </w:rPr>
              <w:t>___________________________</w:t>
            </w:r>
          </w:p>
          <w:p w14:paraId="30807F4F" w14:textId="77777777" w:rsidR="00F70A8E" w:rsidRPr="00930664" w:rsidRDefault="00F70A8E" w:rsidP="007252CF">
            <w:pPr>
              <w:ind w:firstLine="584"/>
              <w:jc w:val="both"/>
              <w:rPr>
                <w:rFonts w:eastAsia="Times New Roman"/>
                <w:i/>
                <w:color w:val="000000"/>
                <w:szCs w:val="24"/>
                <w:lang w:eastAsia="sk-SK"/>
              </w:rPr>
            </w:pPr>
            <w:r w:rsidRPr="00930664">
              <w:rPr>
                <w:rFonts w:eastAsia="Times New Roman"/>
                <w:i/>
                <w:color w:val="000000"/>
                <w:szCs w:val="24"/>
                <w:lang w:eastAsia="sk-SK"/>
              </w:rPr>
              <w:t>meno priezvisko</w:t>
            </w:r>
          </w:p>
        </w:tc>
      </w:tr>
      <w:tr w:rsidR="00F70A8E" w:rsidRPr="00930664" w14:paraId="700CF282" w14:textId="77777777" w:rsidTr="00222473">
        <w:trPr>
          <w:trHeight w:val="300"/>
        </w:trPr>
        <w:tc>
          <w:tcPr>
            <w:tcW w:w="9254" w:type="dxa"/>
            <w:tcBorders>
              <w:top w:val="nil"/>
              <w:left w:val="nil"/>
              <w:bottom w:val="nil"/>
              <w:right w:val="nil"/>
            </w:tcBorders>
            <w:shd w:val="clear" w:color="auto" w:fill="auto"/>
            <w:noWrap/>
            <w:vAlign w:val="bottom"/>
            <w:hideMark/>
          </w:tcPr>
          <w:p w14:paraId="4DC3EAA1" w14:textId="77777777" w:rsidR="00F70A8E" w:rsidRPr="00930664" w:rsidRDefault="00F70A8E" w:rsidP="007252CF">
            <w:pPr>
              <w:spacing w:before="120" w:after="120"/>
              <w:ind w:firstLine="584"/>
              <w:jc w:val="both"/>
              <w:rPr>
                <w:rFonts w:eastAsia="Times New Roman"/>
                <w:color w:val="000000"/>
                <w:szCs w:val="24"/>
                <w:lang w:eastAsia="sk-SK"/>
              </w:rPr>
            </w:pPr>
            <w:r w:rsidRPr="00930664">
              <w:rPr>
                <w:rFonts w:eastAsia="Times New Roman"/>
                <w:color w:val="000000"/>
                <w:szCs w:val="24"/>
                <w:lang w:eastAsia="sk-SK"/>
              </w:rPr>
              <w:t>Dátum:</w:t>
            </w:r>
          </w:p>
        </w:tc>
      </w:tr>
      <w:tr w:rsidR="00F70A8E" w:rsidRPr="00930664" w14:paraId="64C19E8C" w14:textId="77777777" w:rsidTr="00222473">
        <w:trPr>
          <w:trHeight w:val="300"/>
        </w:trPr>
        <w:tc>
          <w:tcPr>
            <w:tcW w:w="9254" w:type="dxa"/>
            <w:tcBorders>
              <w:top w:val="nil"/>
              <w:left w:val="nil"/>
              <w:bottom w:val="nil"/>
              <w:right w:val="nil"/>
            </w:tcBorders>
            <w:shd w:val="clear" w:color="auto" w:fill="auto"/>
            <w:noWrap/>
            <w:vAlign w:val="bottom"/>
            <w:hideMark/>
          </w:tcPr>
          <w:p w14:paraId="3BC06521" w14:textId="77777777" w:rsidR="00F70A8E" w:rsidRPr="00930664" w:rsidRDefault="00F70A8E" w:rsidP="007252CF">
            <w:pPr>
              <w:ind w:firstLine="584"/>
              <w:jc w:val="both"/>
              <w:rPr>
                <w:rFonts w:eastAsia="Times New Roman"/>
                <w:color w:val="000000"/>
                <w:szCs w:val="24"/>
                <w:lang w:eastAsia="sk-SK"/>
              </w:rPr>
            </w:pPr>
          </w:p>
          <w:p w14:paraId="5EF47F39" w14:textId="77777777" w:rsidR="00F70A8E" w:rsidRPr="00930664" w:rsidRDefault="00F70A8E" w:rsidP="007252CF">
            <w:pPr>
              <w:ind w:firstLine="584"/>
              <w:jc w:val="both"/>
              <w:rPr>
                <w:rFonts w:eastAsia="Times New Roman"/>
                <w:color w:val="000000"/>
                <w:szCs w:val="24"/>
                <w:lang w:eastAsia="sk-SK"/>
              </w:rPr>
            </w:pPr>
            <w:r w:rsidRPr="00930664">
              <w:rPr>
                <w:rFonts w:eastAsia="Times New Roman"/>
                <w:color w:val="000000"/>
                <w:szCs w:val="24"/>
                <w:lang w:eastAsia="sk-SK"/>
              </w:rPr>
              <w:t>___________________________</w:t>
            </w:r>
          </w:p>
        </w:tc>
      </w:tr>
      <w:tr w:rsidR="00F70A8E" w:rsidRPr="00930664" w14:paraId="6EBF523A" w14:textId="77777777" w:rsidTr="00222473">
        <w:trPr>
          <w:trHeight w:val="300"/>
        </w:trPr>
        <w:tc>
          <w:tcPr>
            <w:tcW w:w="9254" w:type="dxa"/>
            <w:tcBorders>
              <w:top w:val="nil"/>
              <w:left w:val="nil"/>
              <w:bottom w:val="nil"/>
              <w:right w:val="nil"/>
            </w:tcBorders>
            <w:shd w:val="clear" w:color="auto" w:fill="auto"/>
            <w:noWrap/>
            <w:vAlign w:val="bottom"/>
            <w:hideMark/>
          </w:tcPr>
          <w:p w14:paraId="72EC4FD3" w14:textId="77777777" w:rsidR="00F70A8E" w:rsidRPr="00FE165B" w:rsidRDefault="00FE165B" w:rsidP="007252CF">
            <w:pPr>
              <w:ind w:firstLine="584"/>
              <w:jc w:val="both"/>
              <w:rPr>
                <w:rFonts w:eastAsia="Times New Roman"/>
                <w:i/>
                <w:color w:val="000000"/>
                <w:szCs w:val="24"/>
                <w:lang w:eastAsia="sk-SK"/>
              </w:rPr>
            </w:pPr>
            <w:r w:rsidRPr="00FE165B">
              <w:rPr>
                <w:rFonts w:eastAsia="Times New Roman"/>
                <w:i/>
                <w:color w:val="000000"/>
                <w:szCs w:val="24"/>
                <w:lang w:eastAsia="sk-SK"/>
              </w:rPr>
              <w:t>p</w:t>
            </w:r>
            <w:r w:rsidR="00F70A8E" w:rsidRPr="00FE165B">
              <w:rPr>
                <w:rFonts w:eastAsia="Times New Roman"/>
                <w:i/>
                <w:color w:val="000000"/>
                <w:szCs w:val="24"/>
                <w:lang w:eastAsia="sk-SK"/>
              </w:rPr>
              <w:t>odpis</w:t>
            </w:r>
          </w:p>
        </w:tc>
      </w:tr>
    </w:tbl>
    <w:p w14:paraId="3CC26F96" w14:textId="77777777" w:rsidR="00F70A8E" w:rsidRPr="00930664" w:rsidRDefault="00F70A8E" w:rsidP="007252CF">
      <w:pPr>
        <w:jc w:val="both"/>
        <w:rPr>
          <w:rFonts w:eastAsia="Times New Roman"/>
          <w:szCs w:val="24"/>
          <w:lang w:eastAsia="sk-SK"/>
        </w:rPr>
      </w:pPr>
    </w:p>
    <w:p w14:paraId="0A3F925B" w14:textId="0F45F984" w:rsidR="00DB284A" w:rsidRPr="00EA2EC1" w:rsidRDefault="00DB284A" w:rsidP="00DB284A">
      <w:pPr>
        <w:numPr>
          <w:ilvl w:val="0"/>
          <w:numId w:val="2"/>
        </w:numPr>
        <w:jc w:val="both"/>
        <w:rPr>
          <w:rFonts w:eastAsia="Times New Roman"/>
          <w:szCs w:val="24"/>
          <w:lang w:eastAsia="sk-SK"/>
        </w:rPr>
      </w:pPr>
      <w:r w:rsidRPr="00DB284A">
        <w:rPr>
          <w:rFonts w:eastAsia="Times New Roman"/>
          <w:szCs w:val="24"/>
          <w:lang w:eastAsia="sk-SK"/>
        </w:rPr>
        <w:t xml:space="preserve">Objednávateľ konštatuje, že vyššie špecifikované plnenie/výstupy </w:t>
      </w:r>
      <w:r w:rsidRPr="00DB284A">
        <w:rPr>
          <w:rFonts w:eastAsia="Times New Roman"/>
          <w:b/>
          <w:szCs w:val="24"/>
          <w:lang w:eastAsia="sk-SK"/>
        </w:rPr>
        <w:t>bolo/nebolo*</w:t>
      </w:r>
      <w:r w:rsidRPr="00DB284A">
        <w:rPr>
          <w:rFonts w:eastAsia="Times New Roman"/>
          <w:szCs w:val="24"/>
          <w:lang w:eastAsia="sk-SK"/>
        </w:rPr>
        <w:t xml:space="preserve"> dodané riadne, v súlade s požiadavkami uvedenými v </w:t>
      </w:r>
      <w:r>
        <w:rPr>
          <w:rFonts w:eastAsia="Times New Roman"/>
          <w:szCs w:val="24"/>
          <w:lang w:eastAsia="sk-SK"/>
        </w:rPr>
        <w:t>z</w:t>
      </w:r>
      <w:r w:rsidRPr="00DB284A">
        <w:rPr>
          <w:rFonts w:eastAsia="Times New Roman"/>
          <w:szCs w:val="24"/>
          <w:lang w:eastAsia="sk-SK"/>
        </w:rPr>
        <w:t>mluve.</w:t>
      </w:r>
    </w:p>
    <w:p w14:paraId="43DE5DC3" w14:textId="77777777" w:rsidR="00F70A8E" w:rsidRDefault="00F70A8E" w:rsidP="007252CF">
      <w:pPr>
        <w:spacing w:after="120"/>
        <w:jc w:val="both"/>
        <w:rPr>
          <w:rFonts w:eastAsia="Times New Roman"/>
          <w:b/>
          <w:szCs w:val="24"/>
          <w:lang w:eastAsia="sk-SK"/>
        </w:rPr>
      </w:pPr>
    </w:p>
    <w:p w14:paraId="44BFDE3A" w14:textId="77777777" w:rsidR="00DB284A" w:rsidRDefault="00231DF1" w:rsidP="00231DF1">
      <w:pPr>
        <w:spacing w:after="120"/>
        <w:ind w:left="709"/>
        <w:jc w:val="both"/>
        <w:rPr>
          <w:rFonts w:eastAsia="Times New Roman"/>
          <w:b/>
          <w:szCs w:val="24"/>
          <w:lang w:eastAsia="sk-SK"/>
        </w:rPr>
      </w:pPr>
      <w:r w:rsidRPr="00231DF1">
        <w:rPr>
          <w:rFonts w:eastAsia="Times New Roman"/>
          <w:b/>
          <w:szCs w:val="24"/>
          <w:lang w:eastAsia="sk-SK"/>
        </w:rPr>
        <w:t>Špecifikácia výhrad k dodanému plneniu/výstupom:</w:t>
      </w:r>
    </w:p>
    <w:p w14:paraId="0FBD2F7D" w14:textId="77777777" w:rsidR="00231DF1" w:rsidRDefault="00231DF1" w:rsidP="00231DF1">
      <w:pPr>
        <w:spacing w:after="120"/>
        <w:ind w:left="709"/>
        <w:jc w:val="both"/>
        <w:rPr>
          <w:rFonts w:eastAsia="Times New Roman"/>
          <w:szCs w:val="24"/>
          <w:lang w:eastAsia="sk-SK"/>
        </w:rPr>
      </w:pPr>
      <w:r>
        <w:rPr>
          <w:rFonts w:eastAsia="Times New Roman"/>
          <w:szCs w:val="24"/>
          <w:lang w:eastAsia="sk-SK"/>
        </w:rPr>
        <w:t>...........................................................................................................................................</w:t>
      </w:r>
    </w:p>
    <w:p w14:paraId="67D38EC5" w14:textId="77777777" w:rsidR="00231DF1" w:rsidRDefault="00231DF1" w:rsidP="00231DF1">
      <w:pPr>
        <w:spacing w:after="120"/>
        <w:ind w:left="709"/>
        <w:jc w:val="both"/>
        <w:rPr>
          <w:rFonts w:eastAsia="Times New Roman"/>
          <w:szCs w:val="24"/>
          <w:lang w:eastAsia="sk-SK"/>
        </w:rPr>
      </w:pPr>
      <w:r>
        <w:rPr>
          <w:rFonts w:eastAsia="Times New Roman"/>
          <w:szCs w:val="24"/>
          <w:lang w:eastAsia="sk-SK"/>
        </w:rPr>
        <w:t>...........................................................................................................................................</w:t>
      </w:r>
    </w:p>
    <w:p w14:paraId="3A191CE5" w14:textId="77777777" w:rsidR="00231DF1" w:rsidRDefault="00231DF1" w:rsidP="00231DF1">
      <w:pPr>
        <w:spacing w:after="120"/>
        <w:ind w:left="709"/>
        <w:jc w:val="both"/>
        <w:rPr>
          <w:rFonts w:eastAsia="Times New Roman"/>
          <w:szCs w:val="24"/>
          <w:lang w:eastAsia="sk-SK"/>
        </w:rPr>
      </w:pPr>
      <w:r>
        <w:rPr>
          <w:rFonts w:eastAsia="Times New Roman"/>
          <w:szCs w:val="24"/>
          <w:lang w:eastAsia="sk-SK"/>
        </w:rPr>
        <w:t>...........................................................................................................................................</w:t>
      </w:r>
    </w:p>
    <w:p w14:paraId="7076444C" w14:textId="770F3FA2" w:rsidR="00231DF1" w:rsidRPr="00930664" w:rsidRDefault="00231DF1" w:rsidP="00231DF1">
      <w:pPr>
        <w:ind w:firstLine="726"/>
        <w:jc w:val="both"/>
        <w:rPr>
          <w:rFonts w:eastAsia="Times New Roman"/>
          <w:b/>
          <w:szCs w:val="24"/>
          <w:lang w:eastAsia="sk-SK"/>
        </w:rPr>
      </w:pPr>
      <w:r w:rsidRPr="00930664">
        <w:rPr>
          <w:rFonts w:eastAsia="Times New Roman"/>
          <w:b/>
          <w:szCs w:val="24"/>
          <w:lang w:eastAsia="sk-SK"/>
        </w:rPr>
        <w:t>Za objednávateľa</w:t>
      </w:r>
      <w:r w:rsidR="0078054F">
        <w:rPr>
          <w:rFonts w:eastAsia="Times New Roman"/>
          <w:b/>
          <w:szCs w:val="24"/>
          <w:lang w:eastAsia="sk-SK"/>
        </w:rPr>
        <w:t>:</w:t>
      </w:r>
    </w:p>
    <w:tbl>
      <w:tblPr>
        <w:tblW w:w="9254" w:type="dxa"/>
        <w:tblInd w:w="55" w:type="dxa"/>
        <w:tblCellMar>
          <w:left w:w="70" w:type="dxa"/>
          <w:right w:w="70" w:type="dxa"/>
        </w:tblCellMar>
        <w:tblLook w:val="04A0" w:firstRow="1" w:lastRow="0" w:firstColumn="1" w:lastColumn="0" w:noHBand="0" w:noVBand="1"/>
      </w:tblPr>
      <w:tblGrid>
        <w:gridCol w:w="9254"/>
      </w:tblGrid>
      <w:tr w:rsidR="00231DF1" w:rsidRPr="00930664" w14:paraId="39E341FB" w14:textId="77777777" w:rsidTr="004957D1">
        <w:trPr>
          <w:trHeight w:val="300"/>
        </w:trPr>
        <w:tc>
          <w:tcPr>
            <w:tcW w:w="9254" w:type="dxa"/>
            <w:tcBorders>
              <w:top w:val="nil"/>
              <w:left w:val="nil"/>
              <w:bottom w:val="nil"/>
              <w:right w:val="nil"/>
            </w:tcBorders>
            <w:shd w:val="clear" w:color="auto" w:fill="auto"/>
            <w:noWrap/>
            <w:vAlign w:val="bottom"/>
            <w:hideMark/>
          </w:tcPr>
          <w:p w14:paraId="0426FFEA" w14:textId="77777777" w:rsidR="00231DF1" w:rsidRPr="00930664" w:rsidRDefault="00231DF1" w:rsidP="004957D1">
            <w:pPr>
              <w:ind w:firstLine="584"/>
              <w:jc w:val="both"/>
              <w:rPr>
                <w:rFonts w:eastAsia="Times New Roman"/>
                <w:i/>
                <w:color w:val="000000"/>
                <w:szCs w:val="24"/>
                <w:lang w:eastAsia="sk-SK"/>
              </w:rPr>
            </w:pPr>
          </w:p>
          <w:p w14:paraId="6734617D" w14:textId="77777777" w:rsidR="00231DF1" w:rsidRPr="00930664" w:rsidRDefault="00231DF1" w:rsidP="004957D1">
            <w:pPr>
              <w:ind w:firstLine="584"/>
              <w:jc w:val="both"/>
              <w:rPr>
                <w:rFonts w:eastAsia="Times New Roman"/>
                <w:i/>
                <w:color w:val="000000"/>
                <w:szCs w:val="24"/>
                <w:lang w:eastAsia="sk-SK"/>
              </w:rPr>
            </w:pPr>
            <w:r w:rsidRPr="00930664">
              <w:rPr>
                <w:rFonts w:eastAsia="Times New Roman"/>
                <w:i/>
                <w:color w:val="000000"/>
                <w:szCs w:val="24"/>
                <w:lang w:eastAsia="sk-SK"/>
              </w:rPr>
              <w:t>___________________________</w:t>
            </w:r>
          </w:p>
          <w:p w14:paraId="5F8CDC10" w14:textId="77777777" w:rsidR="00231DF1" w:rsidRPr="00930664" w:rsidRDefault="00231DF1" w:rsidP="004957D1">
            <w:pPr>
              <w:ind w:firstLine="584"/>
              <w:jc w:val="both"/>
              <w:rPr>
                <w:rFonts w:eastAsia="Times New Roman"/>
                <w:i/>
                <w:color w:val="000000"/>
                <w:szCs w:val="24"/>
                <w:lang w:eastAsia="sk-SK"/>
              </w:rPr>
            </w:pPr>
            <w:r w:rsidRPr="00930664">
              <w:rPr>
                <w:rFonts w:eastAsia="Times New Roman"/>
                <w:i/>
                <w:color w:val="000000"/>
                <w:szCs w:val="24"/>
                <w:lang w:eastAsia="sk-SK"/>
              </w:rPr>
              <w:t>meno priezvisko</w:t>
            </w:r>
          </w:p>
        </w:tc>
      </w:tr>
      <w:tr w:rsidR="00231DF1" w:rsidRPr="00930664" w14:paraId="32FC616A" w14:textId="77777777" w:rsidTr="004957D1">
        <w:trPr>
          <w:trHeight w:val="300"/>
        </w:trPr>
        <w:tc>
          <w:tcPr>
            <w:tcW w:w="9254" w:type="dxa"/>
            <w:tcBorders>
              <w:top w:val="nil"/>
              <w:left w:val="nil"/>
              <w:bottom w:val="nil"/>
              <w:right w:val="nil"/>
            </w:tcBorders>
            <w:shd w:val="clear" w:color="auto" w:fill="auto"/>
            <w:noWrap/>
            <w:vAlign w:val="bottom"/>
            <w:hideMark/>
          </w:tcPr>
          <w:p w14:paraId="5E6710CD" w14:textId="77777777" w:rsidR="00231DF1" w:rsidRPr="00930664" w:rsidRDefault="00231DF1" w:rsidP="004957D1">
            <w:pPr>
              <w:spacing w:before="120" w:after="120"/>
              <w:ind w:firstLine="584"/>
              <w:jc w:val="both"/>
              <w:rPr>
                <w:rFonts w:eastAsia="Times New Roman"/>
                <w:color w:val="000000"/>
                <w:szCs w:val="24"/>
                <w:lang w:eastAsia="sk-SK"/>
              </w:rPr>
            </w:pPr>
            <w:r w:rsidRPr="00930664">
              <w:rPr>
                <w:rFonts w:eastAsia="Times New Roman"/>
                <w:color w:val="000000"/>
                <w:szCs w:val="24"/>
                <w:lang w:eastAsia="sk-SK"/>
              </w:rPr>
              <w:t>Dátum:</w:t>
            </w:r>
          </w:p>
        </w:tc>
      </w:tr>
      <w:tr w:rsidR="00231DF1" w:rsidRPr="00930664" w14:paraId="2245E4BB" w14:textId="77777777" w:rsidTr="004957D1">
        <w:trPr>
          <w:trHeight w:val="300"/>
        </w:trPr>
        <w:tc>
          <w:tcPr>
            <w:tcW w:w="9254" w:type="dxa"/>
            <w:tcBorders>
              <w:top w:val="nil"/>
              <w:left w:val="nil"/>
              <w:bottom w:val="nil"/>
              <w:right w:val="nil"/>
            </w:tcBorders>
            <w:shd w:val="clear" w:color="auto" w:fill="auto"/>
            <w:noWrap/>
            <w:vAlign w:val="bottom"/>
            <w:hideMark/>
          </w:tcPr>
          <w:p w14:paraId="1731EA4A" w14:textId="77777777" w:rsidR="00231DF1" w:rsidRPr="00930664" w:rsidRDefault="00231DF1" w:rsidP="004957D1">
            <w:pPr>
              <w:ind w:firstLine="584"/>
              <w:jc w:val="both"/>
              <w:rPr>
                <w:rFonts w:eastAsia="Times New Roman"/>
                <w:color w:val="000000"/>
                <w:szCs w:val="24"/>
                <w:lang w:eastAsia="sk-SK"/>
              </w:rPr>
            </w:pPr>
          </w:p>
          <w:p w14:paraId="70F5D6FF" w14:textId="77777777" w:rsidR="00231DF1" w:rsidRPr="00930664" w:rsidRDefault="00231DF1" w:rsidP="004957D1">
            <w:pPr>
              <w:ind w:firstLine="584"/>
              <w:jc w:val="both"/>
              <w:rPr>
                <w:rFonts w:eastAsia="Times New Roman"/>
                <w:color w:val="000000"/>
                <w:szCs w:val="24"/>
                <w:lang w:eastAsia="sk-SK"/>
              </w:rPr>
            </w:pPr>
            <w:r w:rsidRPr="00930664">
              <w:rPr>
                <w:rFonts w:eastAsia="Times New Roman"/>
                <w:color w:val="000000"/>
                <w:szCs w:val="24"/>
                <w:lang w:eastAsia="sk-SK"/>
              </w:rPr>
              <w:t>___________________________</w:t>
            </w:r>
          </w:p>
        </w:tc>
      </w:tr>
      <w:tr w:rsidR="00231DF1" w:rsidRPr="00930664" w14:paraId="26CA9631" w14:textId="77777777" w:rsidTr="004957D1">
        <w:trPr>
          <w:trHeight w:val="300"/>
        </w:trPr>
        <w:tc>
          <w:tcPr>
            <w:tcW w:w="9254" w:type="dxa"/>
            <w:tcBorders>
              <w:top w:val="nil"/>
              <w:left w:val="nil"/>
              <w:bottom w:val="nil"/>
              <w:right w:val="nil"/>
            </w:tcBorders>
            <w:shd w:val="clear" w:color="auto" w:fill="auto"/>
            <w:noWrap/>
            <w:vAlign w:val="bottom"/>
            <w:hideMark/>
          </w:tcPr>
          <w:p w14:paraId="6E64A994" w14:textId="77777777" w:rsidR="00231DF1" w:rsidRPr="00FE165B" w:rsidRDefault="00231DF1" w:rsidP="004957D1">
            <w:pPr>
              <w:ind w:firstLine="584"/>
              <w:jc w:val="both"/>
              <w:rPr>
                <w:rFonts w:eastAsia="Times New Roman"/>
                <w:i/>
                <w:color w:val="000000"/>
                <w:szCs w:val="24"/>
                <w:lang w:eastAsia="sk-SK"/>
              </w:rPr>
            </w:pPr>
            <w:r w:rsidRPr="00FE165B">
              <w:rPr>
                <w:rFonts w:eastAsia="Times New Roman"/>
                <w:i/>
                <w:color w:val="000000"/>
                <w:szCs w:val="24"/>
                <w:lang w:eastAsia="sk-SK"/>
              </w:rPr>
              <w:t>podpis</w:t>
            </w:r>
          </w:p>
        </w:tc>
      </w:tr>
    </w:tbl>
    <w:p w14:paraId="44F0A05B" w14:textId="77777777" w:rsidR="00231DF1" w:rsidRPr="00231DF1" w:rsidRDefault="00231DF1" w:rsidP="00231DF1">
      <w:pPr>
        <w:spacing w:after="120"/>
        <w:ind w:left="709"/>
        <w:jc w:val="both"/>
        <w:rPr>
          <w:rFonts w:eastAsia="Times New Roman"/>
          <w:szCs w:val="24"/>
          <w:lang w:eastAsia="sk-SK"/>
        </w:rPr>
      </w:pPr>
    </w:p>
    <w:p w14:paraId="72C6B98B" w14:textId="4AB584B7" w:rsidR="00D65BC0" w:rsidRPr="00D65BC0" w:rsidRDefault="00D65BC0" w:rsidP="00D65BC0">
      <w:pPr>
        <w:numPr>
          <w:ilvl w:val="0"/>
          <w:numId w:val="4"/>
        </w:numPr>
        <w:ind w:left="284" w:hanging="256"/>
        <w:contextualSpacing/>
        <w:jc w:val="both"/>
        <w:rPr>
          <w:rFonts w:eastAsia="Times New Roman"/>
          <w:b/>
          <w:bCs/>
          <w:szCs w:val="24"/>
          <w:lang w:eastAsia="sk-SK"/>
        </w:rPr>
      </w:pPr>
      <w:r w:rsidRPr="00D65BC0">
        <w:rPr>
          <w:b/>
        </w:rPr>
        <w:t>Reálne čerpané</w:t>
      </w:r>
      <w:r w:rsidR="00A960C5">
        <w:rPr>
          <w:b/>
        </w:rPr>
        <w:t xml:space="preserve"> </w:t>
      </w:r>
      <w:r w:rsidR="002D6030">
        <w:rPr>
          <w:b/>
        </w:rPr>
        <w:t>osobohodiny</w:t>
      </w:r>
      <w:r>
        <w:rPr>
          <w:b/>
        </w:rPr>
        <w:t xml:space="preserve">: </w:t>
      </w:r>
      <w:r w:rsidRPr="00D65BC0">
        <w:t>...................................</w:t>
      </w:r>
    </w:p>
    <w:p w14:paraId="5E4492A2" w14:textId="77777777" w:rsidR="00DB284A" w:rsidRPr="00930664" w:rsidRDefault="00DB284A" w:rsidP="007252CF">
      <w:pPr>
        <w:spacing w:after="120"/>
        <w:jc w:val="both"/>
        <w:rPr>
          <w:rFonts w:eastAsia="Times New Roman"/>
          <w:b/>
          <w:szCs w:val="24"/>
          <w:lang w:eastAsia="sk-SK"/>
        </w:rPr>
      </w:pPr>
    </w:p>
    <w:p w14:paraId="07BA26F3" w14:textId="77777777" w:rsidR="00F70A8E" w:rsidRDefault="00F70A8E" w:rsidP="006865C7">
      <w:pPr>
        <w:numPr>
          <w:ilvl w:val="0"/>
          <w:numId w:val="4"/>
        </w:numPr>
        <w:ind w:left="284" w:hanging="256"/>
        <w:jc w:val="both"/>
        <w:rPr>
          <w:rFonts w:eastAsia="Times New Roman"/>
          <w:b/>
          <w:szCs w:val="24"/>
          <w:lang w:eastAsia="sk-SK"/>
        </w:rPr>
      </w:pPr>
      <w:r w:rsidRPr="00930664">
        <w:rPr>
          <w:rFonts w:eastAsia="Times New Roman"/>
          <w:b/>
          <w:szCs w:val="24"/>
          <w:lang w:eastAsia="sk-SK"/>
        </w:rPr>
        <w:t>Potvrdenie</w:t>
      </w:r>
      <w:r w:rsidR="008F4D48">
        <w:rPr>
          <w:rFonts w:eastAsia="Times New Roman"/>
          <w:b/>
          <w:szCs w:val="24"/>
          <w:lang w:eastAsia="sk-SK"/>
        </w:rPr>
        <w:t xml:space="preserve"> prevzatia riadne dodaného plnenia</w:t>
      </w:r>
      <w:r w:rsidR="009F08EF">
        <w:rPr>
          <w:rFonts w:eastAsia="Times New Roman"/>
          <w:b/>
          <w:szCs w:val="24"/>
          <w:lang w:eastAsia="sk-SK"/>
        </w:rPr>
        <w:t>/výstupov</w:t>
      </w:r>
      <w:r w:rsidRPr="00930664">
        <w:rPr>
          <w:rFonts w:eastAsia="Times New Roman"/>
          <w:b/>
          <w:szCs w:val="24"/>
          <w:lang w:eastAsia="sk-SK"/>
        </w:rPr>
        <w:t xml:space="preserve"> po odstránení vád</w:t>
      </w:r>
    </w:p>
    <w:p w14:paraId="0B74E071" w14:textId="77777777" w:rsidR="009F08EF" w:rsidRPr="00930664" w:rsidRDefault="009F08EF" w:rsidP="009F08EF">
      <w:pPr>
        <w:ind w:left="284"/>
        <w:jc w:val="both"/>
        <w:rPr>
          <w:rFonts w:eastAsia="Times New Roman"/>
          <w:b/>
          <w:szCs w:val="24"/>
          <w:lang w:eastAsia="sk-SK"/>
        </w:rPr>
      </w:pPr>
    </w:p>
    <w:p w14:paraId="1DD31051" w14:textId="6AA306DF" w:rsidR="00F70A8E" w:rsidRPr="00930664" w:rsidRDefault="0078054F" w:rsidP="006865C7">
      <w:pPr>
        <w:numPr>
          <w:ilvl w:val="0"/>
          <w:numId w:val="3"/>
        </w:numPr>
        <w:jc w:val="both"/>
        <w:rPr>
          <w:rFonts w:eastAsia="Times New Roman"/>
          <w:szCs w:val="24"/>
          <w:lang w:eastAsia="sk-SK"/>
        </w:rPr>
      </w:pPr>
      <w:r>
        <w:rPr>
          <w:rFonts w:eastAsia="Times New Roman"/>
          <w:szCs w:val="24"/>
          <w:lang w:eastAsia="sk-SK"/>
        </w:rPr>
        <w:t xml:space="preserve">Zhotoviteľ </w:t>
      </w:r>
      <w:r w:rsidR="00F70A8E">
        <w:rPr>
          <w:rFonts w:eastAsia="Times New Roman"/>
          <w:szCs w:val="24"/>
          <w:lang w:eastAsia="sk-SK"/>
        </w:rPr>
        <w:t xml:space="preserve">týmto v súlade s ust. </w:t>
      </w:r>
      <w:r w:rsidR="008326EE">
        <w:rPr>
          <w:rFonts w:eastAsia="Times New Roman"/>
          <w:szCs w:val="24"/>
          <w:lang w:eastAsia="sk-SK"/>
        </w:rPr>
        <w:t>č</w:t>
      </w:r>
      <w:r w:rsidR="00F70A8E">
        <w:rPr>
          <w:rFonts w:eastAsia="Times New Roman"/>
          <w:szCs w:val="24"/>
          <w:lang w:eastAsia="sk-SK"/>
        </w:rPr>
        <w:t xml:space="preserve">l. </w:t>
      </w:r>
      <w:r w:rsidR="00FC224E">
        <w:rPr>
          <w:rFonts w:eastAsia="Times New Roman"/>
          <w:szCs w:val="24"/>
          <w:lang w:eastAsia="sk-SK"/>
        </w:rPr>
        <w:t>IV</w:t>
      </w:r>
      <w:r w:rsidR="008326EE">
        <w:rPr>
          <w:rFonts w:eastAsia="Times New Roman"/>
          <w:szCs w:val="24"/>
          <w:lang w:eastAsia="sk-SK"/>
        </w:rPr>
        <w:t>,</w:t>
      </w:r>
      <w:r w:rsidR="00EE1AA4">
        <w:rPr>
          <w:rFonts w:eastAsia="Times New Roman"/>
          <w:szCs w:val="24"/>
          <w:lang w:eastAsia="sk-SK"/>
        </w:rPr>
        <w:t xml:space="preserve"> </w:t>
      </w:r>
      <w:r w:rsidR="00F70A8E">
        <w:rPr>
          <w:rFonts w:eastAsia="Times New Roman"/>
          <w:szCs w:val="24"/>
          <w:lang w:eastAsia="sk-SK"/>
        </w:rPr>
        <w:t xml:space="preserve">bod </w:t>
      </w:r>
      <w:r w:rsidR="00FC224E">
        <w:rPr>
          <w:rFonts w:eastAsia="Times New Roman"/>
          <w:szCs w:val="24"/>
          <w:lang w:eastAsia="sk-SK"/>
        </w:rPr>
        <w:t xml:space="preserve">4.6 </w:t>
      </w:r>
      <w:r w:rsidR="00F70A8E" w:rsidRPr="00930664">
        <w:rPr>
          <w:rFonts w:eastAsia="Times New Roman"/>
          <w:szCs w:val="24"/>
          <w:lang w:eastAsia="sk-SK"/>
        </w:rPr>
        <w:t>zmluvy</w:t>
      </w:r>
      <w:r w:rsidR="008F4D48">
        <w:rPr>
          <w:rFonts w:eastAsia="Times New Roman"/>
          <w:szCs w:val="24"/>
          <w:lang w:eastAsia="sk-SK"/>
        </w:rPr>
        <w:t xml:space="preserve"> odovzdáva objednávateľovi plnenie</w:t>
      </w:r>
      <w:r w:rsidR="009F08EF">
        <w:rPr>
          <w:rFonts w:eastAsia="Times New Roman"/>
          <w:szCs w:val="24"/>
          <w:lang w:eastAsia="sk-SK"/>
        </w:rPr>
        <w:t>/výstup</w:t>
      </w:r>
      <w:r w:rsidR="00F70A8E" w:rsidRPr="00930664">
        <w:rPr>
          <w:rFonts w:eastAsia="Times New Roman"/>
          <w:szCs w:val="24"/>
          <w:lang w:eastAsia="sk-SK"/>
        </w:rPr>
        <w:t xml:space="preserve"> po odstránení vád.</w:t>
      </w:r>
    </w:p>
    <w:tbl>
      <w:tblPr>
        <w:tblW w:w="9254" w:type="dxa"/>
        <w:tblInd w:w="55" w:type="dxa"/>
        <w:tblCellMar>
          <w:left w:w="70" w:type="dxa"/>
          <w:right w:w="70" w:type="dxa"/>
        </w:tblCellMar>
        <w:tblLook w:val="04A0" w:firstRow="1" w:lastRow="0" w:firstColumn="1" w:lastColumn="0" w:noHBand="0" w:noVBand="1"/>
      </w:tblPr>
      <w:tblGrid>
        <w:gridCol w:w="4551"/>
        <w:gridCol w:w="4703"/>
      </w:tblGrid>
      <w:tr w:rsidR="00F70A8E" w:rsidRPr="00930664" w14:paraId="5F987BCE" w14:textId="77777777" w:rsidTr="00222473">
        <w:trPr>
          <w:trHeight w:val="300"/>
        </w:trPr>
        <w:tc>
          <w:tcPr>
            <w:tcW w:w="4551" w:type="dxa"/>
            <w:tcBorders>
              <w:top w:val="nil"/>
              <w:left w:val="nil"/>
              <w:bottom w:val="nil"/>
              <w:right w:val="nil"/>
            </w:tcBorders>
            <w:shd w:val="clear" w:color="auto" w:fill="auto"/>
            <w:noWrap/>
            <w:vAlign w:val="center"/>
            <w:hideMark/>
          </w:tcPr>
          <w:p w14:paraId="4525AEEB" w14:textId="77777777" w:rsidR="00F70A8E" w:rsidRPr="00930664" w:rsidRDefault="00F70A8E" w:rsidP="007252CF">
            <w:pPr>
              <w:ind w:left="442" w:firstLine="153"/>
              <w:jc w:val="both"/>
              <w:rPr>
                <w:rFonts w:eastAsia="Times New Roman"/>
                <w:b/>
                <w:bCs/>
                <w:color w:val="000000"/>
                <w:szCs w:val="24"/>
                <w:lang w:eastAsia="sk-SK"/>
              </w:rPr>
            </w:pPr>
          </w:p>
          <w:p w14:paraId="51B44FC0" w14:textId="6C2FD226" w:rsidR="00F70A8E" w:rsidRPr="00930664" w:rsidRDefault="00EE1AA4" w:rsidP="0078054F">
            <w:pPr>
              <w:ind w:left="442" w:firstLine="155"/>
              <w:jc w:val="both"/>
              <w:rPr>
                <w:rFonts w:eastAsia="Times New Roman"/>
                <w:b/>
                <w:bCs/>
                <w:color w:val="000000"/>
                <w:szCs w:val="24"/>
                <w:lang w:eastAsia="sk-SK"/>
              </w:rPr>
            </w:pPr>
            <w:r>
              <w:rPr>
                <w:rFonts w:eastAsia="Times New Roman"/>
                <w:b/>
                <w:bCs/>
                <w:color w:val="000000"/>
                <w:szCs w:val="24"/>
                <w:lang w:eastAsia="sk-SK"/>
              </w:rPr>
              <w:t>Za</w:t>
            </w:r>
            <w:r w:rsidR="00A960C5">
              <w:rPr>
                <w:rFonts w:eastAsia="Times New Roman"/>
                <w:b/>
                <w:bCs/>
                <w:color w:val="000000"/>
                <w:szCs w:val="24"/>
                <w:lang w:eastAsia="sk-SK"/>
              </w:rPr>
              <w:t xml:space="preserve"> </w:t>
            </w:r>
            <w:r w:rsidR="0078054F">
              <w:rPr>
                <w:rFonts w:eastAsia="Times New Roman"/>
                <w:b/>
                <w:bCs/>
                <w:color w:val="000000"/>
                <w:szCs w:val="24"/>
                <w:lang w:eastAsia="sk-SK"/>
              </w:rPr>
              <w:t>zhotoviteľa</w:t>
            </w:r>
            <w:r w:rsidR="00F70A8E" w:rsidRPr="00930664">
              <w:rPr>
                <w:rFonts w:eastAsia="Times New Roman"/>
                <w:b/>
                <w:bCs/>
                <w:color w:val="000000"/>
                <w:szCs w:val="24"/>
                <w:lang w:eastAsia="sk-SK"/>
              </w:rPr>
              <w:t>:</w:t>
            </w:r>
          </w:p>
        </w:tc>
        <w:tc>
          <w:tcPr>
            <w:tcW w:w="4703" w:type="dxa"/>
            <w:tcBorders>
              <w:top w:val="nil"/>
              <w:left w:val="nil"/>
              <w:bottom w:val="nil"/>
              <w:right w:val="nil"/>
            </w:tcBorders>
            <w:shd w:val="clear" w:color="auto" w:fill="auto"/>
            <w:noWrap/>
            <w:vAlign w:val="bottom"/>
          </w:tcPr>
          <w:p w14:paraId="0D64658D" w14:textId="77777777" w:rsidR="00F70A8E" w:rsidRPr="00930664" w:rsidRDefault="00F70A8E" w:rsidP="007252CF">
            <w:pPr>
              <w:ind w:left="-70" w:firstLine="70"/>
              <w:jc w:val="both"/>
              <w:rPr>
                <w:rFonts w:eastAsia="Times New Roman"/>
                <w:b/>
                <w:bCs/>
                <w:color w:val="000000"/>
                <w:szCs w:val="24"/>
                <w:lang w:eastAsia="sk-SK"/>
              </w:rPr>
            </w:pPr>
          </w:p>
        </w:tc>
      </w:tr>
      <w:tr w:rsidR="00F70A8E" w:rsidRPr="00930664" w14:paraId="4BF519F6" w14:textId="77777777" w:rsidTr="00222473">
        <w:trPr>
          <w:trHeight w:val="300"/>
        </w:trPr>
        <w:tc>
          <w:tcPr>
            <w:tcW w:w="4551" w:type="dxa"/>
            <w:tcBorders>
              <w:top w:val="nil"/>
              <w:left w:val="nil"/>
              <w:bottom w:val="nil"/>
              <w:right w:val="nil"/>
            </w:tcBorders>
            <w:shd w:val="clear" w:color="auto" w:fill="auto"/>
            <w:noWrap/>
            <w:vAlign w:val="bottom"/>
            <w:hideMark/>
          </w:tcPr>
          <w:p w14:paraId="77D286C4" w14:textId="77777777" w:rsidR="007415E2" w:rsidRDefault="007415E2" w:rsidP="007252CF">
            <w:pPr>
              <w:ind w:left="442" w:firstLine="155"/>
              <w:jc w:val="both"/>
              <w:rPr>
                <w:rFonts w:eastAsia="Times New Roman"/>
                <w:color w:val="000000"/>
                <w:szCs w:val="24"/>
                <w:lang w:eastAsia="sk-SK"/>
              </w:rPr>
            </w:pPr>
          </w:p>
          <w:p w14:paraId="628913D9" w14:textId="77777777" w:rsidR="007415E2" w:rsidRPr="007415E2" w:rsidRDefault="007415E2" w:rsidP="007252CF">
            <w:pPr>
              <w:ind w:left="442" w:firstLine="155"/>
              <w:jc w:val="both"/>
              <w:rPr>
                <w:rFonts w:eastAsia="Times New Roman"/>
                <w:color w:val="000000"/>
                <w:szCs w:val="24"/>
                <w:lang w:eastAsia="sk-SK"/>
              </w:rPr>
            </w:pPr>
            <w:r>
              <w:rPr>
                <w:rFonts w:eastAsia="Times New Roman"/>
                <w:color w:val="000000"/>
                <w:szCs w:val="24"/>
                <w:lang w:eastAsia="sk-SK"/>
              </w:rPr>
              <w:t>___________________________</w:t>
            </w:r>
          </w:p>
          <w:p w14:paraId="3FCB5568" w14:textId="77777777" w:rsidR="00F70A8E" w:rsidRPr="00930664" w:rsidRDefault="00F70A8E" w:rsidP="007252CF">
            <w:pPr>
              <w:ind w:left="442" w:firstLine="155"/>
              <w:jc w:val="both"/>
              <w:rPr>
                <w:rFonts w:eastAsia="Times New Roman"/>
                <w:i/>
                <w:color w:val="000000"/>
                <w:szCs w:val="24"/>
                <w:lang w:eastAsia="sk-SK"/>
              </w:rPr>
            </w:pPr>
            <w:r w:rsidRPr="00930664">
              <w:rPr>
                <w:rFonts w:eastAsia="Times New Roman"/>
                <w:i/>
                <w:color w:val="000000"/>
                <w:szCs w:val="24"/>
                <w:lang w:eastAsia="sk-SK"/>
              </w:rPr>
              <w:t>meno priezvisko</w:t>
            </w:r>
          </w:p>
        </w:tc>
        <w:tc>
          <w:tcPr>
            <w:tcW w:w="4703" w:type="dxa"/>
            <w:tcBorders>
              <w:top w:val="nil"/>
              <w:left w:val="nil"/>
              <w:bottom w:val="nil"/>
              <w:right w:val="nil"/>
            </w:tcBorders>
            <w:shd w:val="clear" w:color="auto" w:fill="auto"/>
            <w:noWrap/>
            <w:vAlign w:val="bottom"/>
          </w:tcPr>
          <w:p w14:paraId="76984DFF" w14:textId="77777777" w:rsidR="00F70A8E" w:rsidRPr="00930664" w:rsidRDefault="00F70A8E" w:rsidP="007252CF">
            <w:pPr>
              <w:jc w:val="both"/>
              <w:rPr>
                <w:rFonts w:eastAsia="Times New Roman"/>
                <w:i/>
                <w:color w:val="000000"/>
                <w:szCs w:val="24"/>
                <w:lang w:eastAsia="sk-SK"/>
              </w:rPr>
            </w:pPr>
          </w:p>
        </w:tc>
      </w:tr>
      <w:tr w:rsidR="00F70A8E" w:rsidRPr="00930664" w14:paraId="0CC7117C" w14:textId="77777777" w:rsidTr="00222473">
        <w:trPr>
          <w:trHeight w:val="300"/>
        </w:trPr>
        <w:tc>
          <w:tcPr>
            <w:tcW w:w="4551" w:type="dxa"/>
            <w:tcBorders>
              <w:top w:val="nil"/>
              <w:left w:val="nil"/>
              <w:bottom w:val="nil"/>
              <w:right w:val="nil"/>
            </w:tcBorders>
            <w:shd w:val="clear" w:color="auto" w:fill="auto"/>
            <w:noWrap/>
            <w:vAlign w:val="bottom"/>
            <w:hideMark/>
          </w:tcPr>
          <w:p w14:paraId="14F1C29E" w14:textId="77777777" w:rsidR="00F70A8E" w:rsidRPr="00930664" w:rsidRDefault="00F70A8E" w:rsidP="007252CF">
            <w:pPr>
              <w:ind w:left="442" w:firstLine="155"/>
              <w:jc w:val="both"/>
              <w:rPr>
                <w:rFonts w:eastAsia="Times New Roman"/>
                <w:color w:val="000000"/>
                <w:szCs w:val="24"/>
                <w:lang w:eastAsia="sk-SK"/>
              </w:rPr>
            </w:pPr>
            <w:r w:rsidRPr="00930664">
              <w:rPr>
                <w:rFonts w:eastAsia="Times New Roman"/>
                <w:color w:val="000000"/>
                <w:szCs w:val="24"/>
                <w:lang w:eastAsia="sk-SK"/>
              </w:rPr>
              <w:t>Dátum:</w:t>
            </w:r>
          </w:p>
        </w:tc>
        <w:tc>
          <w:tcPr>
            <w:tcW w:w="4703" w:type="dxa"/>
            <w:tcBorders>
              <w:top w:val="nil"/>
              <w:left w:val="nil"/>
              <w:bottom w:val="nil"/>
              <w:right w:val="nil"/>
            </w:tcBorders>
            <w:shd w:val="clear" w:color="auto" w:fill="auto"/>
            <w:noWrap/>
            <w:vAlign w:val="bottom"/>
          </w:tcPr>
          <w:p w14:paraId="19C3EF7B" w14:textId="77777777" w:rsidR="00F70A8E" w:rsidRPr="00930664" w:rsidRDefault="00F70A8E" w:rsidP="007252CF">
            <w:pPr>
              <w:jc w:val="both"/>
              <w:rPr>
                <w:rFonts w:eastAsia="Times New Roman"/>
                <w:color w:val="000000"/>
                <w:szCs w:val="24"/>
                <w:lang w:eastAsia="sk-SK"/>
              </w:rPr>
            </w:pPr>
          </w:p>
        </w:tc>
      </w:tr>
      <w:tr w:rsidR="00F70A8E" w:rsidRPr="00930664" w14:paraId="7683F5A6" w14:textId="77777777" w:rsidTr="00222473">
        <w:trPr>
          <w:trHeight w:val="300"/>
        </w:trPr>
        <w:tc>
          <w:tcPr>
            <w:tcW w:w="4551" w:type="dxa"/>
            <w:tcBorders>
              <w:top w:val="nil"/>
              <w:left w:val="nil"/>
              <w:bottom w:val="nil"/>
              <w:right w:val="nil"/>
            </w:tcBorders>
            <w:shd w:val="clear" w:color="auto" w:fill="auto"/>
            <w:noWrap/>
            <w:vAlign w:val="bottom"/>
            <w:hideMark/>
          </w:tcPr>
          <w:p w14:paraId="4BF686AE" w14:textId="77777777" w:rsidR="00F70A8E" w:rsidRPr="00930664" w:rsidRDefault="00F70A8E" w:rsidP="007252CF">
            <w:pPr>
              <w:ind w:left="442" w:firstLine="155"/>
              <w:jc w:val="both"/>
              <w:rPr>
                <w:rFonts w:eastAsia="Times New Roman"/>
                <w:color w:val="000000"/>
                <w:szCs w:val="24"/>
                <w:lang w:eastAsia="sk-SK"/>
              </w:rPr>
            </w:pPr>
          </w:p>
          <w:p w14:paraId="4B99A9BC" w14:textId="77777777" w:rsidR="00F70A8E" w:rsidRPr="00930664" w:rsidRDefault="00F70A8E" w:rsidP="007252CF">
            <w:pPr>
              <w:ind w:left="442" w:firstLine="155"/>
              <w:jc w:val="both"/>
              <w:rPr>
                <w:rFonts w:eastAsia="Times New Roman"/>
                <w:color w:val="000000"/>
                <w:szCs w:val="24"/>
                <w:lang w:eastAsia="sk-SK"/>
              </w:rPr>
            </w:pPr>
            <w:r w:rsidRPr="00930664">
              <w:rPr>
                <w:rFonts w:eastAsia="Times New Roman"/>
                <w:color w:val="000000"/>
                <w:szCs w:val="24"/>
                <w:lang w:eastAsia="sk-SK"/>
              </w:rPr>
              <w:t>___________________________</w:t>
            </w:r>
          </w:p>
        </w:tc>
        <w:tc>
          <w:tcPr>
            <w:tcW w:w="4703" w:type="dxa"/>
            <w:tcBorders>
              <w:top w:val="nil"/>
              <w:left w:val="nil"/>
              <w:bottom w:val="nil"/>
              <w:right w:val="nil"/>
            </w:tcBorders>
            <w:shd w:val="clear" w:color="auto" w:fill="auto"/>
            <w:noWrap/>
            <w:vAlign w:val="bottom"/>
          </w:tcPr>
          <w:p w14:paraId="61117A0C" w14:textId="77777777" w:rsidR="00F70A8E" w:rsidRPr="00930664" w:rsidRDefault="00F70A8E" w:rsidP="007252CF">
            <w:pPr>
              <w:jc w:val="both"/>
              <w:rPr>
                <w:rFonts w:eastAsia="Times New Roman"/>
                <w:color w:val="000000"/>
                <w:szCs w:val="24"/>
                <w:lang w:eastAsia="sk-SK"/>
              </w:rPr>
            </w:pPr>
          </w:p>
        </w:tc>
      </w:tr>
      <w:tr w:rsidR="00F70A8E" w:rsidRPr="00930664" w14:paraId="468F45B4" w14:textId="77777777" w:rsidTr="00222473">
        <w:trPr>
          <w:trHeight w:val="300"/>
        </w:trPr>
        <w:tc>
          <w:tcPr>
            <w:tcW w:w="4551" w:type="dxa"/>
            <w:tcBorders>
              <w:top w:val="nil"/>
              <w:left w:val="nil"/>
              <w:bottom w:val="nil"/>
              <w:right w:val="nil"/>
            </w:tcBorders>
            <w:shd w:val="clear" w:color="auto" w:fill="auto"/>
            <w:noWrap/>
            <w:vAlign w:val="bottom"/>
            <w:hideMark/>
          </w:tcPr>
          <w:p w14:paraId="3F73D299" w14:textId="77777777" w:rsidR="00F70A8E" w:rsidRPr="009F08EF" w:rsidRDefault="009F08EF" w:rsidP="007252CF">
            <w:pPr>
              <w:ind w:left="442" w:firstLine="155"/>
              <w:jc w:val="both"/>
              <w:rPr>
                <w:rFonts w:eastAsia="Times New Roman"/>
                <w:i/>
                <w:color w:val="000000"/>
                <w:szCs w:val="24"/>
                <w:lang w:eastAsia="sk-SK"/>
              </w:rPr>
            </w:pPr>
            <w:r w:rsidRPr="009F08EF">
              <w:rPr>
                <w:rFonts w:eastAsia="Times New Roman"/>
                <w:i/>
                <w:color w:val="000000"/>
                <w:szCs w:val="24"/>
                <w:lang w:eastAsia="sk-SK"/>
              </w:rPr>
              <w:t>p</w:t>
            </w:r>
            <w:r w:rsidR="00F70A8E" w:rsidRPr="009F08EF">
              <w:rPr>
                <w:rFonts w:eastAsia="Times New Roman"/>
                <w:i/>
                <w:color w:val="000000"/>
                <w:szCs w:val="24"/>
                <w:lang w:eastAsia="sk-SK"/>
              </w:rPr>
              <w:t>odpis</w:t>
            </w:r>
          </w:p>
        </w:tc>
        <w:tc>
          <w:tcPr>
            <w:tcW w:w="4703" w:type="dxa"/>
            <w:tcBorders>
              <w:top w:val="nil"/>
              <w:left w:val="nil"/>
              <w:bottom w:val="nil"/>
              <w:right w:val="nil"/>
            </w:tcBorders>
            <w:shd w:val="clear" w:color="auto" w:fill="auto"/>
            <w:noWrap/>
            <w:vAlign w:val="bottom"/>
          </w:tcPr>
          <w:p w14:paraId="596303A2" w14:textId="77777777" w:rsidR="00F70A8E" w:rsidRPr="00930664" w:rsidRDefault="00F70A8E" w:rsidP="007252CF">
            <w:pPr>
              <w:jc w:val="both"/>
              <w:rPr>
                <w:rFonts w:eastAsia="Times New Roman"/>
                <w:color w:val="000000"/>
                <w:szCs w:val="24"/>
                <w:lang w:eastAsia="sk-SK"/>
              </w:rPr>
            </w:pPr>
          </w:p>
        </w:tc>
      </w:tr>
    </w:tbl>
    <w:p w14:paraId="0171DACB" w14:textId="77777777" w:rsidR="00F70A8E" w:rsidRPr="00930664" w:rsidRDefault="00F70A8E" w:rsidP="007252CF">
      <w:pPr>
        <w:jc w:val="both"/>
        <w:rPr>
          <w:rFonts w:eastAsia="Times New Roman"/>
          <w:szCs w:val="24"/>
          <w:lang w:eastAsia="sk-SK"/>
        </w:rPr>
      </w:pPr>
    </w:p>
    <w:p w14:paraId="07E34D67" w14:textId="7BF73A8C" w:rsidR="00F70A8E" w:rsidRPr="00930664" w:rsidRDefault="00F70A8E" w:rsidP="006865C7">
      <w:pPr>
        <w:numPr>
          <w:ilvl w:val="0"/>
          <w:numId w:val="3"/>
        </w:numPr>
        <w:jc w:val="both"/>
        <w:rPr>
          <w:rFonts w:eastAsia="Times New Roman"/>
          <w:szCs w:val="24"/>
          <w:lang w:eastAsia="sk-SK"/>
        </w:rPr>
      </w:pPr>
      <w:r w:rsidRPr="00930664">
        <w:rPr>
          <w:rFonts w:eastAsia="Times New Roman"/>
          <w:szCs w:val="24"/>
          <w:lang w:eastAsia="sk-SK"/>
        </w:rPr>
        <w:t xml:space="preserve">Objednávateľ týmto v zmysle ust. </w:t>
      </w:r>
      <w:r w:rsidR="008326EE">
        <w:rPr>
          <w:rFonts w:eastAsia="Times New Roman"/>
          <w:szCs w:val="24"/>
          <w:lang w:eastAsia="sk-SK"/>
        </w:rPr>
        <w:t>č</w:t>
      </w:r>
      <w:r w:rsidRPr="00930664">
        <w:rPr>
          <w:rFonts w:eastAsia="Times New Roman"/>
          <w:szCs w:val="24"/>
          <w:lang w:eastAsia="sk-SK"/>
        </w:rPr>
        <w:t xml:space="preserve">l. </w:t>
      </w:r>
      <w:r w:rsidR="00FC224E">
        <w:rPr>
          <w:rFonts w:eastAsia="Times New Roman"/>
          <w:szCs w:val="24"/>
          <w:lang w:eastAsia="sk-SK"/>
        </w:rPr>
        <w:t>IV</w:t>
      </w:r>
      <w:r w:rsidR="008326EE">
        <w:rPr>
          <w:rFonts w:eastAsia="Times New Roman"/>
          <w:szCs w:val="24"/>
          <w:lang w:eastAsia="sk-SK"/>
        </w:rPr>
        <w:t>,</w:t>
      </w:r>
      <w:r w:rsidR="00FC224E">
        <w:rPr>
          <w:rFonts w:eastAsia="Times New Roman"/>
          <w:szCs w:val="24"/>
          <w:lang w:eastAsia="sk-SK"/>
        </w:rPr>
        <w:t xml:space="preserve"> </w:t>
      </w:r>
      <w:r>
        <w:rPr>
          <w:rFonts w:eastAsia="Times New Roman"/>
          <w:szCs w:val="24"/>
          <w:lang w:eastAsia="sk-SK"/>
        </w:rPr>
        <w:t xml:space="preserve">bod </w:t>
      </w:r>
      <w:r w:rsidR="00FC224E">
        <w:rPr>
          <w:rFonts w:eastAsia="Times New Roman"/>
          <w:szCs w:val="24"/>
          <w:lang w:eastAsia="sk-SK"/>
        </w:rPr>
        <w:t xml:space="preserve">4.6 </w:t>
      </w:r>
      <w:r w:rsidR="00EE1AA4">
        <w:rPr>
          <w:rFonts w:eastAsia="Times New Roman"/>
          <w:szCs w:val="24"/>
          <w:lang w:eastAsia="sk-SK"/>
        </w:rPr>
        <w:t xml:space="preserve">zmluvy preberá od </w:t>
      </w:r>
      <w:r w:rsidR="0078054F">
        <w:rPr>
          <w:rFonts w:eastAsia="Times New Roman"/>
          <w:szCs w:val="24"/>
          <w:lang w:eastAsia="sk-SK"/>
        </w:rPr>
        <w:t xml:space="preserve">zhotoviteľa </w:t>
      </w:r>
      <w:r w:rsidR="008F4D48">
        <w:rPr>
          <w:rFonts w:eastAsia="Times New Roman"/>
          <w:szCs w:val="24"/>
          <w:lang w:eastAsia="sk-SK"/>
        </w:rPr>
        <w:t xml:space="preserve"> </w:t>
      </w:r>
      <w:r w:rsidR="007415E2">
        <w:rPr>
          <w:rFonts w:eastAsia="Times New Roman"/>
          <w:szCs w:val="24"/>
          <w:lang w:eastAsia="sk-SK"/>
        </w:rPr>
        <w:t xml:space="preserve">predmet </w:t>
      </w:r>
      <w:r w:rsidR="008F4D48">
        <w:rPr>
          <w:rFonts w:eastAsia="Times New Roman"/>
          <w:szCs w:val="24"/>
          <w:lang w:eastAsia="sk-SK"/>
        </w:rPr>
        <w:t>plnen</w:t>
      </w:r>
      <w:r w:rsidR="0078228F">
        <w:rPr>
          <w:rFonts w:eastAsia="Times New Roman"/>
          <w:szCs w:val="24"/>
          <w:lang w:eastAsia="sk-SK"/>
        </w:rPr>
        <w:t>í</w:t>
      </w:r>
      <w:r w:rsidR="007415E2">
        <w:rPr>
          <w:rFonts w:eastAsia="Times New Roman"/>
          <w:szCs w:val="24"/>
          <w:lang w:eastAsia="sk-SK"/>
        </w:rPr>
        <w:t>/výstup</w:t>
      </w:r>
      <w:r w:rsidR="0078228F">
        <w:rPr>
          <w:rFonts w:eastAsia="Times New Roman"/>
          <w:szCs w:val="24"/>
          <w:lang w:eastAsia="sk-SK"/>
        </w:rPr>
        <w:t>ov</w:t>
      </w:r>
      <w:r w:rsidRPr="00930664">
        <w:rPr>
          <w:rFonts w:eastAsia="Times New Roman"/>
          <w:szCs w:val="24"/>
          <w:lang w:eastAsia="sk-SK"/>
        </w:rPr>
        <w:t xml:space="preserve"> po odstránení vád a potvrdzuje, že všetky ním vznesené výhrady boli riadne odstránené.</w:t>
      </w:r>
    </w:p>
    <w:p w14:paraId="361D2FFA" w14:textId="77777777" w:rsidR="00F70A8E" w:rsidRDefault="00F70A8E" w:rsidP="007252CF">
      <w:pPr>
        <w:jc w:val="both"/>
        <w:rPr>
          <w:rFonts w:eastAsia="Times New Roman"/>
          <w:szCs w:val="24"/>
          <w:lang w:eastAsia="sk-SK"/>
        </w:rPr>
      </w:pPr>
    </w:p>
    <w:p w14:paraId="18C65AB5" w14:textId="77777777" w:rsidR="007415E2" w:rsidRPr="00930664" w:rsidRDefault="007415E2" w:rsidP="007252CF">
      <w:pPr>
        <w:jc w:val="both"/>
        <w:rPr>
          <w:rFonts w:eastAsia="Times New Roman"/>
          <w:szCs w:val="24"/>
          <w:lang w:eastAsia="sk-SK"/>
        </w:rPr>
      </w:pPr>
    </w:p>
    <w:p w14:paraId="0C929B7D" w14:textId="167319D0" w:rsidR="00F70A8E" w:rsidRDefault="00F70A8E" w:rsidP="007252CF">
      <w:pPr>
        <w:ind w:firstLine="644"/>
        <w:jc w:val="both"/>
        <w:rPr>
          <w:rFonts w:eastAsia="Times New Roman"/>
          <w:b/>
          <w:szCs w:val="24"/>
          <w:lang w:eastAsia="sk-SK"/>
        </w:rPr>
      </w:pPr>
      <w:r w:rsidRPr="00930664">
        <w:rPr>
          <w:rFonts w:eastAsia="Times New Roman"/>
          <w:b/>
          <w:szCs w:val="24"/>
          <w:lang w:eastAsia="sk-SK"/>
        </w:rPr>
        <w:t>Za objednávateľa</w:t>
      </w:r>
      <w:r w:rsidR="0078054F">
        <w:rPr>
          <w:rFonts w:eastAsia="Times New Roman"/>
          <w:b/>
          <w:szCs w:val="24"/>
          <w:lang w:eastAsia="sk-SK"/>
        </w:rPr>
        <w:t>:</w:t>
      </w:r>
    </w:p>
    <w:p w14:paraId="6F63B3B1" w14:textId="77777777" w:rsidR="007415E2" w:rsidRPr="00930664" w:rsidRDefault="007415E2" w:rsidP="007252CF">
      <w:pPr>
        <w:ind w:firstLine="644"/>
        <w:jc w:val="both"/>
        <w:rPr>
          <w:rFonts w:eastAsia="Times New Roman"/>
          <w:b/>
          <w:szCs w:val="24"/>
          <w:lang w:eastAsia="sk-SK"/>
        </w:rPr>
      </w:pPr>
    </w:p>
    <w:tbl>
      <w:tblPr>
        <w:tblW w:w="9254" w:type="dxa"/>
        <w:tblInd w:w="55" w:type="dxa"/>
        <w:tblCellMar>
          <w:left w:w="70" w:type="dxa"/>
          <w:right w:w="70" w:type="dxa"/>
        </w:tblCellMar>
        <w:tblLook w:val="04A0" w:firstRow="1" w:lastRow="0" w:firstColumn="1" w:lastColumn="0" w:noHBand="0" w:noVBand="1"/>
      </w:tblPr>
      <w:tblGrid>
        <w:gridCol w:w="9254"/>
      </w:tblGrid>
      <w:tr w:rsidR="00F70A8E" w:rsidRPr="00930664" w14:paraId="550D6D33" w14:textId="77777777" w:rsidTr="00222473">
        <w:trPr>
          <w:trHeight w:val="300"/>
        </w:trPr>
        <w:tc>
          <w:tcPr>
            <w:tcW w:w="9254" w:type="dxa"/>
            <w:tcBorders>
              <w:top w:val="nil"/>
              <w:left w:val="nil"/>
              <w:bottom w:val="nil"/>
              <w:right w:val="nil"/>
            </w:tcBorders>
            <w:shd w:val="clear" w:color="auto" w:fill="auto"/>
            <w:noWrap/>
            <w:vAlign w:val="bottom"/>
            <w:hideMark/>
          </w:tcPr>
          <w:p w14:paraId="5EF190B9" w14:textId="77777777" w:rsidR="00F70A8E" w:rsidRPr="007415E2" w:rsidRDefault="007415E2" w:rsidP="007252CF">
            <w:pPr>
              <w:ind w:firstLine="584"/>
              <w:jc w:val="both"/>
              <w:rPr>
                <w:rFonts w:eastAsia="Times New Roman"/>
                <w:color w:val="000000"/>
                <w:szCs w:val="24"/>
                <w:lang w:eastAsia="sk-SK"/>
              </w:rPr>
            </w:pPr>
            <w:r>
              <w:rPr>
                <w:rFonts w:eastAsia="Times New Roman"/>
                <w:color w:val="000000"/>
                <w:szCs w:val="24"/>
                <w:lang w:eastAsia="sk-SK"/>
              </w:rPr>
              <w:t>___________________________</w:t>
            </w:r>
          </w:p>
          <w:p w14:paraId="7449FA1F" w14:textId="77777777" w:rsidR="00F70A8E" w:rsidRPr="00930664" w:rsidRDefault="00F70A8E" w:rsidP="007252CF">
            <w:pPr>
              <w:ind w:firstLine="584"/>
              <w:jc w:val="both"/>
              <w:rPr>
                <w:rFonts w:eastAsia="Times New Roman"/>
                <w:i/>
                <w:color w:val="000000"/>
                <w:szCs w:val="24"/>
                <w:lang w:eastAsia="sk-SK"/>
              </w:rPr>
            </w:pPr>
            <w:r w:rsidRPr="00930664">
              <w:rPr>
                <w:rFonts w:eastAsia="Times New Roman"/>
                <w:i/>
                <w:color w:val="000000"/>
                <w:szCs w:val="24"/>
                <w:lang w:eastAsia="sk-SK"/>
              </w:rPr>
              <w:t>meno priezvisko</w:t>
            </w:r>
          </w:p>
        </w:tc>
      </w:tr>
      <w:tr w:rsidR="00F70A8E" w:rsidRPr="00930664" w14:paraId="7FBA4906" w14:textId="77777777" w:rsidTr="00222473">
        <w:trPr>
          <w:trHeight w:val="300"/>
        </w:trPr>
        <w:tc>
          <w:tcPr>
            <w:tcW w:w="9254" w:type="dxa"/>
            <w:tcBorders>
              <w:top w:val="nil"/>
              <w:left w:val="nil"/>
              <w:bottom w:val="nil"/>
              <w:right w:val="nil"/>
            </w:tcBorders>
            <w:shd w:val="clear" w:color="auto" w:fill="auto"/>
            <w:noWrap/>
            <w:vAlign w:val="bottom"/>
            <w:hideMark/>
          </w:tcPr>
          <w:p w14:paraId="7F2313C4" w14:textId="77777777" w:rsidR="00F70A8E" w:rsidRPr="00930664" w:rsidRDefault="00F70A8E" w:rsidP="007252CF">
            <w:pPr>
              <w:ind w:firstLine="584"/>
              <w:jc w:val="both"/>
              <w:rPr>
                <w:rFonts w:eastAsia="Times New Roman"/>
                <w:color w:val="000000"/>
                <w:szCs w:val="24"/>
                <w:lang w:eastAsia="sk-SK"/>
              </w:rPr>
            </w:pPr>
            <w:r w:rsidRPr="00930664">
              <w:rPr>
                <w:rFonts w:eastAsia="Times New Roman"/>
                <w:color w:val="000000"/>
                <w:szCs w:val="24"/>
                <w:lang w:eastAsia="sk-SK"/>
              </w:rPr>
              <w:t>Dátum:</w:t>
            </w:r>
          </w:p>
        </w:tc>
      </w:tr>
      <w:tr w:rsidR="00F70A8E" w:rsidRPr="00930664" w14:paraId="13888662" w14:textId="77777777" w:rsidTr="00222473">
        <w:trPr>
          <w:trHeight w:val="300"/>
        </w:trPr>
        <w:tc>
          <w:tcPr>
            <w:tcW w:w="9254" w:type="dxa"/>
            <w:tcBorders>
              <w:top w:val="nil"/>
              <w:left w:val="nil"/>
              <w:bottom w:val="nil"/>
              <w:right w:val="nil"/>
            </w:tcBorders>
            <w:shd w:val="clear" w:color="auto" w:fill="auto"/>
            <w:noWrap/>
            <w:vAlign w:val="bottom"/>
            <w:hideMark/>
          </w:tcPr>
          <w:p w14:paraId="28907114" w14:textId="77777777" w:rsidR="00F70A8E" w:rsidRPr="00930664" w:rsidRDefault="00F70A8E" w:rsidP="007252CF">
            <w:pPr>
              <w:ind w:firstLine="584"/>
              <w:jc w:val="both"/>
              <w:rPr>
                <w:rFonts w:eastAsia="Times New Roman"/>
                <w:color w:val="000000"/>
                <w:szCs w:val="24"/>
                <w:lang w:eastAsia="sk-SK"/>
              </w:rPr>
            </w:pPr>
          </w:p>
          <w:p w14:paraId="484ED685" w14:textId="77777777" w:rsidR="00F70A8E" w:rsidRPr="00930664" w:rsidRDefault="00F70A8E" w:rsidP="007252CF">
            <w:pPr>
              <w:ind w:firstLine="584"/>
              <w:jc w:val="both"/>
              <w:rPr>
                <w:rFonts w:eastAsia="Times New Roman"/>
                <w:color w:val="000000"/>
                <w:szCs w:val="24"/>
                <w:lang w:eastAsia="sk-SK"/>
              </w:rPr>
            </w:pPr>
            <w:r w:rsidRPr="00930664">
              <w:rPr>
                <w:rFonts w:eastAsia="Times New Roman"/>
                <w:color w:val="000000"/>
                <w:szCs w:val="24"/>
                <w:lang w:eastAsia="sk-SK"/>
              </w:rPr>
              <w:t>___________________________</w:t>
            </w:r>
          </w:p>
        </w:tc>
      </w:tr>
      <w:tr w:rsidR="00F70A8E" w:rsidRPr="00930664" w14:paraId="21BCA7F4" w14:textId="77777777" w:rsidTr="00222473">
        <w:trPr>
          <w:trHeight w:val="300"/>
        </w:trPr>
        <w:tc>
          <w:tcPr>
            <w:tcW w:w="9254" w:type="dxa"/>
            <w:tcBorders>
              <w:top w:val="nil"/>
              <w:left w:val="nil"/>
              <w:bottom w:val="nil"/>
              <w:right w:val="nil"/>
            </w:tcBorders>
            <w:shd w:val="clear" w:color="auto" w:fill="auto"/>
            <w:noWrap/>
            <w:vAlign w:val="bottom"/>
            <w:hideMark/>
          </w:tcPr>
          <w:p w14:paraId="77981DD0" w14:textId="77777777" w:rsidR="00F70A8E" w:rsidRPr="00930664" w:rsidRDefault="00F70A8E" w:rsidP="007252CF">
            <w:pPr>
              <w:ind w:firstLine="584"/>
              <w:jc w:val="both"/>
              <w:rPr>
                <w:rFonts w:eastAsia="Times New Roman"/>
                <w:color w:val="000000"/>
                <w:szCs w:val="24"/>
                <w:lang w:eastAsia="sk-SK"/>
              </w:rPr>
            </w:pPr>
            <w:r w:rsidRPr="00930664">
              <w:rPr>
                <w:rFonts w:eastAsia="Times New Roman"/>
                <w:color w:val="000000"/>
                <w:szCs w:val="24"/>
                <w:lang w:eastAsia="sk-SK"/>
              </w:rPr>
              <w:t>Podpis</w:t>
            </w:r>
          </w:p>
        </w:tc>
      </w:tr>
    </w:tbl>
    <w:p w14:paraId="5D840AFD" w14:textId="77777777" w:rsidR="00F70A8E" w:rsidRPr="00930664" w:rsidRDefault="00F70A8E" w:rsidP="007252CF">
      <w:pPr>
        <w:jc w:val="both"/>
        <w:rPr>
          <w:rFonts w:eastAsia="Times New Roman"/>
          <w:szCs w:val="24"/>
          <w:lang w:eastAsia="sk-SK"/>
        </w:rPr>
      </w:pPr>
    </w:p>
    <w:tbl>
      <w:tblPr>
        <w:tblpPr w:leftFromText="141" w:rightFromText="141" w:vertAnchor="text" w:tblpY="1"/>
        <w:tblOverlap w:val="never"/>
        <w:tblW w:w="9072" w:type="dxa"/>
        <w:tblCellMar>
          <w:left w:w="70" w:type="dxa"/>
          <w:right w:w="70" w:type="dxa"/>
        </w:tblCellMar>
        <w:tblLook w:val="04A0" w:firstRow="1" w:lastRow="0" w:firstColumn="1" w:lastColumn="0" w:noHBand="0" w:noVBand="1"/>
      </w:tblPr>
      <w:tblGrid>
        <w:gridCol w:w="9072"/>
      </w:tblGrid>
      <w:tr w:rsidR="00F70A8E" w:rsidRPr="00930664" w14:paraId="65A850C1" w14:textId="77777777" w:rsidTr="00222473">
        <w:trPr>
          <w:trHeight w:val="181"/>
        </w:trPr>
        <w:tc>
          <w:tcPr>
            <w:tcW w:w="9072" w:type="dxa"/>
            <w:tcBorders>
              <w:top w:val="nil"/>
              <w:left w:val="nil"/>
              <w:bottom w:val="nil"/>
              <w:right w:val="nil"/>
            </w:tcBorders>
            <w:shd w:val="clear" w:color="auto" w:fill="auto"/>
            <w:noWrap/>
          </w:tcPr>
          <w:p w14:paraId="2DA67376" w14:textId="77777777" w:rsidR="00F70A8E" w:rsidRPr="00930664" w:rsidRDefault="00F70A8E" w:rsidP="007252CF">
            <w:pPr>
              <w:jc w:val="both"/>
              <w:rPr>
                <w:rFonts w:eastAsia="Times New Roman"/>
                <w:szCs w:val="24"/>
                <w:lang w:eastAsia="sk-SK"/>
              </w:rPr>
            </w:pPr>
          </w:p>
        </w:tc>
      </w:tr>
      <w:tr w:rsidR="00F70A8E" w:rsidRPr="00930664" w14:paraId="72B88D74" w14:textId="77777777" w:rsidTr="00222473">
        <w:trPr>
          <w:trHeight w:val="80"/>
        </w:trPr>
        <w:tc>
          <w:tcPr>
            <w:tcW w:w="9072" w:type="dxa"/>
            <w:tcBorders>
              <w:top w:val="nil"/>
              <w:left w:val="nil"/>
              <w:bottom w:val="nil"/>
              <w:right w:val="nil"/>
            </w:tcBorders>
            <w:shd w:val="clear" w:color="auto" w:fill="auto"/>
            <w:noWrap/>
          </w:tcPr>
          <w:p w14:paraId="052EE29E" w14:textId="77777777" w:rsidR="00F70A8E" w:rsidRPr="00930664" w:rsidRDefault="00F70A8E" w:rsidP="007252CF">
            <w:pPr>
              <w:jc w:val="both"/>
              <w:rPr>
                <w:rFonts w:eastAsia="Times New Roman"/>
                <w:szCs w:val="24"/>
                <w:lang w:eastAsia="sk-SK"/>
              </w:rPr>
            </w:pPr>
          </w:p>
        </w:tc>
      </w:tr>
    </w:tbl>
    <w:p w14:paraId="2D1794FA" w14:textId="77777777" w:rsidR="00F70A8E" w:rsidRPr="00930664" w:rsidRDefault="00F70A8E" w:rsidP="007252CF">
      <w:pPr>
        <w:tabs>
          <w:tab w:val="left" w:pos="-6237"/>
        </w:tabs>
        <w:jc w:val="both"/>
        <w:rPr>
          <w:szCs w:val="24"/>
        </w:rPr>
      </w:pPr>
    </w:p>
    <w:p w14:paraId="7CBAFBC8" w14:textId="77777777" w:rsidR="00F70A8E" w:rsidRDefault="00F70A8E" w:rsidP="007252CF">
      <w:pPr>
        <w:jc w:val="both"/>
        <w:rPr>
          <w:szCs w:val="24"/>
        </w:rPr>
      </w:pPr>
    </w:p>
    <w:p w14:paraId="2C5A1401" w14:textId="77777777" w:rsidR="00F70A8E" w:rsidRDefault="00F70A8E" w:rsidP="007252CF">
      <w:pPr>
        <w:tabs>
          <w:tab w:val="left" w:pos="720"/>
        </w:tabs>
        <w:jc w:val="both"/>
        <w:rPr>
          <w:noProof/>
          <w:szCs w:val="24"/>
        </w:rPr>
      </w:pPr>
    </w:p>
    <w:p w14:paraId="16BE3705" w14:textId="77777777" w:rsidR="00F70A8E" w:rsidRDefault="00F70A8E" w:rsidP="007252CF">
      <w:pPr>
        <w:tabs>
          <w:tab w:val="left" w:pos="720"/>
        </w:tabs>
        <w:jc w:val="both"/>
        <w:rPr>
          <w:noProof/>
          <w:szCs w:val="24"/>
        </w:rPr>
      </w:pPr>
    </w:p>
    <w:p w14:paraId="1A516754" w14:textId="77777777" w:rsidR="0078228F" w:rsidRDefault="0078228F" w:rsidP="007252CF">
      <w:pPr>
        <w:tabs>
          <w:tab w:val="left" w:pos="720"/>
        </w:tabs>
        <w:jc w:val="both"/>
        <w:rPr>
          <w:noProof/>
          <w:szCs w:val="24"/>
        </w:rPr>
      </w:pPr>
    </w:p>
    <w:p w14:paraId="3FF5B0F2" w14:textId="77777777" w:rsidR="0078228F" w:rsidRPr="0078228F" w:rsidRDefault="0078228F" w:rsidP="0078228F">
      <w:pPr>
        <w:rPr>
          <w:szCs w:val="24"/>
        </w:rPr>
      </w:pPr>
    </w:p>
    <w:p w14:paraId="4F920CEE" w14:textId="77777777" w:rsidR="0078228F" w:rsidRPr="0078228F" w:rsidRDefault="0078228F" w:rsidP="0078228F">
      <w:pPr>
        <w:rPr>
          <w:szCs w:val="24"/>
        </w:rPr>
      </w:pPr>
    </w:p>
    <w:p w14:paraId="3106D835" w14:textId="77777777" w:rsidR="0078228F" w:rsidRPr="0078228F" w:rsidRDefault="0078228F" w:rsidP="0078228F">
      <w:pPr>
        <w:rPr>
          <w:szCs w:val="24"/>
        </w:rPr>
      </w:pPr>
    </w:p>
    <w:p w14:paraId="6EA1499C" w14:textId="77777777" w:rsidR="0078228F" w:rsidRPr="0078228F" w:rsidRDefault="0078228F" w:rsidP="0078228F">
      <w:pPr>
        <w:rPr>
          <w:szCs w:val="24"/>
        </w:rPr>
      </w:pPr>
    </w:p>
    <w:p w14:paraId="3C91D624" w14:textId="77777777" w:rsidR="0078228F" w:rsidRPr="0078228F" w:rsidRDefault="0078228F" w:rsidP="0078228F">
      <w:pPr>
        <w:rPr>
          <w:szCs w:val="24"/>
        </w:rPr>
      </w:pPr>
    </w:p>
    <w:p w14:paraId="41D0EF48" w14:textId="77777777" w:rsidR="0078228F" w:rsidRPr="0078228F" w:rsidRDefault="0078228F" w:rsidP="0078228F">
      <w:pPr>
        <w:rPr>
          <w:szCs w:val="24"/>
        </w:rPr>
      </w:pPr>
    </w:p>
    <w:p w14:paraId="07786C96" w14:textId="77777777" w:rsidR="0078228F" w:rsidRPr="0078228F" w:rsidRDefault="0078228F" w:rsidP="0078228F">
      <w:pPr>
        <w:rPr>
          <w:szCs w:val="24"/>
        </w:rPr>
      </w:pPr>
    </w:p>
    <w:p w14:paraId="31EA5849" w14:textId="77777777" w:rsidR="0078228F" w:rsidRPr="0078228F" w:rsidRDefault="0078228F" w:rsidP="0078228F">
      <w:pPr>
        <w:rPr>
          <w:szCs w:val="24"/>
        </w:rPr>
      </w:pPr>
    </w:p>
    <w:p w14:paraId="0649BF4A" w14:textId="77777777" w:rsidR="0078228F" w:rsidRPr="0078228F" w:rsidRDefault="0078228F" w:rsidP="0078228F">
      <w:pPr>
        <w:rPr>
          <w:szCs w:val="24"/>
        </w:rPr>
      </w:pPr>
    </w:p>
    <w:p w14:paraId="563C3A65" w14:textId="77777777" w:rsidR="0078228F" w:rsidRPr="0078228F" w:rsidRDefault="0078228F" w:rsidP="0078228F">
      <w:pPr>
        <w:rPr>
          <w:szCs w:val="24"/>
        </w:rPr>
      </w:pPr>
    </w:p>
    <w:p w14:paraId="5F991D97" w14:textId="77777777" w:rsidR="0078228F" w:rsidRPr="0078228F" w:rsidRDefault="0078228F" w:rsidP="0078228F">
      <w:pPr>
        <w:rPr>
          <w:szCs w:val="24"/>
        </w:rPr>
      </w:pPr>
    </w:p>
    <w:p w14:paraId="797C81AD" w14:textId="77777777" w:rsidR="0078228F" w:rsidRPr="0078228F" w:rsidRDefault="0078228F" w:rsidP="0078228F">
      <w:pPr>
        <w:rPr>
          <w:szCs w:val="24"/>
        </w:rPr>
      </w:pPr>
    </w:p>
    <w:p w14:paraId="3887BD03" w14:textId="426B32DB" w:rsidR="0078228F" w:rsidRDefault="0078228F" w:rsidP="0078228F">
      <w:pPr>
        <w:rPr>
          <w:szCs w:val="24"/>
        </w:rPr>
      </w:pPr>
    </w:p>
    <w:p w14:paraId="258ACFC8" w14:textId="3C519763" w:rsidR="00B053FD" w:rsidRDefault="00B053FD" w:rsidP="0078228F">
      <w:pPr>
        <w:rPr>
          <w:szCs w:val="24"/>
        </w:rPr>
      </w:pPr>
    </w:p>
    <w:p w14:paraId="2129784C" w14:textId="51967F8A" w:rsidR="00B053FD" w:rsidRDefault="00B053FD" w:rsidP="0078228F">
      <w:pPr>
        <w:rPr>
          <w:szCs w:val="24"/>
        </w:rPr>
      </w:pPr>
    </w:p>
    <w:p w14:paraId="15A7B6BD" w14:textId="5D0E4A4C" w:rsidR="00B053FD" w:rsidRDefault="00B053FD" w:rsidP="0078228F">
      <w:pPr>
        <w:rPr>
          <w:szCs w:val="24"/>
        </w:rPr>
      </w:pPr>
    </w:p>
    <w:p w14:paraId="084527EB" w14:textId="449117C2" w:rsidR="00B053FD" w:rsidRDefault="00B053FD" w:rsidP="0078228F">
      <w:pPr>
        <w:rPr>
          <w:szCs w:val="24"/>
        </w:rPr>
      </w:pPr>
    </w:p>
    <w:p w14:paraId="0D495149" w14:textId="22BB9327" w:rsidR="00B053FD" w:rsidRDefault="00B053FD" w:rsidP="0078228F">
      <w:pPr>
        <w:rPr>
          <w:szCs w:val="24"/>
        </w:rPr>
      </w:pPr>
    </w:p>
    <w:p w14:paraId="110902FB" w14:textId="31E62D07" w:rsidR="00B053FD" w:rsidRDefault="00B053FD" w:rsidP="0078228F">
      <w:pPr>
        <w:rPr>
          <w:szCs w:val="24"/>
        </w:rPr>
      </w:pPr>
    </w:p>
    <w:p w14:paraId="665A30FE" w14:textId="33FEE196" w:rsidR="00B053FD" w:rsidRDefault="00B053FD" w:rsidP="0078228F">
      <w:pPr>
        <w:rPr>
          <w:szCs w:val="24"/>
        </w:rPr>
      </w:pPr>
    </w:p>
    <w:p w14:paraId="5420F4DC" w14:textId="3024ED36" w:rsidR="00B053FD" w:rsidRDefault="00B053FD" w:rsidP="0078228F">
      <w:pPr>
        <w:rPr>
          <w:szCs w:val="24"/>
        </w:rPr>
      </w:pPr>
    </w:p>
    <w:p w14:paraId="13ACF7E1" w14:textId="513B25AC" w:rsidR="00B053FD" w:rsidRDefault="00B053FD" w:rsidP="0078228F">
      <w:pPr>
        <w:rPr>
          <w:szCs w:val="24"/>
        </w:rPr>
      </w:pPr>
    </w:p>
    <w:p w14:paraId="65212793" w14:textId="244D7672" w:rsidR="00B053FD" w:rsidRDefault="00B053FD" w:rsidP="0078228F">
      <w:pPr>
        <w:rPr>
          <w:szCs w:val="24"/>
        </w:rPr>
      </w:pPr>
    </w:p>
    <w:p w14:paraId="4AC5B50D" w14:textId="63AED460" w:rsidR="00B053FD" w:rsidRDefault="00B053FD" w:rsidP="0078228F">
      <w:pPr>
        <w:rPr>
          <w:szCs w:val="24"/>
        </w:rPr>
      </w:pPr>
    </w:p>
    <w:p w14:paraId="45164B94" w14:textId="64133C12" w:rsidR="00B053FD" w:rsidRDefault="00B053FD" w:rsidP="0078228F">
      <w:pPr>
        <w:rPr>
          <w:szCs w:val="24"/>
        </w:rPr>
      </w:pPr>
    </w:p>
    <w:p w14:paraId="50F45DFF" w14:textId="0053F1E9" w:rsidR="00B053FD" w:rsidRDefault="00B053FD" w:rsidP="0078228F">
      <w:pPr>
        <w:rPr>
          <w:szCs w:val="24"/>
        </w:rPr>
      </w:pPr>
    </w:p>
    <w:p w14:paraId="4A9B1AC7" w14:textId="6D0AE7F6" w:rsidR="00B053FD" w:rsidRDefault="00B053FD" w:rsidP="0078228F">
      <w:pPr>
        <w:rPr>
          <w:szCs w:val="24"/>
        </w:rPr>
      </w:pPr>
    </w:p>
    <w:p w14:paraId="4A6AFCF9" w14:textId="77777777" w:rsidR="0078228F" w:rsidRDefault="0078228F" w:rsidP="0078228F">
      <w:pPr>
        <w:rPr>
          <w:szCs w:val="24"/>
        </w:rPr>
      </w:pPr>
    </w:p>
    <w:p w14:paraId="0577B0FB" w14:textId="77777777" w:rsidR="00F70A8E" w:rsidRDefault="00F70A8E" w:rsidP="0078228F">
      <w:pPr>
        <w:tabs>
          <w:tab w:val="left" w:pos="7110"/>
        </w:tabs>
        <w:rPr>
          <w:szCs w:val="24"/>
        </w:rPr>
      </w:pPr>
    </w:p>
    <w:p w14:paraId="5BCD3C76" w14:textId="77777777" w:rsidR="0078228F" w:rsidRDefault="0078228F" w:rsidP="0078228F">
      <w:pPr>
        <w:tabs>
          <w:tab w:val="left" w:pos="7110"/>
        </w:tabs>
        <w:rPr>
          <w:szCs w:val="24"/>
        </w:rPr>
      </w:pPr>
    </w:p>
    <w:p w14:paraId="6B956C4E" w14:textId="77777777" w:rsidR="0078228F" w:rsidRDefault="0078228F" w:rsidP="0078228F">
      <w:pPr>
        <w:tabs>
          <w:tab w:val="left" w:pos="7110"/>
        </w:tabs>
        <w:rPr>
          <w:szCs w:val="24"/>
        </w:rPr>
      </w:pPr>
    </w:p>
    <w:p w14:paraId="5E68ECB0" w14:textId="77777777" w:rsidR="0078228F" w:rsidRPr="0078228F" w:rsidRDefault="0078228F" w:rsidP="0078228F">
      <w:pPr>
        <w:tabs>
          <w:tab w:val="left" w:pos="7110"/>
        </w:tabs>
        <w:rPr>
          <w:szCs w:val="24"/>
        </w:rPr>
      </w:pPr>
      <w:r w:rsidRPr="0078228F">
        <w:rPr>
          <w:szCs w:val="24"/>
        </w:rPr>
        <w:t>*Nehodiace sa prečiarknuť</w:t>
      </w:r>
    </w:p>
    <w:sectPr w:rsidR="0078228F" w:rsidRPr="0078228F" w:rsidSect="006535CA">
      <w:headerReference w:type="default" r:id="rId9"/>
      <w:footerReference w:type="default" r:id="rId10"/>
      <w:pgSz w:w="11906" w:h="16838"/>
      <w:pgMar w:top="1418" w:right="1418" w:bottom="1418" w:left="1418" w:header="568"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FC60D" w16cid:durableId="20F695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0B4E4" w14:textId="77777777" w:rsidR="006A4901" w:rsidRDefault="006A4901">
      <w:r>
        <w:separator/>
      </w:r>
    </w:p>
  </w:endnote>
  <w:endnote w:type="continuationSeparator" w:id="0">
    <w:p w14:paraId="165D6A98" w14:textId="77777777" w:rsidR="006A4901" w:rsidRDefault="006A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E834" w14:textId="04476A6D" w:rsidR="00EC5C47" w:rsidRDefault="00EC5C47">
    <w:pPr>
      <w:pStyle w:val="Pta"/>
      <w:jc w:val="right"/>
    </w:pPr>
    <w:r>
      <w:fldChar w:fldCharType="begin"/>
    </w:r>
    <w:r>
      <w:instrText>PAGE   \* MERGEFORMAT</w:instrText>
    </w:r>
    <w:r>
      <w:fldChar w:fldCharType="separate"/>
    </w:r>
    <w:r w:rsidR="00E752FE">
      <w:rPr>
        <w:noProof/>
      </w:rPr>
      <w:t>1</w:t>
    </w:r>
    <w:r>
      <w:fldChar w:fldCharType="end"/>
    </w:r>
  </w:p>
  <w:p w14:paraId="47DFD01B" w14:textId="77777777" w:rsidR="00EC5C47" w:rsidRDefault="00EC5C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EA098" w14:textId="77777777" w:rsidR="006A4901" w:rsidRDefault="006A4901">
      <w:r>
        <w:separator/>
      </w:r>
    </w:p>
  </w:footnote>
  <w:footnote w:type="continuationSeparator" w:id="0">
    <w:p w14:paraId="3561F20F" w14:textId="77777777" w:rsidR="006A4901" w:rsidRDefault="006A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EFC2" w14:textId="53FAC0EB" w:rsidR="00FB2E44" w:rsidRDefault="00FB2E44" w:rsidP="00FB2E44">
    <w:pPr>
      <w:pStyle w:val="Hlavika"/>
      <w:jc w:val="right"/>
    </w:pPr>
    <w:r>
      <w:t>reg. číslo: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1D5"/>
    <w:multiLevelType w:val="hybridMultilevel"/>
    <w:tmpl w:val="2A986BD2"/>
    <w:lvl w:ilvl="0" w:tplc="7290589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4B2DC7"/>
    <w:multiLevelType w:val="multilevel"/>
    <w:tmpl w:val="44C0FDBC"/>
    <w:styleLink w:val="VMpalphaList"/>
    <w:lvl w:ilvl="0">
      <w:start w:val="1"/>
      <w:numFmt w:val="lowerLetter"/>
      <w:pStyle w:val="alpha1"/>
      <w:lvlText w:val="(%1)"/>
      <w:lvlJc w:val="left"/>
      <w:pPr>
        <w:tabs>
          <w:tab w:val="num" w:pos="567"/>
        </w:tabs>
        <w:ind w:left="567" w:hanging="567"/>
      </w:pPr>
      <w:rPr>
        <w:rFonts w:hint="default"/>
      </w:rPr>
    </w:lvl>
    <w:lvl w:ilvl="1">
      <w:start w:val="1"/>
      <w:numFmt w:val="lowerLetter"/>
      <w:lvlRestart w:val="0"/>
      <w:pStyle w:val="alpha2"/>
      <w:lvlText w:val="(%2)"/>
      <w:lvlJc w:val="left"/>
      <w:pPr>
        <w:tabs>
          <w:tab w:val="num" w:pos="1134"/>
        </w:tabs>
        <w:ind w:left="1134" w:hanging="567"/>
      </w:pPr>
      <w:rPr>
        <w:rFonts w:hint="default"/>
      </w:rPr>
    </w:lvl>
    <w:lvl w:ilvl="2">
      <w:start w:val="1"/>
      <w:numFmt w:val="lowerLetter"/>
      <w:lvlRestart w:val="0"/>
      <w:pStyle w:val="alpha3"/>
      <w:lvlText w:val="(%3)"/>
      <w:lvlJc w:val="left"/>
      <w:pPr>
        <w:tabs>
          <w:tab w:val="num" w:pos="1701"/>
        </w:tabs>
        <w:ind w:left="1701" w:hanging="567"/>
      </w:pPr>
      <w:rPr>
        <w:rFonts w:hint="default"/>
      </w:rPr>
    </w:lvl>
    <w:lvl w:ilvl="3">
      <w:start w:val="1"/>
      <w:numFmt w:val="lowerLetter"/>
      <w:lvlRestart w:val="0"/>
      <w:pStyle w:val="alpha4"/>
      <w:lvlText w:val="(%4)"/>
      <w:lvlJc w:val="left"/>
      <w:pPr>
        <w:tabs>
          <w:tab w:val="num" w:pos="2268"/>
        </w:tabs>
        <w:ind w:left="2268" w:hanging="567"/>
      </w:pPr>
      <w:rPr>
        <w:rFonts w:hint="default"/>
      </w:rPr>
    </w:lvl>
    <w:lvl w:ilvl="4">
      <w:start w:val="1"/>
      <w:numFmt w:val="lowerLetter"/>
      <w:lvlRestart w:val="0"/>
      <w:pStyle w:val="alpha5"/>
      <w:lvlText w:val="(%5)"/>
      <w:lvlJc w:val="left"/>
      <w:pPr>
        <w:tabs>
          <w:tab w:val="num" w:pos="2835"/>
        </w:tabs>
        <w:ind w:left="2835" w:hanging="567"/>
      </w:pPr>
      <w:rPr>
        <w:rFonts w:hint="default"/>
      </w:rPr>
    </w:lvl>
    <w:lvl w:ilvl="5">
      <w:start w:val="1"/>
      <w:numFmt w:val="none"/>
      <w:lvlRestart w:val="0"/>
      <w:suff w:val="nothing"/>
      <w:lvlText w:val=""/>
      <w:lvlJc w:val="left"/>
      <w:pPr>
        <w:ind w:left="2835" w:firstLine="0"/>
      </w:pPr>
      <w:rPr>
        <w:rFonts w:hint="default"/>
      </w:rPr>
    </w:lvl>
    <w:lvl w:ilvl="6">
      <w:start w:val="1"/>
      <w:numFmt w:val="none"/>
      <w:lvlRestart w:val="0"/>
      <w:suff w:val="nothing"/>
      <w:lvlText w:val="%7"/>
      <w:lvlJc w:val="left"/>
      <w:pPr>
        <w:ind w:left="2835" w:firstLine="0"/>
      </w:pPr>
      <w:rPr>
        <w:rFonts w:hint="default"/>
      </w:rPr>
    </w:lvl>
    <w:lvl w:ilvl="7">
      <w:start w:val="1"/>
      <w:numFmt w:val="none"/>
      <w:lvlRestart w:val="0"/>
      <w:suff w:val="nothing"/>
      <w:lvlText w:val="%8"/>
      <w:lvlJc w:val="left"/>
      <w:pPr>
        <w:ind w:left="2835" w:firstLine="0"/>
      </w:pPr>
      <w:rPr>
        <w:rFonts w:hint="default"/>
      </w:rPr>
    </w:lvl>
    <w:lvl w:ilvl="8">
      <w:start w:val="1"/>
      <w:numFmt w:val="none"/>
      <w:lvlRestart w:val="0"/>
      <w:suff w:val="nothing"/>
      <w:lvlText w:val="%9"/>
      <w:lvlJc w:val="left"/>
      <w:pPr>
        <w:ind w:left="2835" w:firstLine="0"/>
      </w:pPr>
      <w:rPr>
        <w:rFonts w:hint="default"/>
      </w:rPr>
    </w:lvl>
  </w:abstractNum>
  <w:abstractNum w:abstractNumId="2" w15:restartNumberingAfterBreak="0">
    <w:nsid w:val="07A15402"/>
    <w:multiLevelType w:val="hybridMultilevel"/>
    <w:tmpl w:val="CD0A9A50"/>
    <w:lvl w:ilvl="0" w:tplc="B4FCB75C">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A534833"/>
    <w:multiLevelType w:val="hybridMultilevel"/>
    <w:tmpl w:val="3102A0FC"/>
    <w:lvl w:ilvl="0" w:tplc="D4708C8E">
      <w:start w:val="1"/>
      <w:numFmt w:val="bullet"/>
      <w:lvlText w:val="-"/>
      <w:lvlJc w:val="left"/>
      <w:pPr>
        <w:ind w:left="1440" w:hanging="360"/>
      </w:pPr>
      <w:rPr>
        <w:rFonts w:ascii="Courier New" w:hAnsi="Courier Ne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B1D1BF7"/>
    <w:multiLevelType w:val="multilevel"/>
    <w:tmpl w:val="24B23EB2"/>
    <w:numStyleLink w:val="Bulletstyle1"/>
  </w:abstractNum>
  <w:abstractNum w:abstractNumId="5" w15:restartNumberingAfterBreak="0">
    <w:nsid w:val="126A1585"/>
    <w:multiLevelType w:val="hybridMultilevel"/>
    <w:tmpl w:val="501C9348"/>
    <w:lvl w:ilvl="0" w:tplc="3FAAB7B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33E75BB"/>
    <w:multiLevelType w:val="hybridMultilevel"/>
    <w:tmpl w:val="B6D6C14C"/>
    <w:lvl w:ilvl="0" w:tplc="D4708C8E">
      <w:start w:val="1"/>
      <w:numFmt w:val="bullet"/>
      <w:lvlText w:val="-"/>
      <w:lvlJc w:val="left"/>
      <w:pPr>
        <w:ind w:left="720" w:hanging="360"/>
      </w:pPr>
      <w:rPr>
        <w:rFonts w:ascii="Courier New" w:hAnsi="Courier Ne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1D358A"/>
    <w:multiLevelType w:val="hybridMultilevel"/>
    <w:tmpl w:val="72DCF732"/>
    <w:lvl w:ilvl="0" w:tplc="D4708C8E">
      <w:start w:val="1"/>
      <w:numFmt w:val="bullet"/>
      <w:lvlText w:val="-"/>
      <w:lvlJc w:val="left"/>
      <w:pPr>
        <w:ind w:left="1440" w:hanging="360"/>
      </w:pPr>
      <w:rPr>
        <w:rFonts w:ascii="Courier New" w:hAnsi="Courier Ne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C1A35D5"/>
    <w:multiLevelType w:val="multilevel"/>
    <w:tmpl w:val="24B23EB2"/>
    <w:styleLink w:val="Bulletstyle1"/>
    <w:lvl w:ilvl="0">
      <w:start w:val="1"/>
      <w:numFmt w:val="bullet"/>
      <w:pStyle w:val="Bullet1"/>
      <w:lvlText w:val=""/>
      <w:lvlJc w:val="left"/>
      <w:pPr>
        <w:tabs>
          <w:tab w:val="num" w:pos="643"/>
        </w:tabs>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82E2D"/>
    <w:multiLevelType w:val="multilevel"/>
    <w:tmpl w:val="4D6ED244"/>
    <w:lvl w:ilvl="0">
      <w:start w:val="1"/>
      <w:numFmt w:val="decimal"/>
      <w:pStyle w:val="Numbered1"/>
      <w:lvlText w:val="%1."/>
      <w:lvlJc w:val="left"/>
      <w:pPr>
        <w:ind w:left="360" w:hanging="360"/>
      </w:pPr>
    </w:lvl>
    <w:lvl w:ilvl="1">
      <w:start w:val="1"/>
      <w:numFmt w:val="decimal"/>
      <w:pStyle w:val="Numbered1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D96895"/>
    <w:multiLevelType w:val="multilevel"/>
    <w:tmpl w:val="E6981C26"/>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29B5C52"/>
    <w:multiLevelType w:val="hybridMultilevel"/>
    <w:tmpl w:val="BB62208E"/>
    <w:lvl w:ilvl="0" w:tplc="7A40476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60569A"/>
    <w:multiLevelType w:val="hybridMultilevel"/>
    <w:tmpl w:val="23666CAC"/>
    <w:lvl w:ilvl="0" w:tplc="91A25914">
      <w:numFmt w:val="bullet"/>
      <w:pStyle w:val="Bullet"/>
      <w:lvlText w:val="−"/>
      <w:lvlJc w:val="left"/>
      <w:pPr>
        <w:ind w:left="720" w:hanging="360"/>
      </w:pPr>
      <w:rPr>
        <w:rFonts w:ascii="Times New Roman" w:eastAsia="Times New Roman" w:hAnsi="Times New Roman" w:cs="Times New Roman" w:hint="default"/>
        <w:color w:val="000000"/>
      </w:rPr>
    </w:lvl>
    <w:lvl w:ilvl="1" w:tplc="D4708C8E">
      <w:start w:val="1"/>
      <w:numFmt w:val="bullet"/>
      <w:lvlText w:val="-"/>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39D15422"/>
    <w:multiLevelType w:val="hybridMultilevel"/>
    <w:tmpl w:val="BB16D05E"/>
    <w:lvl w:ilvl="0" w:tplc="D4708C8E">
      <w:start w:val="1"/>
      <w:numFmt w:val="bullet"/>
      <w:lvlText w:val="-"/>
      <w:lvlJc w:val="left"/>
      <w:pPr>
        <w:ind w:left="1440" w:hanging="360"/>
      </w:pPr>
      <w:rPr>
        <w:rFonts w:ascii="Courier New" w:hAnsi="Courier New"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A9354FF"/>
    <w:multiLevelType w:val="hybridMultilevel"/>
    <w:tmpl w:val="22322EB6"/>
    <w:lvl w:ilvl="0" w:tplc="359E3C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531A13"/>
    <w:multiLevelType w:val="hybridMultilevel"/>
    <w:tmpl w:val="FF54C05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6" w15:restartNumberingAfterBreak="0">
    <w:nsid w:val="489012C0"/>
    <w:multiLevelType w:val="hybridMultilevel"/>
    <w:tmpl w:val="E7AEB2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165693"/>
    <w:multiLevelType w:val="hybridMultilevel"/>
    <w:tmpl w:val="31B2F7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221D2B"/>
    <w:multiLevelType w:val="multilevel"/>
    <w:tmpl w:val="7BC0F59E"/>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56873941"/>
    <w:multiLevelType w:val="hybridMultilevel"/>
    <w:tmpl w:val="E1B0ADB8"/>
    <w:lvl w:ilvl="0" w:tplc="146A85B4">
      <w:numFmt w:val="bullet"/>
      <w:pStyle w:val="Odsek"/>
      <w:lvlText w:val="-"/>
      <w:lvlJc w:val="left"/>
      <w:pPr>
        <w:ind w:left="1494" w:hanging="360"/>
      </w:pPr>
      <w:rPr>
        <w:rFonts w:ascii="Arial Narrow" w:eastAsia="Calibri" w:hAnsi="Arial Narrow" w:cs="Times New Roman" w:hint="default"/>
      </w:rPr>
    </w:lvl>
    <w:lvl w:ilvl="1" w:tplc="041B0003">
      <w:start w:val="1"/>
      <w:numFmt w:val="bullet"/>
      <w:lvlText w:val="o"/>
      <w:lvlJc w:val="left"/>
      <w:pPr>
        <w:ind w:left="2214" w:hanging="360"/>
      </w:pPr>
      <w:rPr>
        <w:rFonts w:ascii="Courier New" w:hAnsi="Courier New" w:cs="Courier New" w:hint="default"/>
      </w:rPr>
    </w:lvl>
    <w:lvl w:ilvl="2" w:tplc="041B0005">
      <w:start w:val="1"/>
      <w:numFmt w:val="bullet"/>
      <w:lvlText w:val=""/>
      <w:lvlJc w:val="left"/>
      <w:pPr>
        <w:ind w:left="2934" w:hanging="360"/>
      </w:pPr>
      <w:rPr>
        <w:rFonts w:ascii="Wingdings" w:hAnsi="Wingdings" w:hint="default"/>
      </w:rPr>
    </w:lvl>
    <w:lvl w:ilvl="3" w:tplc="041B0001">
      <w:start w:val="1"/>
      <w:numFmt w:val="bullet"/>
      <w:lvlText w:val=""/>
      <w:lvlJc w:val="left"/>
      <w:pPr>
        <w:ind w:left="3654" w:hanging="360"/>
      </w:pPr>
      <w:rPr>
        <w:rFonts w:ascii="Symbol" w:hAnsi="Symbol" w:hint="default"/>
      </w:rPr>
    </w:lvl>
    <w:lvl w:ilvl="4" w:tplc="041B0003">
      <w:start w:val="1"/>
      <w:numFmt w:val="bullet"/>
      <w:lvlText w:val="o"/>
      <w:lvlJc w:val="left"/>
      <w:pPr>
        <w:ind w:left="4374" w:hanging="360"/>
      </w:pPr>
      <w:rPr>
        <w:rFonts w:ascii="Courier New" w:hAnsi="Courier New" w:cs="Courier New" w:hint="default"/>
      </w:rPr>
    </w:lvl>
    <w:lvl w:ilvl="5" w:tplc="041B0005">
      <w:start w:val="1"/>
      <w:numFmt w:val="bullet"/>
      <w:lvlText w:val=""/>
      <w:lvlJc w:val="left"/>
      <w:pPr>
        <w:ind w:left="5094" w:hanging="360"/>
      </w:pPr>
      <w:rPr>
        <w:rFonts w:ascii="Wingdings" w:hAnsi="Wingdings" w:hint="default"/>
      </w:rPr>
    </w:lvl>
    <w:lvl w:ilvl="6" w:tplc="041B0001">
      <w:start w:val="1"/>
      <w:numFmt w:val="bullet"/>
      <w:lvlText w:val=""/>
      <w:lvlJc w:val="left"/>
      <w:pPr>
        <w:ind w:left="5814" w:hanging="360"/>
      </w:pPr>
      <w:rPr>
        <w:rFonts w:ascii="Symbol" w:hAnsi="Symbol" w:hint="default"/>
      </w:rPr>
    </w:lvl>
    <w:lvl w:ilvl="7" w:tplc="041B0003">
      <w:start w:val="1"/>
      <w:numFmt w:val="bullet"/>
      <w:lvlText w:val="o"/>
      <w:lvlJc w:val="left"/>
      <w:pPr>
        <w:ind w:left="6534" w:hanging="360"/>
      </w:pPr>
      <w:rPr>
        <w:rFonts w:ascii="Courier New" w:hAnsi="Courier New" w:cs="Courier New" w:hint="default"/>
      </w:rPr>
    </w:lvl>
    <w:lvl w:ilvl="8" w:tplc="041B0005">
      <w:start w:val="1"/>
      <w:numFmt w:val="bullet"/>
      <w:lvlText w:val=""/>
      <w:lvlJc w:val="left"/>
      <w:pPr>
        <w:ind w:left="7254" w:hanging="360"/>
      </w:pPr>
      <w:rPr>
        <w:rFonts w:ascii="Wingdings" w:hAnsi="Wingdings" w:hint="default"/>
      </w:rPr>
    </w:lvl>
  </w:abstractNum>
  <w:abstractNum w:abstractNumId="20" w15:restartNumberingAfterBreak="0">
    <w:nsid w:val="57D26242"/>
    <w:multiLevelType w:val="hybridMultilevel"/>
    <w:tmpl w:val="D082914C"/>
    <w:lvl w:ilvl="0" w:tplc="FC54C198">
      <w:start w:val="1"/>
      <w:numFmt w:val="lowerLetter"/>
      <w:lvlText w:val="%1)"/>
      <w:lvlJc w:val="left"/>
      <w:pPr>
        <w:tabs>
          <w:tab w:val="num" w:pos="1144"/>
        </w:tabs>
        <w:ind w:left="1144" w:hanging="435"/>
      </w:pPr>
      <w:rPr>
        <w:rFonts w:cs="Times New Roman" w:hint="default"/>
      </w:rPr>
    </w:lvl>
    <w:lvl w:ilvl="1" w:tplc="ACD4B2C4">
      <w:start w:val="1"/>
      <w:numFmt w:val="decimal"/>
      <w:lvlText w:val="%2."/>
      <w:lvlJc w:val="left"/>
      <w:pPr>
        <w:tabs>
          <w:tab w:val="num" w:pos="1789"/>
        </w:tabs>
        <w:ind w:left="1789" w:hanging="360"/>
      </w:pPr>
      <w:rPr>
        <w:rFonts w:cs="Times New Roman" w:hint="default"/>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21" w15:restartNumberingAfterBreak="0">
    <w:nsid w:val="57E6549E"/>
    <w:multiLevelType w:val="hybridMultilevel"/>
    <w:tmpl w:val="CB7026AE"/>
    <w:lvl w:ilvl="0" w:tplc="3E2A597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4661E8"/>
    <w:multiLevelType w:val="hybridMultilevel"/>
    <w:tmpl w:val="410AA9A2"/>
    <w:lvl w:ilvl="0" w:tplc="2F34277E">
      <w:start w:val="1"/>
      <w:numFmt w:val="bullet"/>
      <w:pStyle w:val="Bullet2"/>
      <w:lvlText w:val="-"/>
      <w:lvlJc w:val="left"/>
      <w:pPr>
        <w:ind w:left="1287" w:hanging="360"/>
      </w:pPr>
      <w:rPr>
        <w:rFonts w:ascii="Courier New" w:hAnsi="Courier New" w:cs="Times New Roman" w:hint="default"/>
        <w:color w:val="auto"/>
      </w:rPr>
    </w:lvl>
    <w:lvl w:ilvl="1" w:tplc="8264BFE0">
      <w:start w:val="2"/>
      <w:numFmt w:val="bullet"/>
      <w:lvlText w:val="-"/>
      <w:lvlJc w:val="left"/>
      <w:pPr>
        <w:ind w:left="2007" w:hanging="360"/>
      </w:pPr>
      <w:rPr>
        <w:rFonts w:ascii="Arial" w:eastAsia="Times New Roman" w:hAnsi="Arial" w:cs="Arial"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3" w15:restartNumberingAfterBreak="0">
    <w:nsid w:val="62D13488"/>
    <w:multiLevelType w:val="hybridMultilevel"/>
    <w:tmpl w:val="20A23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4224759"/>
    <w:multiLevelType w:val="hybridMultilevel"/>
    <w:tmpl w:val="0CDEFBC8"/>
    <w:lvl w:ilvl="0" w:tplc="DE3ADA44">
      <w:start w:val="1"/>
      <w:numFmt w:val="lowerLetter"/>
      <w:lvlText w:val="%1)"/>
      <w:lvlJc w:val="left"/>
      <w:pPr>
        <w:ind w:left="1440" w:hanging="360"/>
      </w:pPr>
      <w:rPr>
        <w:rFonts w:ascii="Times New Roman" w:eastAsia="Calibri" w:hAnsi="Times New Roman" w:cs="Times New Roman"/>
        <w:b w:val="0"/>
        <w:i w:val="0"/>
        <w:sz w:val="24"/>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FB41B52"/>
    <w:multiLevelType w:val="hybridMultilevel"/>
    <w:tmpl w:val="0B700448"/>
    <w:lvl w:ilvl="0" w:tplc="1E0AC108">
      <w:start w:val="10"/>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
  </w:num>
  <w:num w:numId="4">
    <w:abstractNumId w:val="17"/>
  </w:num>
  <w:num w:numId="5">
    <w:abstractNumId w:val="15"/>
  </w:num>
  <w:num w:numId="6">
    <w:abstractNumId w:val="8"/>
  </w:num>
  <w:num w:numId="7">
    <w:abstractNumId w:val="4"/>
  </w:num>
  <w:num w:numId="8">
    <w:abstractNumId w:val="19"/>
  </w:num>
  <w:num w:numId="9">
    <w:abstractNumId w:val="12"/>
  </w:num>
  <w:num w:numId="10">
    <w:abstractNumId w:val="10"/>
  </w:num>
  <w:num w:numId="11">
    <w:abstractNumId w:val="2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1"/>
  </w:num>
  <w:num w:numId="16">
    <w:abstractNumId w:val="0"/>
  </w:num>
  <w:num w:numId="17">
    <w:abstractNumId w:val="14"/>
  </w:num>
  <w:num w:numId="18">
    <w:abstractNumId w:val="1"/>
  </w:num>
  <w:num w:numId="19">
    <w:abstractNumId w:val="24"/>
  </w:num>
  <w:num w:numId="20">
    <w:abstractNumId w:val="5"/>
  </w:num>
  <w:num w:numId="21">
    <w:abstractNumId w:val="18"/>
  </w:num>
  <w:num w:numId="22">
    <w:abstractNumId w:val="3"/>
  </w:num>
  <w:num w:numId="23">
    <w:abstractNumId w:val="13"/>
  </w:num>
  <w:num w:numId="24">
    <w:abstractNumId w:val="7"/>
  </w:num>
  <w:num w:numId="25">
    <w:abstractNumId w:val="23"/>
  </w:num>
  <w:num w:numId="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C9"/>
    <w:rsid w:val="00002543"/>
    <w:rsid w:val="00002818"/>
    <w:rsid w:val="00002A41"/>
    <w:rsid w:val="00003753"/>
    <w:rsid w:val="000038F4"/>
    <w:rsid w:val="0000785B"/>
    <w:rsid w:val="00010DBE"/>
    <w:rsid w:val="00021678"/>
    <w:rsid w:val="00022807"/>
    <w:rsid w:val="000239BC"/>
    <w:rsid w:val="00024510"/>
    <w:rsid w:val="0002537D"/>
    <w:rsid w:val="0003142D"/>
    <w:rsid w:val="00031991"/>
    <w:rsid w:val="00033D11"/>
    <w:rsid w:val="00035A74"/>
    <w:rsid w:val="000368C6"/>
    <w:rsid w:val="00040D3F"/>
    <w:rsid w:val="00041449"/>
    <w:rsid w:val="00041EFA"/>
    <w:rsid w:val="00042AEA"/>
    <w:rsid w:val="00042EEE"/>
    <w:rsid w:val="00044E6D"/>
    <w:rsid w:val="00045292"/>
    <w:rsid w:val="00050D13"/>
    <w:rsid w:val="00050D54"/>
    <w:rsid w:val="0006140C"/>
    <w:rsid w:val="0006569E"/>
    <w:rsid w:val="00066C26"/>
    <w:rsid w:val="000670CD"/>
    <w:rsid w:val="00071E5F"/>
    <w:rsid w:val="00073036"/>
    <w:rsid w:val="000766E5"/>
    <w:rsid w:val="0008108D"/>
    <w:rsid w:val="00084A27"/>
    <w:rsid w:val="00085293"/>
    <w:rsid w:val="0009604F"/>
    <w:rsid w:val="0009721F"/>
    <w:rsid w:val="000A0718"/>
    <w:rsid w:val="000A1003"/>
    <w:rsid w:val="000A1AAE"/>
    <w:rsid w:val="000A2BF0"/>
    <w:rsid w:val="000A3019"/>
    <w:rsid w:val="000A3484"/>
    <w:rsid w:val="000A3A80"/>
    <w:rsid w:val="000A6EC8"/>
    <w:rsid w:val="000A781B"/>
    <w:rsid w:val="000B01BE"/>
    <w:rsid w:val="000B3F3A"/>
    <w:rsid w:val="000B5BE8"/>
    <w:rsid w:val="000C41EA"/>
    <w:rsid w:val="000C540D"/>
    <w:rsid w:val="000C679C"/>
    <w:rsid w:val="000C73EC"/>
    <w:rsid w:val="000D15AA"/>
    <w:rsid w:val="000D47A3"/>
    <w:rsid w:val="000D5711"/>
    <w:rsid w:val="000D5A0B"/>
    <w:rsid w:val="000D6013"/>
    <w:rsid w:val="000E4854"/>
    <w:rsid w:val="000E7288"/>
    <w:rsid w:val="000F2859"/>
    <w:rsid w:val="000F2AAC"/>
    <w:rsid w:val="000F456F"/>
    <w:rsid w:val="000F489D"/>
    <w:rsid w:val="000F4B12"/>
    <w:rsid w:val="000F680B"/>
    <w:rsid w:val="00102E9E"/>
    <w:rsid w:val="001068A2"/>
    <w:rsid w:val="00106A4C"/>
    <w:rsid w:val="00106A52"/>
    <w:rsid w:val="00107051"/>
    <w:rsid w:val="001100C6"/>
    <w:rsid w:val="001156C5"/>
    <w:rsid w:val="00116B18"/>
    <w:rsid w:val="00117046"/>
    <w:rsid w:val="00120AAA"/>
    <w:rsid w:val="00125AE4"/>
    <w:rsid w:val="00125BE6"/>
    <w:rsid w:val="001260EE"/>
    <w:rsid w:val="00126B1B"/>
    <w:rsid w:val="00137617"/>
    <w:rsid w:val="00141096"/>
    <w:rsid w:val="00142A59"/>
    <w:rsid w:val="001504E8"/>
    <w:rsid w:val="00150E87"/>
    <w:rsid w:val="0015160C"/>
    <w:rsid w:val="00151F26"/>
    <w:rsid w:val="00152D2B"/>
    <w:rsid w:val="00154F60"/>
    <w:rsid w:val="0015505E"/>
    <w:rsid w:val="001609AA"/>
    <w:rsid w:val="00171072"/>
    <w:rsid w:val="001714A9"/>
    <w:rsid w:val="00175094"/>
    <w:rsid w:val="00177B3A"/>
    <w:rsid w:val="00185474"/>
    <w:rsid w:val="00185D0A"/>
    <w:rsid w:val="00187631"/>
    <w:rsid w:val="001900BE"/>
    <w:rsid w:val="00191311"/>
    <w:rsid w:val="001A3660"/>
    <w:rsid w:val="001A54A9"/>
    <w:rsid w:val="001A74EF"/>
    <w:rsid w:val="001A78BB"/>
    <w:rsid w:val="001B1546"/>
    <w:rsid w:val="001B4991"/>
    <w:rsid w:val="001B789A"/>
    <w:rsid w:val="001C190F"/>
    <w:rsid w:val="001C533E"/>
    <w:rsid w:val="001C5491"/>
    <w:rsid w:val="001C6BDA"/>
    <w:rsid w:val="001D1893"/>
    <w:rsid w:val="001D5FCA"/>
    <w:rsid w:val="001D734C"/>
    <w:rsid w:val="001D78E3"/>
    <w:rsid w:val="001E20D6"/>
    <w:rsid w:val="001E23C7"/>
    <w:rsid w:val="001E2DA3"/>
    <w:rsid w:val="001E4F76"/>
    <w:rsid w:val="001E76FD"/>
    <w:rsid w:val="001F1B9E"/>
    <w:rsid w:val="001F2537"/>
    <w:rsid w:val="001F278A"/>
    <w:rsid w:val="001F4C19"/>
    <w:rsid w:val="001F599D"/>
    <w:rsid w:val="001F665E"/>
    <w:rsid w:val="001F7F90"/>
    <w:rsid w:val="002019A8"/>
    <w:rsid w:val="002047B3"/>
    <w:rsid w:val="00204FCC"/>
    <w:rsid w:val="002057A6"/>
    <w:rsid w:val="00210088"/>
    <w:rsid w:val="0021357A"/>
    <w:rsid w:val="00215078"/>
    <w:rsid w:val="00215C45"/>
    <w:rsid w:val="0021654E"/>
    <w:rsid w:val="002211CA"/>
    <w:rsid w:val="002213E6"/>
    <w:rsid w:val="00221CFD"/>
    <w:rsid w:val="00222473"/>
    <w:rsid w:val="00225E6B"/>
    <w:rsid w:val="002266C7"/>
    <w:rsid w:val="00226C99"/>
    <w:rsid w:val="0022743D"/>
    <w:rsid w:val="00231ABE"/>
    <w:rsid w:val="00231DF1"/>
    <w:rsid w:val="00232634"/>
    <w:rsid w:val="002326FD"/>
    <w:rsid w:val="002359EB"/>
    <w:rsid w:val="00236411"/>
    <w:rsid w:val="00237A14"/>
    <w:rsid w:val="00241B5D"/>
    <w:rsid w:val="002447AA"/>
    <w:rsid w:val="00246F6A"/>
    <w:rsid w:val="002502F2"/>
    <w:rsid w:val="00254134"/>
    <w:rsid w:val="00255DBC"/>
    <w:rsid w:val="0026032E"/>
    <w:rsid w:val="00262C80"/>
    <w:rsid w:val="00263B64"/>
    <w:rsid w:val="002652A3"/>
    <w:rsid w:val="00266943"/>
    <w:rsid w:val="0027082C"/>
    <w:rsid w:val="00270D69"/>
    <w:rsid w:val="002723F7"/>
    <w:rsid w:val="0027372C"/>
    <w:rsid w:val="00280863"/>
    <w:rsid w:val="002820DF"/>
    <w:rsid w:val="00283035"/>
    <w:rsid w:val="0028322B"/>
    <w:rsid w:val="002834A3"/>
    <w:rsid w:val="00285559"/>
    <w:rsid w:val="00285FA5"/>
    <w:rsid w:val="00286A9A"/>
    <w:rsid w:val="00286C22"/>
    <w:rsid w:val="00292B99"/>
    <w:rsid w:val="00293CD8"/>
    <w:rsid w:val="00294241"/>
    <w:rsid w:val="002970CD"/>
    <w:rsid w:val="002A0659"/>
    <w:rsid w:val="002A0A55"/>
    <w:rsid w:val="002A1A9E"/>
    <w:rsid w:val="002A4AC4"/>
    <w:rsid w:val="002A687B"/>
    <w:rsid w:val="002B285D"/>
    <w:rsid w:val="002B33B9"/>
    <w:rsid w:val="002B5A3C"/>
    <w:rsid w:val="002B650D"/>
    <w:rsid w:val="002B7070"/>
    <w:rsid w:val="002C081E"/>
    <w:rsid w:val="002C30B9"/>
    <w:rsid w:val="002C421C"/>
    <w:rsid w:val="002C4335"/>
    <w:rsid w:val="002C5458"/>
    <w:rsid w:val="002C5EE4"/>
    <w:rsid w:val="002C6507"/>
    <w:rsid w:val="002C6FAC"/>
    <w:rsid w:val="002C7EF2"/>
    <w:rsid w:val="002D5312"/>
    <w:rsid w:val="002D6030"/>
    <w:rsid w:val="002D7BB9"/>
    <w:rsid w:val="002D7C30"/>
    <w:rsid w:val="002D7F7B"/>
    <w:rsid w:val="002E0998"/>
    <w:rsid w:val="002E16E4"/>
    <w:rsid w:val="002E4C1D"/>
    <w:rsid w:val="002E66B6"/>
    <w:rsid w:val="002F1D87"/>
    <w:rsid w:val="002F3203"/>
    <w:rsid w:val="003016E8"/>
    <w:rsid w:val="00302406"/>
    <w:rsid w:val="00302702"/>
    <w:rsid w:val="00303996"/>
    <w:rsid w:val="00307131"/>
    <w:rsid w:val="00307B90"/>
    <w:rsid w:val="003112B8"/>
    <w:rsid w:val="00313E42"/>
    <w:rsid w:val="00316614"/>
    <w:rsid w:val="00317026"/>
    <w:rsid w:val="00320302"/>
    <w:rsid w:val="00321EB5"/>
    <w:rsid w:val="003225C6"/>
    <w:rsid w:val="003270C5"/>
    <w:rsid w:val="00327328"/>
    <w:rsid w:val="003278F6"/>
    <w:rsid w:val="0033392D"/>
    <w:rsid w:val="00336BAD"/>
    <w:rsid w:val="00337B68"/>
    <w:rsid w:val="00340B67"/>
    <w:rsid w:val="0034126B"/>
    <w:rsid w:val="00341D45"/>
    <w:rsid w:val="00343695"/>
    <w:rsid w:val="00343793"/>
    <w:rsid w:val="00353480"/>
    <w:rsid w:val="00357874"/>
    <w:rsid w:val="00360F4D"/>
    <w:rsid w:val="00363A85"/>
    <w:rsid w:val="0036441C"/>
    <w:rsid w:val="00364F35"/>
    <w:rsid w:val="003665E8"/>
    <w:rsid w:val="003679AE"/>
    <w:rsid w:val="00367EDC"/>
    <w:rsid w:val="0037088F"/>
    <w:rsid w:val="00370B93"/>
    <w:rsid w:val="00371055"/>
    <w:rsid w:val="003755B3"/>
    <w:rsid w:val="00376A6C"/>
    <w:rsid w:val="00377187"/>
    <w:rsid w:val="0038084E"/>
    <w:rsid w:val="003809B2"/>
    <w:rsid w:val="0038126D"/>
    <w:rsid w:val="003855C6"/>
    <w:rsid w:val="00386F2B"/>
    <w:rsid w:val="00387F9B"/>
    <w:rsid w:val="00390280"/>
    <w:rsid w:val="00390E00"/>
    <w:rsid w:val="00391257"/>
    <w:rsid w:val="003925DD"/>
    <w:rsid w:val="003929A1"/>
    <w:rsid w:val="0039320D"/>
    <w:rsid w:val="003937A4"/>
    <w:rsid w:val="00394B55"/>
    <w:rsid w:val="003962FD"/>
    <w:rsid w:val="00396CDC"/>
    <w:rsid w:val="0039785B"/>
    <w:rsid w:val="003A4136"/>
    <w:rsid w:val="003A4978"/>
    <w:rsid w:val="003A5189"/>
    <w:rsid w:val="003A6609"/>
    <w:rsid w:val="003B247C"/>
    <w:rsid w:val="003B5B97"/>
    <w:rsid w:val="003C059D"/>
    <w:rsid w:val="003C1EE5"/>
    <w:rsid w:val="003C20F3"/>
    <w:rsid w:val="003C6C5F"/>
    <w:rsid w:val="003D28C3"/>
    <w:rsid w:val="003D2E83"/>
    <w:rsid w:val="003D44A8"/>
    <w:rsid w:val="003D5C87"/>
    <w:rsid w:val="003D691E"/>
    <w:rsid w:val="003E14DF"/>
    <w:rsid w:val="003E1606"/>
    <w:rsid w:val="003E1F92"/>
    <w:rsid w:val="003E3D3A"/>
    <w:rsid w:val="003F1481"/>
    <w:rsid w:val="003F1752"/>
    <w:rsid w:val="003F2F6E"/>
    <w:rsid w:val="003F3A09"/>
    <w:rsid w:val="003F4322"/>
    <w:rsid w:val="003F46D4"/>
    <w:rsid w:val="003F57D6"/>
    <w:rsid w:val="003F618C"/>
    <w:rsid w:val="00400CB8"/>
    <w:rsid w:val="00402CAF"/>
    <w:rsid w:val="004039F4"/>
    <w:rsid w:val="00405C6A"/>
    <w:rsid w:val="0042046E"/>
    <w:rsid w:val="00420DE7"/>
    <w:rsid w:val="004216B9"/>
    <w:rsid w:val="00421F8D"/>
    <w:rsid w:val="0042380B"/>
    <w:rsid w:val="00431F76"/>
    <w:rsid w:val="004344FE"/>
    <w:rsid w:val="004368BC"/>
    <w:rsid w:val="0043739C"/>
    <w:rsid w:val="00440C62"/>
    <w:rsid w:val="00443E53"/>
    <w:rsid w:val="004446FF"/>
    <w:rsid w:val="00445B70"/>
    <w:rsid w:val="0045086F"/>
    <w:rsid w:val="004546FD"/>
    <w:rsid w:val="0045521D"/>
    <w:rsid w:val="00457526"/>
    <w:rsid w:val="004616A1"/>
    <w:rsid w:val="0046405F"/>
    <w:rsid w:val="00464FE8"/>
    <w:rsid w:val="00465837"/>
    <w:rsid w:val="00467BF9"/>
    <w:rsid w:val="00471C33"/>
    <w:rsid w:val="00471E6F"/>
    <w:rsid w:val="004728EA"/>
    <w:rsid w:val="004731F4"/>
    <w:rsid w:val="004749E0"/>
    <w:rsid w:val="0047520C"/>
    <w:rsid w:val="004756AC"/>
    <w:rsid w:val="004771CD"/>
    <w:rsid w:val="004806E2"/>
    <w:rsid w:val="00485DF9"/>
    <w:rsid w:val="004866DB"/>
    <w:rsid w:val="00486813"/>
    <w:rsid w:val="00486D6A"/>
    <w:rsid w:val="00492300"/>
    <w:rsid w:val="00492311"/>
    <w:rsid w:val="00492888"/>
    <w:rsid w:val="00496429"/>
    <w:rsid w:val="004969A7"/>
    <w:rsid w:val="004A1459"/>
    <w:rsid w:val="004A365A"/>
    <w:rsid w:val="004A38CC"/>
    <w:rsid w:val="004A468E"/>
    <w:rsid w:val="004A5D7A"/>
    <w:rsid w:val="004A7A30"/>
    <w:rsid w:val="004B0676"/>
    <w:rsid w:val="004B11EF"/>
    <w:rsid w:val="004B1FD0"/>
    <w:rsid w:val="004B2180"/>
    <w:rsid w:val="004B3CA3"/>
    <w:rsid w:val="004B6536"/>
    <w:rsid w:val="004C05ED"/>
    <w:rsid w:val="004C76DC"/>
    <w:rsid w:val="004C78D3"/>
    <w:rsid w:val="004D1874"/>
    <w:rsid w:val="004D6600"/>
    <w:rsid w:val="004D752C"/>
    <w:rsid w:val="004D7767"/>
    <w:rsid w:val="004E1D67"/>
    <w:rsid w:val="004E293A"/>
    <w:rsid w:val="004E3BFF"/>
    <w:rsid w:val="004E4755"/>
    <w:rsid w:val="004E48BE"/>
    <w:rsid w:val="004E61A0"/>
    <w:rsid w:val="004E7925"/>
    <w:rsid w:val="004E7C3A"/>
    <w:rsid w:val="004F0AAB"/>
    <w:rsid w:val="004F14F1"/>
    <w:rsid w:val="004F2297"/>
    <w:rsid w:val="004F3F5F"/>
    <w:rsid w:val="004F7221"/>
    <w:rsid w:val="00500D7D"/>
    <w:rsid w:val="005026BE"/>
    <w:rsid w:val="005026BF"/>
    <w:rsid w:val="005029A9"/>
    <w:rsid w:val="005031FA"/>
    <w:rsid w:val="00505CAD"/>
    <w:rsid w:val="00506214"/>
    <w:rsid w:val="005077EC"/>
    <w:rsid w:val="00510421"/>
    <w:rsid w:val="0051681C"/>
    <w:rsid w:val="00516961"/>
    <w:rsid w:val="00521236"/>
    <w:rsid w:val="00522C57"/>
    <w:rsid w:val="0052620F"/>
    <w:rsid w:val="00526C0D"/>
    <w:rsid w:val="00537B0F"/>
    <w:rsid w:val="005409BB"/>
    <w:rsid w:val="005416E5"/>
    <w:rsid w:val="00541B1A"/>
    <w:rsid w:val="00544A6E"/>
    <w:rsid w:val="00547D77"/>
    <w:rsid w:val="00550321"/>
    <w:rsid w:val="005528A1"/>
    <w:rsid w:val="00553A18"/>
    <w:rsid w:val="00553F5C"/>
    <w:rsid w:val="00554A3B"/>
    <w:rsid w:val="00554C14"/>
    <w:rsid w:val="00556765"/>
    <w:rsid w:val="005626D9"/>
    <w:rsid w:val="00562FC4"/>
    <w:rsid w:val="00564FDC"/>
    <w:rsid w:val="005677FB"/>
    <w:rsid w:val="00572586"/>
    <w:rsid w:val="00574549"/>
    <w:rsid w:val="0058079C"/>
    <w:rsid w:val="0058153E"/>
    <w:rsid w:val="00581FF1"/>
    <w:rsid w:val="00583C15"/>
    <w:rsid w:val="00592C51"/>
    <w:rsid w:val="0059347E"/>
    <w:rsid w:val="00593D87"/>
    <w:rsid w:val="00595005"/>
    <w:rsid w:val="005A0D6D"/>
    <w:rsid w:val="005A19D3"/>
    <w:rsid w:val="005A20C9"/>
    <w:rsid w:val="005A3DEB"/>
    <w:rsid w:val="005A64AD"/>
    <w:rsid w:val="005B0731"/>
    <w:rsid w:val="005B4555"/>
    <w:rsid w:val="005B507B"/>
    <w:rsid w:val="005B52F1"/>
    <w:rsid w:val="005B542A"/>
    <w:rsid w:val="005B6855"/>
    <w:rsid w:val="005B6C0B"/>
    <w:rsid w:val="005C0BF0"/>
    <w:rsid w:val="005C32A1"/>
    <w:rsid w:val="005D2821"/>
    <w:rsid w:val="005D36F5"/>
    <w:rsid w:val="005D5F60"/>
    <w:rsid w:val="005D787D"/>
    <w:rsid w:val="005D7B89"/>
    <w:rsid w:val="005E459A"/>
    <w:rsid w:val="005E7766"/>
    <w:rsid w:val="005F295F"/>
    <w:rsid w:val="005F44CA"/>
    <w:rsid w:val="005F539D"/>
    <w:rsid w:val="005F7D1D"/>
    <w:rsid w:val="00600890"/>
    <w:rsid w:val="006014B4"/>
    <w:rsid w:val="00601800"/>
    <w:rsid w:val="00601B6E"/>
    <w:rsid w:val="0060525D"/>
    <w:rsid w:val="006065CA"/>
    <w:rsid w:val="006076B3"/>
    <w:rsid w:val="00607AD7"/>
    <w:rsid w:val="00607B19"/>
    <w:rsid w:val="00610031"/>
    <w:rsid w:val="006133F6"/>
    <w:rsid w:val="006138BB"/>
    <w:rsid w:val="00614771"/>
    <w:rsid w:val="00615402"/>
    <w:rsid w:val="00617DD6"/>
    <w:rsid w:val="00636286"/>
    <w:rsid w:val="006426C8"/>
    <w:rsid w:val="00643407"/>
    <w:rsid w:val="00643AC9"/>
    <w:rsid w:val="006446D0"/>
    <w:rsid w:val="00646C2A"/>
    <w:rsid w:val="00647234"/>
    <w:rsid w:val="006475B5"/>
    <w:rsid w:val="006507ED"/>
    <w:rsid w:val="00650C9E"/>
    <w:rsid w:val="00652435"/>
    <w:rsid w:val="006535CA"/>
    <w:rsid w:val="006556D6"/>
    <w:rsid w:val="00656890"/>
    <w:rsid w:val="00657B1D"/>
    <w:rsid w:val="00661476"/>
    <w:rsid w:val="006619FA"/>
    <w:rsid w:val="00662012"/>
    <w:rsid w:val="00663D67"/>
    <w:rsid w:val="00663F6E"/>
    <w:rsid w:val="00664F76"/>
    <w:rsid w:val="00665434"/>
    <w:rsid w:val="00665DF3"/>
    <w:rsid w:val="006667CF"/>
    <w:rsid w:val="00666B2C"/>
    <w:rsid w:val="006706D1"/>
    <w:rsid w:val="0067093F"/>
    <w:rsid w:val="006723E8"/>
    <w:rsid w:val="00676840"/>
    <w:rsid w:val="00676B25"/>
    <w:rsid w:val="00676C4C"/>
    <w:rsid w:val="00677D67"/>
    <w:rsid w:val="006816BE"/>
    <w:rsid w:val="00683874"/>
    <w:rsid w:val="00684364"/>
    <w:rsid w:val="006865C7"/>
    <w:rsid w:val="00687693"/>
    <w:rsid w:val="00693447"/>
    <w:rsid w:val="006A04D2"/>
    <w:rsid w:val="006A4901"/>
    <w:rsid w:val="006A5545"/>
    <w:rsid w:val="006A5BA2"/>
    <w:rsid w:val="006B31DA"/>
    <w:rsid w:val="006B5D7C"/>
    <w:rsid w:val="006C00C9"/>
    <w:rsid w:val="006C19EC"/>
    <w:rsid w:val="006C1A71"/>
    <w:rsid w:val="006C2661"/>
    <w:rsid w:val="006C4CD5"/>
    <w:rsid w:val="006C6520"/>
    <w:rsid w:val="006C6DAC"/>
    <w:rsid w:val="006D0700"/>
    <w:rsid w:val="006D2B7C"/>
    <w:rsid w:val="006D3859"/>
    <w:rsid w:val="006D4052"/>
    <w:rsid w:val="006D6906"/>
    <w:rsid w:val="006D7C22"/>
    <w:rsid w:val="006E414C"/>
    <w:rsid w:val="006E4AC4"/>
    <w:rsid w:val="006E64DF"/>
    <w:rsid w:val="006F0017"/>
    <w:rsid w:val="006F19CA"/>
    <w:rsid w:val="006F1FAC"/>
    <w:rsid w:val="006F41AF"/>
    <w:rsid w:val="00700A7D"/>
    <w:rsid w:val="007011FE"/>
    <w:rsid w:val="00703A83"/>
    <w:rsid w:val="00703EFA"/>
    <w:rsid w:val="007067E1"/>
    <w:rsid w:val="00706913"/>
    <w:rsid w:val="007102BA"/>
    <w:rsid w:val="00710DB8"/>
    <w:rsid w:val="00710F12"/>
    <w:rsid w:val="00711B4B"/>
    <w:rsid w:val="00712A4C"/>
    <w:rsid w:val="00715006"/>
    <w:rsid w:val="0071698C"/>
    <w:rsid w:val="00716F72"/>
    <w:rsid w:val="00717A08"/>
    <w:rsid w:val="0072190D"/>
    <w:rsid w:val="00722463"/>
    <w:rsid w:val="007232D0"/>
    <w:rsid w:val="00724092"/>
    <w:rsid w:val="007244CD"/>
    <w:rsid w:val="007252CF"/>
    <w:rsid w:val="00730706"/>
    <w:rsid w:val="00730A61"/>
    <w:rsid w:val="00730D43"/>
    <w:rsid w:val="00731EA8"/>
    <w:rsid w:val="0073326E"/>
    <w:rsid w:val="007338F2"/>
    <w:rsid w:val="0073404E"/>
    <w:rsid w:val="007349D2"/>
    <w:rsid w:val="00735434"/>
    <w:rsid w:val="007378DD"/>
    <w:rsid w:val="00740087"/>
    <w:rsid w:val="00740CF6"/>
    <w:rsid w:val="007415E2"/>
    <w:rsid w:val="00741755"/>
    <w:rsid w:val="00742686"/>
    <w:rsid w:val="00746200"/>
    <w:rsid w:val="00750854"/>
    <w:rsid w:val="00752E89"/>
    <w:rsid w:val="007530F4"/>
    <w:rsid w:val="00754B96"/>
    <w:rsid w:val="00756E33"/>
    <w:rsid w:val="007618C4"/>
    <w:rsid w:val="007637CD"/>
    <w:rsid w:val="00766D6A"/>
    <w:rsid w:val="00770A1B"/>
    <w:rsid w:val="007721BC"/>
    <w:rsid w:val="007738B9"/>
    <w:rsid w:val="00775D9A"/>
    <w:rsid w:val="00777939"/>
    <w:rsid w:val="0078054F"/>
    <w:rsid w:val="00780DDA"/>
    <w:rsid w:val="007821F5"/>
    <w:rsid w:val="0078228F"/>
    <w:rsid w:val="00782541"/>
    <w:rsid w:val="007843CF"/>
    <w:rsid w:val="0078533C"/>
    <w:rsid w:val="0079258A"/>
    <w:rsid w:val="0079396B"/>
    <w:rsid w:val="0079462F"/>
    <w:rsid w:val="00795089"/>
    <w:rsid w:val="00795299"/>
    <w:rsid w:val="00795580"/>
    <w:rsid w:val="00796EA2"/>
    <w:rsid w:val="007A1389"/>
    <w:rsid w:val="007A39EA"/>
    <w:rsid w:val="007B06A2"/>
    <w:rsid w:val="007B06FC"/>
    <w:rsid w:val="007B08A3"/>
    <w:rsid w:val="007B1B1A"/>
    <w:rsid w:val="007B1BF2"/>
    <w:rsid w:val="007B3247"/>
    <w:rsid w:val="007C2CDE"/>
    <w:rsid w:val="007D1429"/>
    <w:rsid w:val="007D31C8"/>
    <w:rsid w:val="007D4483"/>
    <w:rsid w:val="007D5DC3"/>
    <w:rsid w:val="007E1C18"/>
    <w:rsid w:val="007E1D3D"/>
    <w:rsid w:val="007E2302"/>
    <w:rsid w:val="007E2C8F"/>
    <w:rsid w:val="007E3C92"/>
    <w:rsid w:val="007E4103"/>
    <w:rsid w:val="007E4E48"/>
    <w:rsid w:val="007E5B85"/>
    <w:rsid w:val="007F5F35"/>
    <w:rsid w:val="007F6E30"/>
    <w:rsid w:val="007F7F2C"/>
    <w:rsid w:val="00801A34"/>
    <w:rsid w:val="0081035A"/>
    <w:rsid w:val="00821357"/>
    <w:rsid w:val="0082215D"/>
    <w:rsid w:val="00822193"/>
    <w:rsid w:val="00822517"/>
    <w:rsid w:val="00822AE8"/>
    <w:rsid w:val="008241F2"/>
    <w:rsid w:val="00824773"/>
    <w:rsid w:val="00824E81"/>
    <w:rsid w:val="00827D42"/>
    <w:rsid w:val="008326EE"/>
    <w:rsid w:val="008326F3"/>
    <w:rsid w:val="00833A1A"/>
    <w:rsid w:val="00833CFB"/>
    <w:rsid w:val="00835003"/>
    <w:rsid w:val="0084173B"/>
    <w:rsid w:val="0084309F"/>
    <w:rsid w:val="00850982"/>
    <w:rsid w:val="008512F7"/>
    <w:rsid w:val="008536D1"/>
    <w:rsid w:val="00853773"/>
    <w:rsid w:val="00854BAF"/>
    <w:rsid w:val="008602F4"/>
    <w:rsid w:val="00863614"/>
    <w:rsid w:val="0086458C"/>
    <w:rsid w:val="00864B92"/>
    <w:rsid w:val="0086589A"/>
    <w:rsid w:val="00870C9C"/>
    <w:rsid w:val="00874D8D"/>
    <w:rsid w:val="008760E1"/>
    <w:rsid w:val="008768A0"/>
    <w:rsid w:val="00876C01"/>
    <w:rsid w:val="00880E96"/>
    <w:rsid w:val="00881133"/>
    <w:rsid w:val="0088158B"/>
    <w:rsid w:val="008822DC"/>
    <w:rsid w:val="0088263F"/>
    <w:rsid w:val="00883501"/>
    <w:rsid w:val="00883FB8"/>
    <w:rsid w:val="00884048"/>
    <w:rsid w:val="00891295"/>
    <w:rsid w:val="00892DC1"/>
    <w:rsid w:val="00894CFF"/>
    <w:rsid w:val="008A1428"/>
    <w:rsid w:val="008A1B10"/>
    <w:rsid w:val="008A20C2"/>
    <w:rsid w:val="008A4144"/>
    <w:rsid w:val="008A5321"/>
    <w:rsid w:val="008A5481"/>
    <w:rsid w:val="008A7DA9"/>
    <w:rsid w:val="008A7E25"/>
    <w:rsid w:val="008B3E18"/>
    <w:rsid w:val="008B471C"/>
    <w:rsid w:val="008B5FD1"/>
    <w:rsid w:val="008B6870"/>
    <w:rsid w:val="008B7571"/>
    <w:rsid w:val="008C028F"/>
    <w:rsid w:val="008C04C1"/>
    <w:rsid w:val="008C0881"/>
    <w:rsid w:val="008C1AC8"/>
    <w:rsid w:val="008C24BD"/>
    <w:rsid w:val="008C4389"/>
    <w:rsid w:val="008C4609"/>
    <w:rsid w:val="008C7973"/>
    <w:rsid w:val="008D1E09"/>
    <w:rsid w:val="008D5DDE"/>
    <w:rsid w:val="008D5EA6"/>
    <w:rsid w:val="008D6460"/>
    <w:rsid w:val="008E2953"/>
    <w:rsid w:val="008E2B93"/>
    <w:rsid w:val="008E37F2"/>
    <w:rsid w:val="008E4F59"/>
    <w:rsid w:val="008E749C"/>
    <w:rsid w:val="008F4D48"/>
    <w:rsid w:val="009003E5"/>
    <w:rsid w:val="00901E85"/>
    <w:rsid w:val="00905013"/>
    <w:rsid w:val="00907722"/>
    <w:rsid w:val="00907A68"/>
    <w:rsid w:val="00912C9E"/>
    <w:rsid w:val="009130A6"/>
    <w:rsid w:val="0091353D"/>
    <w:rsid w:val="009138B9"/>
    <w:rsid w:val="00916789"/>
    <w:rsid w:val="009171CC"/>
    <w:rsid w:val="00917523"/>
    <w:rsid w:val="00921FD2"/>
    <w:rsid w:val="00923A45"/>
    <w:rsid w:val="00925DB2"/>
    <w:rsid w:val="009270AD"/>
    <w:rsid w:val="00927847"/>
    <w:rsid w:val="00930664"/>
    <w:rsid w:val="009312F9"/>
    <w:rsid w:val="00931443"/>
    <w:rsid w:val="00932E76"/>
    <w:rsid w:val="00933310"/>
    <w:rsid w:val="009346F8"/>
    <w:rsid w:val="009347E5"/>
    <w:rsid w:val="00935283"/>
    <w:rsid w:val="00935E01"/>
    <w:rsid w:val="00941468"/>
    <w:rsid w:val="00942A57"/>
    <w:rsid w:val="00945798"/>
    <w:rsid w:val="00945DC7"/>
    <w:rsid w:val="00947115"/>
    <w:rsid w:val="009478E3"/>
    <w:rsid w:val="00950313"/>
    <w:rsid w:val="00950584"/>
    <w:rsid w:val="00952D14"/>
    <w:rsid w:val="00953527"/>
    <w:rsid w:val="00956695"/>
    <w:rsid w:val="009572B5"/>
    <w:rsid w:val="009622AB"/>
    <w:rsid w:val="00964B91"/>
    <w:rsid w:val="009676DD"/>
    <w:rsid w:val="009678DD"/>
    <w:rsid w:val="009714EC"/>
    <w:rsid w:val="00971F79"/>
    <w:rsid w:val="00972E71"/>
    <w:rsid w:val="0097484C"/>
    <w:rsid w:val="0097669A"/>
    <w:rsid w:val="00976F6C"/>
    <w:rsid w:val="009772C1"/>
    <w:rsid w:val="00980B50"/>
    <w:rsid w:val="0098101D"/>
    <w:rsid w:val="009835F2"/>
    <w:rsid w:val="00990540"/>
    <w:rsid w:val="0099265F"/>
    <w:rsid w:val="009A0910"/>
    <w:rsid w:val="009A3A14"/>
    <w:rsid w:val="009B00B3"/>
    <w:rsid w:val="009B06A0"/>
    <w:rsid w:val="009B2BB9"/>
    <w:rsid w:val="009B2C1D"/>
    <w:rsid w:val="009B37DC"/>
    <w:rsid w:val="009B4BBB"/>
    <w:rsid w:val="009B52E4"/>
    <w:rsid w:val="009B7253"/>
    <w:rsid w:val="009C0AC9"/>
    <w:rsid w:val="009C1DAC"/>
    <w:rsid w:val="009C48FC"/>
    <w:rsid w:val="009C4AC6"/>
    <w:rsid w:val="009D116F"/>
    <w:rsid w:val="009D149A"/>
    <w:rsid w:val="009D1865"/>
    <w:rsid w:val="009D39D0"/>
    <w:rsid w:val="009E184F"/>
    <w:rsid w:val="009E199A"/>
    <w:rsid w:val="009E2AA9"/>
    <w:rsid w:val="009E5066"/>
    <w:rsid w:val="009E7789"/>
    <w:rsid w:val="009F08EF"/>
    <w:rsid w:val="009F1DBE"/>
    <w:rsid w:val="009F3BE7"/>
    <w:rsid w:val="009F72FB"/>
    <w:rsid w:val="00A01E7D"/>
    <w:rsid w:val="00A03D23"/>
    <w:rsid w:val="00A03D24"/>
    <w:rsid w:val="00A04576"/>
    <w:rsid w:val="00A058C1"/>
    <w:rsid w:val="00A06256"/>
    <w:rsid w:val="00A06CF7"/>
    <w:rsid w:val="00A0740B"/>
    <w:rsid w:val="00A076EE"/>
    <w:rsid w:val="00A113A8"/>
    <w:rsid w:val="00A279AC"/>
    <w:rsid w:val="00A27B6A"/>
    <w:rsid w:val="00A30157"/>
    <w:rsid w:val="00A301E6"/>
    <w:rsid w:val="00A311C3"/>
    <w:rsid w:val="00A316E7"/>
    <w:rsid w:val="00A3355D"/>
    <w:rsid w:val="00A342FA"/>
    <w:rsid w:val="00A35136"/>
    <w:rsid w:val="00A407D9"/>
    <w:rsid w:val="00A43BB2"/>
    <w:rsid w:val="00A45DA4"/>
    <w:rsid w:val="00A51ABE"/>
    <w:rsid w:val="00A5204D"/>
    <w:rsid w:val="00A52B9D"/>
    <w:rsid w:val="00A55560"/>
    <w:rsid w:val="00A5612D"/>
    <w:rsid w:val="00A56E1B"/>
    <w:rsid w:val="00A56FDF"/>
    <w:rsid w:val="00A60F5A"/>
    <w:rsid w:val="00A6259E"/>
    <w:rsid w:val="00A62B83"/>
    <w:rsid w:val="00A62F63"/>
    <w:rsid w:val="00A64C3D"/>
    <w:rsid w:val="00A64F39"/>
    <w:rsid w:val="00A65B9F"/>
    <w:rsid w:val="00A67A86"/>
    <w:rsid w:val="00A716DB"/>
    <w:rsid w:val="00A718E1"/>
    <w:rsid w:val="00A71B81"/>
    <w:rsid w:val="00A73200"/>
    <w:rsid w:val="00A74732"/>
    <w:rsid w:val="00A74C29"/>
    <w:rsid w:val="00A750CD"/>
    <w:rsid w:val="00A75CB1"/>
    <w:rsid w:val="00A770D6"/>
    <w:rsid w:val="00A81751"/>
    <w:rsid w:val="00A81EF3"/>
    <w:rsid w:val="00A838A7"/>
    <w:rsid w:val="00A83BFD"/>
    <w:rsid w:val="00A844D8"/>
    <w:rsid w:val="00A87029"/>
    <w:rsid w:val="00A9139C"/>
    <w:rsid w:val="00A91A1C"/>
    <w:rsid w:val="00A92D79"/>
    <w:rsid w:val="00A94B53"/>
    <w:rsid w:val="00A960C5"/>
    <w:rsid w:val="00A966D6"/>
    <w:rsid w:val="00A97605"/>
    <w:rsid w:val="00AA1F62"/>
    <w:rsid w:val="00AA3279"/>
    <w:rsid w:val="00AA3702"/>
    <w:rsid w:val="00AB0433"/>
    <w:rsid w:val="00AB275C"/>
    <w:rsid w:val="00AB3EA8"/>
    <w:rsid w:val="00AB539B"/>
    <w:rsid w:val="00AB7C35"/>
    <w:rsid w:val="00AB7D7B"/>
    <w:rsid w:val="00AC0A70"/>
    <w:rsid w:val="00AC59CA"/>
    <w:rsid w:val="00AC717B"/>
    <w:rsid w:val="00AD2086"/>
    <w:rsid w:val="00AD63E5"/>
    <w:rsid w:val="00AE2170"/>
    <w:rsid w:val="00AE5E28"/>
    <w:rsid w:val="00AE775F"/>
    <w:rsid w:val="00AF145B"/>
    <w:rsid w:val="00AF3077"/>
    <w:rsid w:val="00AF426A"/>
    <w:rsid w:val="00AF5436"/>
    <w:rsid w:val="00AF66C8"/>
    <w:rsid w:val="00AF678D"/>
    <w:rsid w:val="00B015B7"/>
    <w:rsid w:val="00B019AF"/>
    <w:rsid w:val="00B04327"/>
    <w:rsid w:val="00B04997"/>
    <w:rsid w:val="00B053FD"/>
    <w:rsid w:val="00B07D1C"/>
    <w:rsid w:val="00B100CF"/>
    <w:rsid w:val="00B13A83"/>
    <w:rsid w:val="00B148B4"/>
    <w:rsid w:val="00B21F3A"/>
    <w:rsid w:val="00B2291B"/>
    <w:rsid w:val="00B23D32"/>
    <w:rsid w:val="00B26B33"/>
    <w:rsid w:val="00B26DF5"/>
    <w:rsid w:val="00B337A6"/>
    <w:rsid w:val="00B354C7"/>
    <w:rsid w:val="00B36EF0"/>
    <w:rsid w:val="00B40DB5"/>
    <w:rsid w:val="00B41442"/>
    <w:rsid w:val="00B4288C"/>
    <w:rsid w:val="00B43DB4"/>
    <w:rsid w:val="00B46973"/>
    <w:rsid w:val="00B53A24"/>
    <w:rsid w:val="00B5483A"/>
    <w:rsid w:val="00B55933"/>
    <w:rsid w:val="00B57D97"/>
    <w:rsid w:val="00B63CE4"/>
    <w:rsid w:val="00B6659A"/>
    <w:rsid w:val="00B66977"/>
    <w:rsid w:val="00B66C55"/>
    <w:rsid w:val="00B67177"/>
    <w:rsid w:val="00B675DA"/>
    <w:rsid w:val="00B67CED"/>
    <w:rsid w:val="00B67FE8"/>
    <w:rsid w:val="00B71D5A"/>
    <w:rsid w:val="00B71E9E"/>
    <w:rsid w:val="00B739F6"/>
    <w:rsid w:val="00B75003"/>
    <w:rsid w:val="00B7507C"/>
    <w:rsid w:val="00B75D26"/>
    <w:rsid w:val="00B77371"/>
    <w:rsid w:val="00B77EAC"/>
    <w:rsid w:val="00B80E7D"/>
    <w:rsid w:val="00B8147D"/>
    <w:rsid w:val="00B8154F"/>
    <w:rsid w:val="00B81D55"/>
    <w:rsid w:val="00B8317C"/>
    <w:rsid w:val="00B85BE9"/>
    <w:rsid w:val="00B8643F"/>
    <w:rsid w:val="00B86C2C"/>
    <w:rsid w:val="00B87603"/>
    <w:rsid w:val="00B91661"/>
    <w:rsid w:val="00B91A42"/>
    <w:rsid w:val="00B927D7"/>
    <w:rsid w:val="00B92C06"/>
    <w:rsid w:val="00B9361D"/>
    <w:rsid w:val="00B93F59"/>
    <w:rsid w:val="00B94622"/>
    <w:rsid w:val="00B97435"/>
    <w:rsid w:val="00B97B63"/>
    <w:rsid w:val="00BA5C51"/>
    <w:rsid w:val="00BA5DA6"/>
    <w:rsid w:val="00BA5FA0"/>
    <w:rsid w:val="00BA6585"/>
    <w:rsid w:val="00BA6965"/>
    <w:rsid w:val="00BA7354"/>
    <w:rsid w:val="00BB30EB"/>
    <w:rsid w:val="00BB4CFE"/>
    <w:rsid w:val="00BB6452"/>
    <w:rsid w:val="00BC2AC1"/>
    <w:rsid w:val="00BC3866"/>
    <w:rsid w:val="00BC3B27"/>
    <w:rsid w:val="00BC4421"/>
    <w:rsid w:val="00BC6D87"/>
    <w:rsid w:val="00BC7C4F"/>
    <w:rsid w:val="00BD1011"/>
    <w:rsid w:val="00BD1619"/>
    <w:rsid w:val="00BD1662"/>
    <w:rsid w:val="00BD1B3E"/>
    <w:rsid w:val="00BD1DD2"/>
    <w:rsid w:val="00BD53C1"/>
    <w:rsid w:val="00BD6B70"/>
    <w:rsid w:val="00BD778B"/>
    <w:rsid w:val="00BE16F9"/>
    <w:rsid w:val="00BE315C"/>
    <w:rsid w:val="00BE3A3E"/>
    <w:rsid w:val="00BF0D6A"/>
    <w:rsid w:val="00BF12A5"/>
    <w:rsid w:val="00BF1B69"/>
    <w:rsid w:val="00BF2A48"/>
    <w:rsid w:val="00BF49C1"/>
    <w:rsid w:val="00BF595F"/>
    <w:rsid w:val="00C00009"/>
    <w:rsid w:val="00C04B41"/>
    <w:rsid w:val="00C05EEB"/>
    <w:rsid w:val="00C133CC"/>
    <w:rsid w:val="00C16514"/>
    <w:rsid w:val="00C16D26"/>
    <w:rsid w:val="00C20416"/>
    <w:rsid w:val="00C20BE7"/>
    <w:rsid w:val="00C2390E"/>
    <w:rsid w:val="00C32E9E"/>
    <w:rsid w:val="00C33D2D"/>
    <w:rsid w:val="00C3519B"/>
    <w:rsid w:val="00C35214"/>
    <w:rsid w:val="00C35980"/>
    <w:rsid w:val="00C3602E"/>
    <w:rsid w:val="00C36E65"/>
    <w:rsid w:val="00C40A08"/>
    <w:rsid w:val="00C40A22"/>
    <w:rsid w:val="00C416E4"/>
    <w:rsid w:val="00C42FC0"/>
    <w:rsid w:val="00C43273"/>
    <w:rsid w:val="00C4433C"/>
    <w:rsid w:val="00C577AB"/>
    <w:rsid w:val="00C6164E"/>
    <w:rsid w:val="00C61672"/>
    <w:rsid w:val="00C671A5"/>
    <w:rsid w:val="00C67E8A"/>
    <w:rsid w:val="00C71329"/>
    <w:rsid w:val="00C71CD0"/>
    <w:rsid w:val="00C71E7A"/>
    <w:rsid w:val="00C73733"/>
    <w:rsid w:val="00C7595C"/>
    <w:rsid w:val="00C764D0"/>
    <w:rsid w:val="00C771C8"/>
    <w:rsid w:val="00C8156C"/>
    <w:rsid w:val="00C8397B"/>
    <w:rsid w:val="00C85416"/>
    <w:rsid w:val="00C86735"/>
    <w:rsid w:val="00C86F31"/>
    <w:rsid w:val="00C87094"/>
    <w:rsid w:val="00C8711E"/>
    <w:rsid w:val="00C93C8C"/>
    <w:rsid w:val="00C95E74"/>
    <w:rsid w:val="00C97723"/>
    <w:rsid w:val="00C97CEB"/>
    <w:rsid w:val="00C97DDA"/>
    <w:rsid w:val="00CA07C0"/>
    <w:rsid w:val="00CA1EBF"/>
    <w:rsid w:val="00CA3DE4"/>
    <w:rsid w:val="00CA528A"/>
    <w:rsid w:val="00CA62EE"/>
    <w:rsid w:val="00CA6CD2"/>
    <w:rsid w:val="00CA7E6E"/>
    <w:rsid w:val="00CB0D7C"/>
    <w:rsid w:val="00CB4CB8"/>
    <w:rsid w:val="00CB4D76"/>
    <w:rsid w:val="00CB505D"/>
    <w:rsid w:val="00CB509E"/>
    <w:rsid w:val="00CB574F"/>
    <w:rsid w:val="00CB7996"/>
    <w:rsid w:val="00CB7E47"/>
    <w:rsid w:val="00CC3530"/>
    <w:rsid w:val="00CC4B98"/>
    <w:rsid w:val="00CC4E2F"/>
    <w:rsid w:val="00CC73A8"/>
    <w:rsid w:val="00CD60F7"/>
    <w:rsid w:val="00CE1BD0"/>
    <w:rsid w:val="00CE41AC"/>
    <w:rsid w:val="00CF0499"/>
    <w:rsid w:val="00CF072C"/>
    <w:rsid w:val="00CF0E92"/>
    <w:rsid w:val="00CF3D44"/>
    <w:rsid w:val="00CF4797"/>
    <w:rsid w:val="00CF6CDD"/>
    <w:rsid w:val="00CF6E8F"/>
    <w:rsid w:val="00CF7894"/>
    <w:rsid w:val="00D007A2"/>
    <w:rsid w:val="00D03130"/>
    <w:rsid w:val="00D03693"/>
    <w:rsid w:val="00D0480D"/>
    <w:rsid w:val="00D06E52"/>
    <w:rsid w:val="00D07193"/>
    <w:rsid w:val="00D07272"/>
    <w:rsid w:val="00D07632"/>
    <w:rsid w:val="00D11E29"/>
    <w:rsid w:val="00D13876"/>
    <w:rsid w:val="00D1409B"/>
    <w:rsid w:val="00D15130"/>
    <w:rsid w:val="00D17A12"/>
    <w:rsid w:val="00D20F98"/>
    <w:rsid w:val="00D21675"/>
    <w:rsid w:val="00D21BEA"/>
    <w:rsid w:val="00D229CD"/>
    <w:rsid w:val="00D23F2F"/>
    <w:rsid w:val="00D256AD"/>
    <w:rsid w:val="00D25CA2"/>
    <w:rsid w:val="00D262F8"/>
    <w:rsid w:val="00D27D8E"/>
    <w:rsid w:val="00D30EE7"/>
    <w:rsid w:val="00D353CA"/>
    <w:rsid w:val="00D35ADF"/>
    <w:rsid w:val="00D4055C"/>
    <w:rsid w:val="00D41EAD"/>
    <w:rsid w:val="00D44E8C"/>
    <w:rsid w:val="00D4697C"/>
    <w:rsid w:val="00D50CA3"/>
    <w:rsid w:val="00D52A2C"/>
    <w:rsid w:val="00D53723"/>
    <w:rsid w:val="00D543D2"/>
    <w:rsid w:val="00D55D92"/>
    <w:rsid w:val="00D57DBB"/>
    <w:rsid w:val="00D616CE"/>
    <w:rsid w:val="00D61888"/>
    <w:rsid w:val="00D61A69"/>
    <w:rsid w:val="00D62BC7"/>
    <w:rsid w:val="00D63C9B"/>
    <w:rsid w:val="00D65BC0"/>
    <w:rsid w:val="00D65D56"/>
    <w:rsid w:val="00D676E8"/>
    <w:rsid w:val="00D67BF7"/>
    <w:rsid w:val="00D719F1"/>
    <w:rsid w:val="00D7347B"/>
    <w:rsid w:val="00D803F2"/>
    <w:rsid w:val="00D82004"/>
    <w:rsid w:val="00D820CD"/>
    <w:rsid w:val="00D83606"/>
    <w:rsid w:val="00D8375B"/>
    <w:rsid w:val="00D85674"/>
    <w:rsid w:val="00D85FF7"/>
    <w:rsid w:val="00D86A37"/>
    <w:rsid w:val="00D90AD8"/>
    <w:rsid w:val="00D97C19"/>
    <w:rsid w:val="00DA0085"/>
    <w:rsid w:val="00DA1E33"/>
    <w:rsid w:val="00DA1FC7"/>
    <w:rsid w:val="00DA4588"/>
    <w:rsid w:val="00DA52A8"/>
    <w:rsid w:val="00DA5E45"/>
    <w:rsid w:val="00DA6625"/>
    <w:rsid w:val="00DA7442"/>
    <w:rsid w:val="00DA74FC"/>
    <w:rsid w:val="00DB2025"/>
    <w:rsid w:val="00DB24E7"/>
    <w:rsid w:val="00DB284A"/>
    <w:rsid w:val="00DB4292"/>
    <w:rsid w:val="00DB49C4"/>
    <w:rsid w:val="00DC01B8"/>
    <w:rsid w:val="00DC2086"/>
    <w:rsid w:val="00DC2D10"/>
    <w:rsid w:val="00DC5303"/>
    <w:rsid w:val="00DC66FE"/>
    <w:rsid w:val="00DD1F54"/>
    <w:rsid w:val="00DD561A"/>
    <w:rsid w:val="00DD681A"/>
    <w:rsid w:val="00DD70FF"/>
    <w:rsid w:val="00DE058C"/>
    <w:rsid w:val="00DE0616"/>
    <w:rsid w:val="00DE199F"/>
    <w:rsid w:val="00DE1BCC"/>
    <w:rsid w:val="00DE4430"/>
    <w:rsid w:val="00DE73A7"/>
    <w:rsid w:val="00DE7973"/>
    <w:rsid w:val="00DF38B9"/>
    <w:rsid w:val="00DF520A"/>
    <w:rsid w:val="00DF5254"/>
    <w:rsid w:val="00DF6A3D"/>
    <w:rsid w:val="00E032B9"/>
    <w:rsid w:val="00E03A2F"/>
    <w:rsid w:val="00E06881"/>
    <w:rsid w:val="00E07083"/>
    <w:rsid w:val="00E10466"/>
    <w:rsid w:val="00E1113E"/>
    <w:rsid w:val="00E114C6"/>
    <w:rsid w:val="00E15BCB"/>
    <w:rsid w:val="00E16BAC"/>
    <w:rsid w:val="00E23A84"/>
    <w:rsid w:val="00E26649"/>
    <w:rsid w:val="00E311CC"/>
    <w:rsid w:val="00E31BBD"/>
    <w:rsid w:val="00E33029"/>
    <w:rsid w:val="00E40176"/>
    <w:rsid w:val="00E418F9"/>
    <w:rsid w:val="00E502E2"/>
    <w:rsid w:val="00E51965"/>
    <w:rsid w:val="00E525CA"/>
    <w:rsid w:val="00E52EBA"/>
    <w:rsid w:val="00E55171"/>
    <w:rsid w:val="00E56258"/>
    <w:rsid w:val="00E574EB"/>
    <w:rsid w:val="00E613F1"/>
    <w:rsid w:val="00E63774"/>
    <w:rsid w:val="00E63BD8"/>
    <w:rsid w:val="00E66359"/>
    <w:rsid w:val="00E70982"/>
    <w:rsid w:val="00E710BA"/>
    <w:rsid w:val="00E72FC2"/>
    <w:rsid w:val="00E752FE"/>
    <w:rsid w:val="00E7564D"/>
    <w:rsid w:val="00E76FAC"/>
    <w:rsid w:val="00E80615"/>
    <w:rsid w:val="00E80F66"/>
    <w:rsid w:val="00E81861"/>
    <w:rsid w:val="00E82100"/>
    <w:rsid w:val="00E87E69"/>
    <w:rsid w:val="00E9011C"/>
    <w:rsid w:val="00E908E0"/>
    <w:rsid w:val="00E90DD0"/>
    <w:rsid w:val="00E91D76"/>
    <w:rsid w:val="00E9387B"/>
    <w:rsid w:val="00E94A21"/>
    <w:rsid w:val="00E95622"/>
    <w:rsid w:val="00EA11B7"/>
    <w:rsid w:val="00EA2DAA"/>
    <w:rsid w:val="00EA2EC1"/>
    <w:rsid w:val="00EA2F8C"/>
    <w:rsid w:val="00EA4317"/>
    <w:rsid w:val="00EA4CA1"/>
    <w:rsid w:val="00EA5B91"/>
    <w:rsid w:val="00EB12E9"/>
    <w:rsid w:val="00EB18F1"/>
    <w:rsid w:val="00EB2C28"/>
    <w:rsid w:val="00EB3E41"/>
    <w:rsid w:val="00EB46C8"/>
    <w:rsid w:val="00EB4B7A"/>
    <w:rsid w:val="00EB7823"/>
    <w:rsid w:val="00EC1FB0"/>
    <w:rsid w:val="00EC227A"/>
    <w:rsid w:val="00EC33D0"/>
    <w:rsid w:val="00EC503C"/>
    <w:rsid w:val="00EC5C47"/>
    <w:rsid w:val="00EC5C8B"/>
    <w:rsid w:val="00EC5E16"/>
    <w:rsid w:val="00EC7663"/>
    <w:rsid w:val="00EC7B5C"/>
    <w:rsid w:val="00ED1461"/>
    <w:rsid w:val="00ED18F5"/>
    <w:rsid w:val="00ED4E44"/>
    <w:rsid w:val="00ED7459"/>
    <w:rsid w:val="00ED7B81"/>
    <w:rsid w:val="00EE1031"/>
    <w:rsid w:val="00EE15DB"/>
    <w:rsid w:val="00EE1AA4"/>
    <w:rsid w:val="00EE1D4E"/>
    <w:rsid w:val="00EE4D97"/>
    <w:rsid w:val="00EE5883"/>
    <w:rsid w:val="00EE71F6"/>
    <w:rsid w:val="00EE745E"/>
    <w:rsid w:val="00EF53EA"/>
    <w:rsid w:val="00EF5A20"/>
    <w:rsid w:val="00F021DE"/>
    <w:rsid w:val="00F029E3"/>
    <w:rsid w:val="00F07149"/>
    <w:rsid w:val="00F07DB6"/>
    <w:rsid w:val="00F12E3B"/>
    <w:rsid w:val="00F12E9F"/>
    <w:rsid w:val="00F14706"/>
    <w:rsid w:val="00F155F6"/>
    <w:rsid w:val="00F176FA"/>
    <w:rsid w:val="00F20DB1"/>
    <w:rsid w:val="00F2369D"/>
    <w:rsid w:val="00F2372C"/>
    <w:rsid w:val="00F24ED0"/>
    <w:rsid w:val="00F30644"/>
    <w:rsid w:val="00F3240C"/>
    <w:rsid w:val="00F3249B"/>
    <w:rsid w:val="00F331CA"/>
    <w:rsid w:val="00F33E48"/>
    <w:rsid w:val="00F34652"/>
    <w:rsid w:val="00F4236E"/>
    <w:rsid w:val="00F42389"/>
    <w:rsid w:val="00F427F1"/>
    <w:rsid w:val="00F42ED6"/>
    <w:rsid w:val="00F430A5"/>
    <w:rsid w:val="00F44D5B"/>
    <w:rsid w:val="00F4520D"/>
    <w:rsid w:val="00F460A2"/>
    <w:rsid w:val="00F4678F"/>
    <w:rsid w:val="00F53BB6"/>
    <w:rsid w:val="00F54DC6"/>
    <w:rsid w:val="00F55EC7"/>
    <w:rsid w:val="00F5744E"/>
    <w:rsid w:val="00F61E75"/>
    <w:rsid w:val="00F62E42"/>
    <w:rsid w:val="00F634B7"/>
    <w:rsid w:val="00F64181"/>
    <w:rsid w:val="00F650E5"/>
    <w:rsid w:val="00F6689D"/>
    <w:rsid w:val="00F66B98"/>
    <w:rsid w:val="00F6737F"/>
    <w:rsid w:val="00F70A8E"/>
    <w:rsid w:val="00F711E7"/>
    <w:rsid w:val="00F731BF"/>
    <w:rsid w:val="00F74369"/>
    <w:rsid w:val="00F77F2F"/>
    <w:rsid w:val="00F817E5"/>
    <w:rsid w:val="00F820CA"/>
    <w:rsid w:val="00F821C6"/>
    <w:rsid w:val="00F82374"/>
    <w:rsid w:val="00F82682"/>
    <w:rsid w:val="00F853A8"/>
    <w:rsid w:val="00F85D7C"/>
    <w:rsid w:val="00F860FB"/>
    <w:rsid w:val="00F90E83"/>
    <w:rsid w:val="00F91AEE"/>
    <w:rsid w:val="00F92536"/>
    <w:rsid w:val="00F938FC"/>
    <w:rsid w:val="00F96A7A"/>
    <w:rsid w:val="00F972EF"/>
    <w:rsid w:val="00F97926"/>
    <w:rsid w:val="00FA0D78"/>
    <w:rsid w:val="00FA7482"/>
    <w:rsid w:val="00FB07E1"/>
    <w:rsid w:val="00FB2E44"/>
    <w:rsid w:val="00FB409E"/>
    <w:rsid w:val="00FB506D"/>
    <w:rsid w:val="00FC224E"/>
    <w:rsid w:val="00FC2347"/>
    <w:rsid w:val="00FC4E93"/>
    <w:rsid w:val="00FC5CEA"/>
    <w:rsid w:val="00FC665F"/>
    <w:rsid w:val="00FD1409"/>
    <w:rsid w:val="00FD3109"/>
    <w:rsid w:val="00FD32E6"/>
    <w:rsid w:val="00FD53BC"/>
    <w:rsid w:val="00FE165B"/>
    <w:rsid w:val="00FE225C"/>
    <w:rsid w:val="00FE38FC"/>
    <w:rsid w:val="00FE4F21"/>
    <w:rsid w:val="00FE5613"/>
    <w:rsid w:val="00FF5C53"/>
    <w:rsid w:val="00FF6F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5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5FD1"/>
    <w:rPr>
      <w:rFonts w:eastAsia="Calibri"/>
      <w:sz w:val="24"/>
      <w:lang w:eastAsia="cs-CZ"/>
    </w:rPr>
  </w:style>
  <w:style w:type="paragraph" w:styleId="Nadpis1">
    <w:name w:val="heading 1"/>
    <w:next w:val="Normlny"/>
    <w:link w:val="Nadpis1Char"/>
    <w:uiPriority w:val="9"/>
    <w:unhideWhenUsed/>
    <w:qFormat/>
    <w:rsid w:val="008B5FD1"/>
    <w:pPr>
      <w:keepNext/>
      <w:keepLines/>
      <w:spacing w:line="270" w:lineRule="auto"/>
      <w:ind w:left="10" w:hanging="10"/>
      <w:outlineLvl w:val="0"/>
    </w:pPr>
    <w:rPr>
      <w:b/>
      <w:color w:val="000000"/>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9C0AC9"/>
    <w:rPr>
      <w:color w:val="000000"/>
      <w:szCs w:val="24"/>
    </w:rPr>
  </w:style>
  <w:style w:type="character" w:customStyle="1" w:styleId="ZkladntextChar">
    <w:name w:val="Základný text Char"/>
    <w:link w:val="Zkladntext"/>
    <w:locked/>
    <w:rsid w:val="009C0AC9"/>
    <w:rPr>
      <w:rFonts w:eastAsia="Calibri"/>
      <w:color w:val="000000"/>
      <w:sz w:val="24"/>
      <w:szCs w:val="24"/>
      <w:lang w:val="sk-SK" w:eastAsia="cs-CZ" w:bidi="ar-SA"/>
    </w:rPr>
  </w:style>
  <w:style w:type="paragraph" w:customStyle="1" w:styleId="Texttabulky">
    <w:name w:val="Text tabulky"/>
    <w:rsid w:val="009C0AC9"/>
    <w:rPr>
      <w:rFonts w:eastAsia="Calibri"/>
      <w:color w:val="000000"/>
      <w:sz w:val="24"/>
      <w:szCs w:val="24"/>
      <w:lang w:val="cs-CZ" w:eastAsia="cs-CZ"/>
    </w:rPr>
  </w:style>
  <w:style w:type="paragraph" w:styleId="Hlavika">
    <w:name w:val="header"/>
    <w:basedOn w:val="Normlny"/>
    <w:link w:val="HlavikaChar"/>
    <w:uiPriority w:val="99"/>
    <w:rsid w:val="009C0AC9"/>
    <w:pPr>
      <w:tabs>
        <w:tab w:val="center" w:pos="4536"/>
        <w:tab w:val="right" w:pos="9072"/>
      </w:tabs>
    </w:pPr>
  </w:style>
  <w:style w:type="character" w:customStyle="1" w:styleId="HlavikaChar">
    <w:name w:val="Hlavička Char"/>
    <w:link w:val="Hlavika"/>
    <w:uiPriority w:val="99"/>
    <w:locked/>
    <w:rsid w:val="009C0AC9"/>
    <w:rPr>
      <w:rFonts w:eastAsia="Calibri"/>
      <w:lang w:val="sk-SK" w:eastAsia="cs-CZ" w:bidi="ar-SA"/>
    </w:rPr>
  </w:style>
  <w:style w:type="paragraph" w:styleId="Pta">
    <w:name w:val="footer"/>
    <w:basedOn w:val="Normlny"/>
    <w:link w:val="PtaChar"/>
    <w:uiPriority w:val="99"/>
    <w:rsid w:val="009C0AC9"/>
    <w:pPr>
      <w:tabs>
        <w:tab w:val="center" w:pos="4536"/>
        <w:tab w:val="right" w:pos="9072"/>
      </w:tabs>
    </w:pPr>
  </w:style>
  <w:style w:type="character" w:customStyle="1" w:styleId="PtaChar">
    <w:name w:val="Päta Char"/>
    <w:link w:val="Pta"/>
    <w:uiPriority w:val="99"/>
    <w:locked/>
    <w:rsid w:val="009C0AC9"/>
    <w:rPr>
      <w:rFonts w:eastAsia="Calibri"/>
      <w:lang w:val="sk-SK" w:eastAsia="cs-CZ" w:bidi="ar-SA"/>
    </w:rPr>
  </w:style>
  <w:style w:type="paragraph" w:customStyle="1" w:styleId="SKl1">
    <w:name w:val="SKl1"/>
    <w:basedOn w:val="Normlny"/>
    <w:rsid w:val="009C0AC9"/>
    <w:pPr>
      <w:overflowPunct w:val="0"/>
      <w:autoSpaceDE w:val="0"/>
      <w:autoSpaceDN w:val="0"/>
      <w:adjustRightInd w:val="0"/>
      <w:spacing w:before="120" w:line="240" w:lineRule="atLeast"/>
      <w:ind w:left="567" w:hanging="567"/>
      <w:jc w:val="both"/>
      <w:textAlignment w:val="baseline"/>
    </w:pPr>
    <w:rPr>
      <w:szCs w:val="24"/>
      <w:lang w:eastAsia="sk-SK"/>
    </w:rPr>
  </w:style>
  <w:style w:type="paragraph" w:styleId="Textbubliny">
    <w:name w:val="Balloon Text"/>
    <w:basedOn w:val="Normlny"/>
    <w:semiHidden/>
    <w:rsid w:val="00A74732"/>
    <w:rPr>
      <w:rFonts w:ascii="Tahoma" w:hAnsi="Tahoma" w:cs="Tahoma"/>
      <w:sz w:val="16"/>
      <w:szCs w:val="16"/>
    </w:rPr>
  </w:style>
  <w:style w:type="character" w:styleId="Odkaznakomentr">
    <w:name w:val="annotation reference"/>
    <w:uiPriority w:val="99"/>
    <w:semiHidden/>
    <w:rsid w:val="00440C62"/>
    <w:rPr>
      <w:sz w:val="16"/>
      <w:szCs w:val="16"/>
    </w:rPr>
  </w:style>
  <w:style w:type="paragraph" w:styleId="Textkomentra">
    <w:name w:val="annotation text"/>
    <w:basedOn w:val="Normlny"/>
    <w:semiHidden/>
    <w:rsid w:val="00440C62"/>
  </w:style>
  <w:style w:type="paragraph" w:styleId="Predmetkomentra">
    <w:name w:val="annotation subject"/>
    <w:basedOn w:val="Textkomentra"/>
    <w:next w:val="Textkomentra"/>
    <w:semiHidden/>
    <w:rsid w:val="00440C62"/>
    <w:rPr>
      <w:b/>
      <w:bCs/>
    </w:rPr>
  </w:style>
  <w:style w:type="paragraph" w:styleId="Odsekzoznamu">
    <w:name w:val="List Paragraph"/>
    <w:aliases w:val="body,Odsek zoznamu2"/>
    <w:basedOn w:val="Normlny"/>
    <w:link w:val="OdsekzoznamuChar"/>
    <w:uiPriority w:val="34"/>
    <w:qFormat/>
    <w:rsid w:val="00BC7C4F"/>
    <w:pPr>
      <w:ind w:left="708"/>
    </w:pPr>
  </w:style>
  <w:style w:type="character" w:customStyle="1" w:styleId="BodyTextChar">
    <w:name w:val="Body Text Char"/>
    <w:locked/>
    <w:rPr>
      <w:rFonts w:eastAsia="Calibri"/>
      <w:color w:val="000000"/>
      <w:sz w:val="24"/>
      <w:szCs w:val="24"/>
      <w:lang w:val="sk-SK" w:eastAsia="cs-CZ" w:bidi="ar-SA"/>
    </w:rPr>
  </w:style>
  <w:style w:type="paragraph" w:styleId="Revzia">
    <w:name w:val="Revision"/>
    <w:hidden/>
    <w:uiPriority w:val="99"/>
    <w:semiHidden/>
    <w:rsid w:val="00E55171"/>
    <w:rPr>
      <w:rFonts w:eastAsia="Calibri"/>
      <w:lang w:eastAsia="cs-CZ"/>
    </w:rPr>
  </w:style>
  <w:style w:type="character" w:styleId="Hypertextovprepojenie">
    <w:name w:val="Hyperlink"/>
    <w:rsid w:val="002019A8"/>
    <w:rPr>
      <w:color w:val="0000FF"/>
      <w:u w:val="single"/>
    </w:rPr>
  </w:style>
  <w:style w:type="paragraph" w:customStyle="1" w:styleId="Default">
    <w:name w:val="Default"/>
    <w:rsid w:val="00C8397B"/>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FE38F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rsid w:val="008B5FD1"/>
    <w:rPr>
      <w:b/>
      <w:color w:val="000000"/>
      <w:sz w:val="24"/>
      <w:szCs w:val="22"/>
    </w:rPr>
  </w:style>
  <w:style w:type="paragraph" w:customStyle="1" w:styleId="Bullet1">
    <w:name w:val="Bullet 1"/>
    <w:basedOn w:val="Normlny"/>
    <w:link w:val="Bullet1Char"/>
    <w:qFormat/>
    <w:rsid w:val="008B5FD1"/>
    <w:pPr>
      <w:numPr>
        <w:numId w:val="7"/>
      </w:numPr>
      <w:spacing w:before="60" w:after="60"/>
      <w:contextualSpacing/>
      <w:jc w:val="both"/>
    </w:pPr>
    <w:rPr>
      <w:rFonts w:eastAsia="Times New Roman"/>
      <w:sz w:val="22"/>
      <w:szCs w:val="24"/>
      <w:lang w:eastAsia="sk-SK"/>
    </w:rPr>
  </w:style>
  <w:style w:type="character" w:customStyle="1" w:styleId="Bullet1Char">
    <w:name w:val="Bullet 1 Char"/>
    <w:link w:val="Bullet1"/>
    <w:locked/>
    <w:rsid w:val="008B5FD1"/>
    <w:rPr>
      <w:sz w:val="22"/>
      <w:szCs w:val="24"/>
    </w:rPr>
  </w:style>
  <w:style w:type="numbering" w:customStyle="1" w:styleId="Bulletstyle1">
    <w:name w:val="Bullet style 1"/>
    <w:basedOn w:val="Bezzoznamu"/>
    <w:uiPriority w:val="99"/>
    <w:rsid w:val="008B5FD1"/>
    <w:pPr>
      <w:numPr>
        <w:numId w:val="6"/>
      </w:numPr>
    </w:pPr>
  </w:style>
  <w:style w:type="paragraph" w:customStyle="1" w:styleId="Odsek2">
    <w:name w:val="Odsek 2"/>
    <w:basedOn w:val="Odsekzoznamu"/>
    <w:qFormat/>
    <w:rsid w:val="008B5FD1"/>
    <w:pPr>
      <w:spacing w:after="7" w:line="271" w:lineRule="auto"/>
      <w:ind w:left="1500" w:hanging="360"/>
      <w:contextualSpacing/>
      <w:jc w:val="both"/>
    </w:pPr>
    <w:rPr>
      <w:rFonts w:eastAsia="Times New Roman"/>
      <w:color w:val="000000"/>
      <w:szCs w:val="22"/>
      <w:lang w:eastAsia="sk-SK"/>
    </w:rPr>
  </w:style>
  <w:style w:type="character" w:customStyle="1" w:styleId="OdsekzoznamuChar">
    <w:name w:val="Odsek zoznamu Char"/>
    <w:aliases w:val="body Char,Odsek zoznamu2 Char"/>
    <w:basedOn w:val="Predvolenpsmoodseku"/>
    <w:link w:val="Odsekzoznamu"/>
    <w:uiPriority w:val="34"/>
    <w:rsid w:val="008B5FD1"/>
    <w:rPr>
      <w:rFonts w:eastAsia="Calibri"/>
      <w:lang w:eastAsia="cs-CZ"/>
    </w:rPr>
  </w:style>
  <w:style w:type="table" w:customStyle="1" w:styleId="TableGrid">
    <w:name w:val="TableGrid"/>
    <w:rsid w:val="008B5FD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3755B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xtpoznmkypodiarouChar">
    <w:name w:val="Text poznámky pod čiarou Char"/>
    <w:aliases w:val="Text poznámky pod èiarou 007 Char,Text poznámky pod čiarou 007 Char,_Poznámka pod čiarou Char1,_Poznámka pod čiarou Char Char"/>
    <w:basedOn w:val="Predvolenpsmoodseku"/>
    <w:link w:val="Textpoznmkypodiarou"/>
    <w:uiPriority w:val="99"/>
    <w:semiHidden/>
    <w:locked/>
    <w:rsid w:val="0084309F"/>
    <w:rPr>
      <w:lang w:val="x-none" w:eastAsia="x-none"/>
    </w:rPr>
  </w:style>
  <w:style w:type="paragraph" w:styleId="Textpoznmkypodiarou">
    <w:name w:val="footnote text"/>
    <w:aliases w:val="Text poznámky pod èiarou 007,Text poznámky pod čiarou 007,_Poznámka pod čiarou,_Poznámka pod čiarou Char"/>
    <w:basedOn w:val="Normlny"/>
    <w:link w:val="TextpoznmkypodiarouChar"/>
    <w:uiPriority w:val="99"/>
    <w:semiHidden/>
    <w:unhideWhenUsed/>
    <w:rsid w:val="0084309F"/>
    <w:pPr>
      <w:ind w:left="720"/>
    </w:pPr>
    <w:rPr>
      <w:rFonts w:eastAsia="Times New Roman"/>
      <w:sz w:val="20"/>
      <w:lang w:val="x-none" w:eastAsia="x-none"/>
    </w:rPr>
  </w:style>
  <w:style w:type="character" w:customStyle="1" w:styleId="TextpoznmkypodiarouChar1">
    <w:name w:val="Text poznámky pod čiarou Char1"/>
    <w:basedOn w:val="Predvolenpsmoodseku"/>
    <w:semiHidden/>
    <w:rsid w:val="0084309F"/>
    <w:rPr>
      <w:rFonts w:eastAsia="Calibri"/>
      <w:lang w:eastAsia="cs-CZ"/>
    </w:rPr>
  </w:style>
  <w:style w:type="character" w:customStyle="1" w:styleId="OdsekChar">
    <w:name w:val="Odsek Char"/>
    <w:link w:val="Odsek"/>
    <w:locked/>
    <w:rsid w:val="0084309F"/>
    <w:rPr>
      <w:rFonts w:ascii="Arial Narrow" w:hAnsi="Arial Narrow"/>
      <w:sz w:val="24"/>
      <w:szCs w:val="24"/>
      <w:lang w:eastAsia="en-US"/>
    </w:rPr>
  </w:style>
  <w:style w:type="paragraph" w:customStyle="1" w:styleId="Odsek">
    <w:name w:val="Odsek"/>
    <w:basedOn w:val="Normlny"/>
    <w:link w:val="OdsekChar"/>
    <w:qFormat/>
    <w:rsid w:val="0084309F"/>
    <w:pPr>
      <w:numPr>
        <w:numId w:val="8"/>
      </w:numPr>
      <w:spacing w:after="60"/>
      <w:ind w:left="1170"/>
      <w:jc w:val="both"/>
    </w:pPr>
    <w:rPr>
      <w:rFonts w:ascii="Arial Narrow" w:eastAsia="Times New Roman" w:hAnsi="Arial Narrow"/>
      <w:szCs w:val="24"/>
      <w:lang w:eastAsia="en-US"/>
    </w:rPr>
  </w:style>
  <w:style w:type="character" w:styleId="Odkaznapoznmkupodiarou">
    <w:name w:val="footnote reference"/>
    <w:uiPriority w:val="99"/>
    <w:unhideWhenUsed/>
    <w:rsid w:val="0084309F"/>
    <w:rPr>
      <w:vertAlign w:val="superscript"/>
    </w:rPr>
  </w:style>
  <w:style w:type="character" w:customStyle="1" w:styleId="BulletChar">
    <w:name w:val="Bullet Char"/>
    <w:link w:val="Bullet"/>
    <w:locked/>
    <w:rsid w:val="00824E81"/>
    <w:rPr>
      <w:sz w:val="24"/>
      <w:szCs w:val="24"/>
      <w:lang w:eastAsia="en-US"/>
    </w:rPr>
  </w:style>
  <w:style w:type="paragraph" w:customStyle="1" w:styleId="Bullet">
    <w:name w:val="Bullet"/>
    <w:basedOn w:val="Normlny"/>
    <w:link w:val="BulletChar"/>
    <w:qFormat/>
    <w:rsid w:val="00824E81"/>
    <w:pPr>
      <w:numPr>
        <w:numId w:val="9"/>
      </w:numPr>
      <w:spacing w:before="60" w:after="60"/>
      <w:ind w:hanging="720"/>
      <w:jc w:val="both"/>
    </w:pPr>
    <w:rPr>
      <w:rFonts w:eastAsia="Times New Roman"/>
      <w:szCs w:val="24"/>
      <w:lang w:eastAsia="en-US"/>
    </w:rPr>
  </w:style>
  <w:style w:type="character" w:customStyle="1" w:styleId="Bullet2Char">
    <w:name w:val="Bullet 2 Char"/>
    <w:link w:val="Bullet2"/>
    <w:locked/>
    <w:rsid w:val="006D2B7C"/>
    <w:rPr>
      <w:sz w:val="24"/>
      <w:szCs w:val="24"/>
      <w:lang w:eastAsia="en-US"/>
    </w:rPr>
  </w:style>
  <w:style w:type="paragraph" w:customStyle="1" w:styleId="Bullet2">
    <w:name w:val="Bullet 2"/>
    <w:basedOn w:val="Bullet"/>
    <w:link w:val="Bullet2Char"/>
    <w:qFormat/>
    <w:rsid w:val="006D2B7C"/>
    <w:pPr>
      <w:numPr>
        <w:numId w:val="11"/>
      </w:numPr>
      <w:ind w:left="1170" w:hanging="540"/>
    </w:pPr>
  </w:style>
  <w:style w:type="character" w:customStyle="1" w:styleId="Numbered1Char">
    <w:name w:val="Numbered 1 Char"/>
    <w:link w:val="Numbered1"/>
    <w:locked/>
    <w:rsid w:val="006D2B7C"/>
    <w:rPr>
      <w:rFonts w:ascii="Arial Narrow" w:hAnsi="Arial Narrow"/>
      <w:b/>
      <w:sz w:val="24"/>
      <w:szCs w:val="24"/>
      <w:lang w:val="x-none" w:eastAsia="en-US"/>
    </w:rPr>
  </w:style>
  <w:style w:type="paragraph" w:customStyle="1" w:styleId="Numbered1">
    <w:name w:val="Numbered 1"/>
    <w:basedOn w:val="Normlny"/>
    <w:link w:val="Numbered1Char"/>
    <w:qFormat/>
    <w:rsid w:val="006D2B7C"/>
    <w:pPr>
      <w:numPr>
        <w:numId w:val="12"/>
      </w:numPr>
      <w:spacing w:before="120" w:after="60"/>
      <w:jc w:val="both"/>
    </w:pPr>
    <w:rPr>
      <w:rFonts w:ascii="Arial Narrow" w:eastAsia="Times New Roman" w:hAnsi="Arial Narrow"/>
      <w:b/>
      <w:szCs w:val="24"/>
      <w:lang w:val="x-none" w:eastAsia="en-US"/>
    </w:rPr>
  </w:style>
  <w:style w:type="paragraph" w:customStyle="1" w:styleId="Numbered11">
    <w:name w:val="Numbered 1.1"/>
    <w:basedOn w:val="Normlny"/>
    <w:qFormat/>
    <w:rsid w:val="006D2B7C"/>
    <w:pPr>
      <w:numPr>
        <w:ilvl w:val="1"/>
        <w:numId w:val="12"/>
      </w:numPr>
      <w:spacing w:after="40"/>
      <w:ind w:left="720" w:hanging="540"/>
    </w:pPr>
    <w:rPr>
      <w:rFonts w:ascii="Arial Narrow" w:hAnsi="Arial Narrow"/>
      <w:szCs w:val="24"/>
      <w:lang w:eastAsia="en-US"/>
    </w:rPr>
  </w:style>
  <w:style w:type="paragraph" w:customStyle="1" w:styleId="Tabulka">
    <w:name w:val="Tabulka"/>
    <w:basedOn w:val="Normlny"/>
    <w:link w:val="TabulkaChar"/>
    <w:qFormat/>
    <w:rsid w:val="008D5EA6"/>
    <w:pPr>
      <w:spacing w:after="120" w:line="276" w:lineRule="auto"/>
    </w:pPr>
    <w:rPr>
      <w:rFonts w:ascii="Arial Narrow" w:hAnsi="Arial Narrow"/>
      <w:szCs w:val="24"/>
      <w:lang w:eastAsia="en-US"/>
    </w:rPr>
  </w:style>
  <w:style w:type="character" w:customStyle="1" w:styleId="TabulkaChar">
    <w:name w:val="Tabulka Char"/>
    <w:link w:val="Tabulka"/>
    <w:rsid w:val="008D5EA6"/>
    <w:rPr>
      <w:rFonts w:ascii="Arial Narrow" w:eastAsia="Calibri" w:hAnsi="Arial Narrow"/>
      <w:sz w:val="24"/>
      <w:szCs w:val="24"/>
      <w:lang w:eastAsia="en-US"/>
    </w:rPr>
  </w:style>
  <w:style w:type="paragraph" w:styleId="Zarkazkladnhotextu">
    <w:name w:val="Body Text Indent"/>
    <w:basedOn w:val="Normlny"/>
    <w:link w:val="ZarkazkladnhotextuChar"/>
    <w:semiHidden/>
    <w:unhideWhenUsed/>
    <w:rsid w:val="001D78E3"/>
    <w:pPr>
      <w:spacing w:after="120"/>
      <w:ind w:left="283"/>
    </w:pPr>
  </w:style>
  <w:style w:type="character" w:customStyle="1" w:styleId="ZarkazkladnhotextuChar">
    <w:name w:val="Zarážka základného textu Char"/>
    <w:basedOn w:val="Predvolenpsmoodseku"/>
    <w:link w:val="Zarkazkladnhotextu"/>
    <w:semiHidden/>
    <w:rsid w:val="001D78E3"/>
    <w:rPr>
      <w:rFonts w:eastAsia="Calibri"/>
      <w:sz w:val="24"/>
      <w:lang w:eastAsia="cs-CZ"/>
    </w:rPr>
  </w:style>
  <w:style w:type="paragraph" w:customStyle="1" w:styleId="alpha1">
    <w:name w:val="alpha 1"/>
    <w:basedOn w:val="Normlny"/>
    <w:qFormat/>
    <w:rsid w:val="00833CFB"/>
    <w:pPr>
      <w:numPr>
        <w:numId w:val="18"/>
      </w:numPr>
      <w:spacing w:after="120" w:line="276" w:lineRule="auto"/>
      <w:jc w:val="both"/>
    </w:pPr>
    <w:rPr>
      <w:rFonts w:ascii="Arial" w:eastAsia="Arial" w:hAnsi="Arial"/>
      <w:sz w:val="22"/>
      <w:szCs w:val="22"/>
      <w:lang w:eastAsia="en-US"/>
    </w:rPr>
  </w:style>
  <w:style w:type="paragraph" w:customStyle="1" w:styleId="alpha2">
    <w:name w:val="alpha 2"/>
    <w:basedOn w:val="Normlny"/>
    <w:qFormat/>
    <w:rsid w:val="00833CFB"/>
    <w:pPr>
      <w:numPr>
        <w:ilvl w:val="1"/>
        <w:numId w:val="18"/>
      </w:numPr>
      <w:spacing w:after="120" w:line="276" w:lineRule="auto"/>
      <w:jc w:val="both"/>
    </w:pPr>
    <w:rPr>
      <w:rFonts w:ascii="Arial" w:eastAsia="Arial" w:hAnsi="Arial"/>
      <w:sz w:val="22"/>
      <w:szCs w:val="22"/>
      <w:lang w:eastAsia="en-US"/>
    </w:rPr>
  </w:style>
  <w:style w:type="paragraph" w:customStyle="1" w:styleId="alpha3">
    <w:name w:val="alpha 3"/>
    <w:basedOn w:val="Normlny"/>
    <w:qFormat/>
    <w:rsid w:val="00833CFB"/>
    <w:pPr>
      <w:numPr>
        <w:ilvl w:val="2"/>
        <w:numId w:val="18"/>
      </w:numPr>
      <w:spacing w:after="120" w:line="276" w:lineRule="auto"/>
      <w:jc w:val="both"/>
    </w:pPr>
    <w:rPr>
      <w:rFonts w:ascii="Arial" w:eastAsia="Arial" w:hAnsi="Arial"/>
      <w:sz w:val="22"/>
      <w:szCs w:val="22"/>
      <w:lang w:eastAsia="en-US"/>
    </w:rPr>
  </w:style>
  <w:style w:type="paragraph" w:customStyle="1" w:styleId="alpha4">
    <w:name w:val="alpha 4"/>
    <w:basedOn w:val="Normlny"/>
    <w:qFormat/>
    <w:rsid w:val="00833CFB"/>
    <w:pPr>
      <w:numPr>
        <w:ilvl w:val="3"/>
        <w:numId w:val="18"/>
      </w:numPr>
      <w:spacing w:after="120" w:line="276" w:lineRule="auto"/>
      <w:jc w:val="both"/>
    </w:pPr>
    <w:rPr>
      <w:rFonts w:ascii="Arial" w:eastAsia="Arial" w:hAnsi="Arial"/>
      <w:sz w:val="22"/>
      <w:szCs w:val="22"/>
      <w:lang w:eastAsia="en-US"/>
    </w:rPr>
  </w:style>
  <w:style w:type="paragraph" w:customStyle="1" w:styleId="alpha5">
    <w:name w:val="alpha 5"/>
    <w:basedOn w:val="Normlny"/>
    <w:qFormat/>
    <w:rsid w:val="00833CFB"/>
    <w:pPr>
      <w:numPr>
        <w:ilvl w:val="4"/>
        <w:numId w:val="18"/>
      </w:numPr>
      <w:spacing w:after="120" w:line="276" w:lineRule="auto"/>
      <w:jc w:val="both"/>
    </w:pPr>
    <w:rPr>
      <w:rFonts w:ascii="Arial" w:eastAsia="Arial" w:hAnsi="Arial"/>
      <w:sz w:val="22"/>
      <w:szCs w:val="22"/>
      <w:lang w:eastAsia="en-US"/>
    </w:rPr>
  </w:style>
  <w:style w:type="numbering" w:customStyle="1" w:styleId="VMpalphaList">
    <w:name w:val="VM&amp;p alpha List"/>
    <w:basedOn w:val="Bezzoznamu"/>
    <w:uiPriority w:val="99"/>
    <w:rsid w:val="00833CF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151">
      <w:bodyDiv w:val="1"/>
      <w:marLeft w:val="0"/>
      <w:marRight w:val="0"/>
      <w:marTop w:val="0"/>
      <w:marBottom w:val="0"/>
      <w:divBdr>
        <w:top w:val="none" w:sz="0" w:space="0" w:color="auto"/>
        <w:left w:val="none" w:sz="0" w:space="0" w:color="auto"/>
        <w:bottom w:val="none" w:sz="0" w:space="0" w:color="auto"/>
        <w:right w:val="none" w:sz="0" w:space="0" w:color="auto"/>
      </w:divBdr>
    </w:div>
    <w:div w:id="318385072">
      <w:bodyDiv w:val="1"/>
      <w:marLeft w:val="0"/>
      <w:marRight w:val="0"/>
      <w:marTop w:val="0"/>
      <w:marBottom w:val="0"/>
      <w:divBdr>
        <w:top w:val="none" w:sz="0" w:space="0" w:color="auto"/>
        <w:left w:val="none" w:sz="0" w:space="0" w:color="auto"/>
        <w:bottom w:val="none" w:sz="0" w:space="0" w:color="auto"/>
        <w:right w:val="none" w:sz="0" w:space="0" w:color="auto"/>
      </w:divBdr>
    </w:div>
    <w:div w:id="342823679">
      <w:bodyDiv w:val="1"/>
      <w:marLeft w:val="0"/>
      <w:marRight w:val="0"/>
      <w:marTop w:val="0"/>
      <w:marBottom w:val="0"/>
      <w:divBdr>
        <w:top w:val="none" w:sz="0" w:space="0" w:color="auto"/>
        <w:left w:val="none" w:sz="0" w:space="0" w:color="auto"/>
        <w:bottom w:val="none" w:sz="0" w:space="0" w:color="auto"/>
        <w:right w:val="none" w:sz="0" w:space="0" w:color="auto"/>
      </w:divBdr>
    </w:div>
    <w:div w:id="490293084">
      <w:bodyDiv w:val="1"/>
      <w:marLeft w:val="0"/>
      <w:marRight w:val="0"/>
      <w:marTop w:val="0"/>
      <w:marBottom w:val="0"/>
      <w:divBdr>
        <w:top w:val="none" w:sz="0" w:space="0" w:color="auto"/>
        <w:left w:val="none" w:sz="0" w:space="0" w:color="auto"/>
        <w:bottom w:val="none" w:sz="0" w:space="0" w:color="auto"/>
        <w:right w:val="none" w:sz="0" w:space="0" w:color="auto"/>
      </w:divBdr>
    </w:div>
    <w:div w:id="817846855">
      <w:bodyDiv w:val="1"/>
      <w:marLeft w:val="0"/>
      <w:marRight w:val="0"/>
      <w:marTop w:val="0"/>
      <w:marBottom w:val="0"/>
      <w:divBdr>
        <w:top w:val="none" w:sz="0" w:space="0" w:color="auto"/>
        <w:left w:val="none" w:sz="0" w:space="0" w:color="auto"/>
        <w:bottom w:val="none" w:sz="0" w:space="0" w:color="auto"/>
        <w:right w:val="none" w:sz="0" w:space="0" w:color="auto"/>
      </w:divBdr>
    </w:div>
    <w:div w:id="1050422472">
      <w:bodyDiv w:val="1"/>
      <w:marLeft w:val="0"/>
      <w:marRight w:val="0"/>
      <w:marTop w:val="0"/>
      <w:marBottom w:val="0"/>
      <w:divBdr>
        <w:top w:val="none" w:sz="0" w:space="0" w:color="auto"/>
        <w:left w:val="none" w:sz="0" w:space="0" w:color="auto"/>
        <w:bottom w:val="none" w:sz="0" w:space="0" w:color="auto"/>
        <w:right w:val="none" w:sz="0" w:space="0" w:color="auto"/>
      </w:divBdr>
    </w:div>
    <w:div w:id="1094934125">
      <w:bodyDiv w:val="1"/>
      <w:marLeft w:val="0"/>
      <w:marRight w:val="0"/>
      <w:marTop w:val="0"/>
      <w:marBottom w:val="0"/>
      <w:divBdr>
        <w:top w:val="none" w:sz="0" w:space="0" w:color="auto"/>
        <w:left w:val="none" w:sz="0" w:space="0" w:color="auto"/>
        <w:bottom w:val="none" w:sz="0" w:space="0" w:color="auto"/>
        <w:right w:val="none" w:sz="0" w:space="0" w:color="auto"/>
      </w:divBdr>
    </w:div>
    <w:div w:id="1321811449">
      <w:bodyDiv w:val="1"/>
      <w:marLeft w:val="0"/>
      <w:marRight w:val="0"/>
      <w:marTop w:val="0"/>
      <w:marBottom w:val="0"/>
      <w:divBdr>
        <w:top w:val="none" w:sz="0" w:space="0" w:color="auto"/>
        <w:left w:val="none" w:sz="0" w:space="0" w:color="auto"/>
        <w:bottom w:val="none" w:sz="0" w:space="0" w:color="auto"/>
        <w:right w:val="none" w:sz="0" w:space="0" w:color="auto"/>
      </w:divBdr>
    </w:div>
    <w:div w:id="1357151168">
      <w:bodyDiv w:val="1"/>
      <w:marLeft w:val="0"/>
      <w:marRight w:val="0"/>
      <w:marTop w:val="0"/>
      <w:marBottom w:val="0"/>
      <w:divBdr>
        <w:top w:val="none" w:sz="0" w:space="0" w:color="auto"/>
        <w:left w:val="none" w:sz="0" w:space="0" w:color="auto"/>
        <w:bottom w:val="none" w:sz="0" w:space="0" w:color="auto"/>
        <w:right w:val="none" w:sz="0" w:space="0" w:color="auto"/>
      </w:divBdr>
    </w:div>
    <w:div w:id="1595625321">
      <w:bodyDiv w:val="1"/>
      <w:marLeft w:val="0"/>
      <w:marRight w:val="0"/>
      <w:marTop w:val="0"/>
      <w:marBottom w:val="0"/>
      <w:divBdr>
        <w:top w:val="none" w:sz="0" w:space="0" w:color="auto"/>
        <w:left w:val="none" w:sz="0" w:space="0" w:color="auto"/>
        <w:bottom w:val="none" w:sz="0" w:space="0" w:color="auto"/>
        <w:right w:val="none" w:sz="0" w:space="0" w:color="auto"/>
      </w:divBdr>
    </w:div>
    <w:div w:id="1728454028">
      <w:bodyDiv w:val="1"/>
      <w:marLeft w:val="0"/>
      <w:marRight w:val="0"/>
      <w:marTop w:val="0"/>
      <w:marBottom w:val="0"/>
      <w:divBdr>
        <w:top w:val="none" w:sz="0" w:space="0" w:color="auto"/>
        <w:left w:val="none" w:sz="0" w:space="0" w:color="auto"/>
        <w:bottom w:val="none" w:sz="0" w:space="0" w:color="auto"/>
        <w:right w:val="none" w:sz="0" w:space="0" w:color="auto"/>
      </w:divBdr>
    </w:div>
    <w:div w:id="1930964581">
      <w:bodyDiv w:val="1"/>
      <w:marLeft w:val="0"/>
      <w:marRight w:val="0"/>
      <w:marTop w:val="0"/>
      <w:marBottom w:val="0"/>
      <w:divBdr>
        <w:top w:val="none" w:sz="0" w:space="0" w:color="auto"/>
        <w:left w:val="none" w:sz="0" w:space="0" w:color="auto"/>
        <w:bottom w:val="none" w:sz="0" w:space="0" w:color="auto"/>
        <w:right w:val="none" w:sz="0" w:space="0" w:color="auto"/>
      </w:divBdr>
    </w:div>
    <w:div w:id="2116703058">
      <w:bodyDiv w:val="1"/>
      <w:marLeft w:val="0"/>
      <w:marRight w:val="0"/>
      <w:marTop w:val="0"/>
      <w:marBottom w:val="0"/>
      <w:divBdr>
        <w:top w:val="none" w:sz="0" w:space="0" w:color="auto"/>
        <w:left w:val="none" w:sz="0" w:space="0" w:color="auto"/>
        <w:bottom w:val="none" w:sz="0" w:space="0" w:color="auto"/>
        <w:right w:val="none" w:sz="0" w:space="0" w:color="auto"/>
      </w:divBdr>
    </w:div>
    <w:div w:id="21255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mluva o poskytovani sluzieb - mala RIA - v9"/>
    <f:field ref="objsubject" par="" edit="true" text=""/>
    <f:field ref="objcreatedby" par="" text="Molčányi, Juraj, Mgr."/>
    <f:field ref="objcreatedat" par="" text="10.9.2019 9:35:23"/>
    <f:field ref="objchangedby" par="" text="Molčányi, Juraj, Mgr."/>
    <f:field ref="objmodifiedat" par="" text="10.9.2019 9:35:24"/>
    <f:field ref="doc_FSCFOLIO_1_1001_FieldDocumentNumber" par="" text=""/>
    <f:field ref="doc_FSCFOLIO_1_1001_FieldSubject" par="" edit="true" text=""/>
    <f:field ref="FSCFOLIO_1_1001_FieldCurrentUser" par="" text="Mgr. Bianka Majzonová"/>
    <f:field ref="CCAPRECONFIG_15_1001_Objektname" par="" edit="true" text="Zmluva o poskytovani sluzieb - mala RIA - v9"/>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AA54B6A-EBD0-423E-95A8-46DDB023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4555</Words>
  <Characters>25969</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2019-10-24T07:56:00Z</dcterms:created>
  <dcterms:modified xsi:type="dcterms:W3CDTF">2019-10-24T08:26:00Z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H@103.510:zaznam_vnut_adresati_MH_1">
    <vt:lpwstr/>
  </property>
  <property fmtid="{D5CDD505-2E9C-101B-9397-08002B2CF9AE}" pid="3" name="FSC#SKMH@103.510:zaznam_vnut_adresati_MH_2">
    <vt:lpwstr/>
  </property>
  <property fmtid="{D5CDD505-2E9C-101B-9397-08002B2CF9AE}" pid="4" name="FSC#SKMH@103.510:zaznam_vnut_adresati_MH_3">
    <vt:lpwstr/>
  </property>
  <property fmtid="{D5CDD505-2E9C-101B-9397-08002B2CF9AE}" pid="5" name="FSC#SKMH@103.510:zaznam_vnut_adresati_MH_4">
    <vt:lpwstr/>
  </property>
  <property fmtid="{D5CDD505-2E9C-101B-9397-08002B2CF9AE}" pid="6" name="FSC#SKMH@103.510:zaznam_vnut_adresati_MH_5">
    <vt:lpwstr/>
  </property>
  <property fmtid="{D5CDD505-2E9C-101B-9397-08002B2CF9AE}" pid="7" name="FSC#SKMH@103.510:zaznam_vnut_adresati_MH_6">
    <vt:lpwstr/>
  </property>
  <property fmtid="{D5CDD505-2E9C-101B-9397-08002B2CF9AE}" pid="8" name="FSC#SKMH@103.510:zaznam_vnut_adresati_MH_7">
    <vt:lpwstr/>
  </property>
  <property fmtid="{D5CDD505-2E9C-101B-9397-08002B2CF9AE}" pid="9" name="FSC#SKMH@103.510:zaznam_vnut_adresati_MH_8">
    <vt:lpwstr/>
  </property>
  <property fmtid="{D5CDD505-2E9C-101B-9397-08002B2CF9AE}" pid="10" name="FSC#SKMH@103.510:zaznam_vnut_adresati_MH_9">
    <vt:lpwstr/>
  </property>
  <property fmtid="{D5CDD505-2E9C-101B-9397-08002B2CF9AE}" pid="11" name="FSC#SKMH@103.510:zaznam_vnut_adresati_MH_10">
    <vt:lpwstr/>
  </property>
  <property fmtid="{D5CDD505-2E9C-101B-9397-08002B2CF9AE}" pid="12" name="FSC#SKMH@103.510:zaznam_vnut_adresati_MH_11">
    <vt:lpwstr/>
  </property>
  <property fmtid="{D5CDD505-2E9C-101B-9397-08002B2CF9AE}" pid="13" name="FSC#SKMH@103.510:zaznam_vnut_adresati_MH_12">
    <vt:lpwstr/>
  </property>
  <property fmtid="{D5CDD505-2E9C-101B-9397-08002B2CF9AE}" pid="14" name="FSC#SKMH@103.510:zaznam_vnut_adresati_MH_13">
    <vt:lpwstr/>
  </property>
  <property fmtid="{D5CDD505-2E9C-101B-9397-08002B2CF9AE}" pid="15" name="FSC#SKMH@103.510:zaznam_vnut_adresati_MH_14">
    <vt:lpwstr/>
  </property>
  <property fmtid="{D5CDD505-2E9C-101B-9397-08002B2CF9AE}" pid="16" name="FSC#SKMH@103.510:zaznam_vnut_adresati_MH_15">
    <vt:lpwstr/>
  </property>
  <property fmtid="{D5CDD505-2E9C-101B-9397-08002B2CF9AE}" pid="17" name="FSC#SKMH@103.510:zaznam_vnut_adresati_MH_16">
    <vt:lpwstr/>
  </property>
  <property fmtid="{D5CDD505-2E9C-101B-9397-08002B2CF9AE}" pid="18" name="FSC#SKMH@103.510:zaznam_vnut_adresati_MH_17">
    <vt:lpwstr/>
  </property>
  <property fmtid="{D5CDD505-2E9C-101B-9397-08002B2CF9AE}" pid="19" name="FSC#SKMH@103.510:zaznam_vnut_adresati_MH_18">
    <vt:lpwstr/>
  </property>
  <property fmtid="{D5CDD505-2E9C-101B-9397-08002B2CF9AE}" pid="20" name="FSC#SKMH@103.510:zaznam_vnut_adresati_MH_19">
    <vt:lpwstr/>
  </property>
  <property fmtid="{D5CDD505-2E9C-101B-9397-08002B2CF9AE}" pid="21" name="FSC#SKMH@103.510:zaznam_vnut_adresati_MH_20">
    <vt:lpwstr/>
  </property>
  <property fmtid="{D5CDD505-2E9C-101B-9397-08002B2CF9AE}" pid="22" name="FSC#SKMH@103.510:zaznam_vnut_adresati_MH_21">
    <vt:lpwstr/>
  </property>
  <property fmtid="{D5CDD505-2E9C-101B-9397-08002B2CF9AE}" pid="23" name="FSC#SKMH@103.510:zaznam_vnut_adresati_MH_22">
    <vt:lpwstr/>
  </property>
  <property fmtid="{D5CDD505-2E9C-101B-9397-08002B2CF9AE}" pid="24" name="FSC#SKMH@103.510:zaznam_vnut_adresati_MH_23">
    <vt:lpwstr/>
  </property>
  <property fmtid="{D5CDD505-2E9C-101B-9397-08002B2CF9AE}" pid="25" name="FSC#SKMH@103.510:zaznam_vnut_adresati_MH_24">
    <vt:lpwstr/>
  </property>
  <property fmtid="{D5CDD505-2E9C-101B-9397-08002B2CF9AE}" pid="26" name="FSC#SKMH@103.510:zaznam_vnut_adresati_MH_25">
    <vt:lpwstr/>
  </property>
  <property fmtid="{D5CDD505-2E9C-101B-9397-08002B2CF9AE}" pid="27" name="FSC#SKMH@103.510:zaznam_vnut_adresati_MH_26">
    <vt:lpwstr/>
  </property>
  <property fmtid="{D5CDD505-2E9C-101B-9397-08002B2CF9AE}" pid="28" name="FSC#SKMH@103.510:zaznam_vnut_adresati_MH_27">
    <vt:lpwstr/>
  </property>
  <property fmtid="{D5CDD505-2E9C-101B-9397-08002B2CF9AE}" pid="29" name="FSC#SKMH@103.510:zaznam_vnut_adresati_MH_28">
    <vt:lpwstr/>
  </property>
  <property fmtid="{D5CDD505-2E9C-101B-9397-08002B2CF9AE}" pid="30" name="FSC#SKMH@103.510:zaznam_vnut_adresati_MH_29">
    <vt:lpwstr/>
  </property>
  <property fmtid="{D5CDD505-2E9C-101B-9397-08002B2CF9AE}" pid="31" name="FSC#SKMH@103.510:zaznam_vnut_adresati_MH_30">
    <vt:lpwstr/>
  </property>
  <property fmtid="{D5CDD505-2E9C-101B-9397-08002B2CF9AE}" pid="32" name="FSC#SKMH@103.510:zaznam_vnut_adresati_MH_31">
    <vt:lpwstr/>
  </property>
  <property fmtid="{D5CDD505-2E9C-101B-9397-08002B2CF9AE}" pid="33" name="FSC#SKMH@103.510:zaznam_vnut_adresati_MH_32">
    <vt:lpwstr/>
  </property>
  <property fmtid="{D5CDD505-2E9C-101B-9397-08002B2CF9AE}" pid="34" name="FSC#SKMH@103.510:zaznam_vnut_adresati_MH_33">
    <vt:lpwstr/>
  </property>
  <property fmtid="{D5CDD505-2E9C-101B-9397-08002B2CF9AE}" pid="35" name="FSC#SKMH@103.510:zaznam_vnut_adresati_MH_34">
    <vt:lpwstr/>
  </property>
  <property fmtid="{D5CDD505-2E9C-101B-9397-08002B2CF9AE}" pid="36" name="FSC#SKMH@103.510:zaznam_vnut_adresati_MH_35">
    <vt:lpwstr/>
  </property>
  <property fmtid="{D5CDD505-2E9C-101B-9397-08002B2CF9AE}" pid="37" name="FSC#SKMH@103.510:zaznam_vnut_adresati_MH_36">
    <vt:lpwstr/>
  </property>
  <property fmtid="{D5CDD505-2E9C-101B-9397-08002B2CF9AE}" pid="38" name="FSC#SKMH@103.510:zaznam_vnut_adresati_MH_37">
    <vt:lpwstr/>
  </property>
  <property fmtid="{D5CDD505-2E9C-101B-9397-08002B2CF9AE}" pid="39" name="FSC#SKMH@103.510:zaznam_vnut_adresati_MH_38">
    <vt:lpwstr/>
  </property>
  <property fmtid="{D5CDD505-2E9C-101B-9397-08002B2CF9AE}" pid="40" name="FSC#SKMH@103.510:zaznam_vnut_adresati_MH_39">
    <vt:lpwstr/>
  </property>
  <property fmtid="{D5CDD505-2E9C-101B-9397-08002B2CF9AE}" pid="41" name="FSC#SKMH@103.510:zaznam_vnut_adresati_MH_40">
    <vt:lpwstr/>
  </property>
  <property fmtid="{D5CDD505-2E9C-101B-9397-08002B2CF9AE}" pid="42" name="FSC#SKMH@103.510:zaznam_vnut_adresati_rozd_MH">
    <vt:lpwstr/>
  </property>
  <property fmtid="{D5CDD505-2E9C-101B-9397-08002B2CF9AE}" pid="43" name="FSC#SKEDITIONREG@103.510:a_acceptor">
    <vt:lpwstr/>
  </property>
  <property fmtid="{D5CDD505-2E9C-101B-9397-08002B2CF9AE}" pid="44" name="FSC#SKEDITIONREG@103.510:a_clearedat">
    <vt:lpwstr/>
  </property>
  <property fmtid="{D5CDD505-2E9C-101B-9397-08002B2CF9AE}" pid="45" name="FSC#SKEDITIONREG@103.510:a_clearedby">
    <vt:lpwstr/>
  </property>
  <property fmtid="{D5CDD505-2E9C-101B-9397-08002B2CF9AE}" pid="46" name="FSC#SKEDITIONREG@103.510:a_comm">
    <vt:lpwstr/>
  </property>
  <property fmtid="{D5CDD505-2E9C-101B-9397-08002B2CF9AE}" pid="47" name="FSC#SKEDITIONREG@103.510:a_decisionattachments">
    <vt:lpwstr/>
  </property>
  <property fmtid="{D5CDD505-2E9C-101B-9397-08002B2CF9AE}" pid="48" name="FSC#SKEDITIONREG@103.510:a_deliveredat">
    <vt:lpwstr/>
  </property>
  <property fmtid="{D5CDD505-2E9C-101B-9397-08002B2CF9AE}" pid="49" name="FSC#SKEDITIONREG@103.510:a_delivery">
    <vt:lpwstr/>
  </property>
  <property fmtid="{D5CDD505-2E9C-101B-9397-08002B2CF9AE}" pid="50" name="FSC#SKEDITIONREG@103.510:a_extension">
    <vt:lpwstr/>
  </property>
  <property fmtid="{D5CDD505-2E9C-101B-9397-08002B2CF9AE}" pid="51" name="FSC#SKEDITIONREG@103.510:a_filenumber">
    <vt:lpwstr/>
  </property>
  <property fmtid="{D5CDD505-2E9C-101B-9397-08002B2CF9AE}" pid="52" name="FSC#SKEDITIONREG@103.510:a_fileresponsible">
    <vt:lpwstr/>
  </property>
  <property fmtid="{D5CDD505-2E9C-101B-9397-08002B2CF9AE}" pid="53" name="FSC#SKEDITIONREG@103.510:a_fileresporg">
    <vt:lpwstr/>
  </property>
  <property fmtid="{D5CDD505-2E9C-101B-9397-08002B2CF9AE}" pid="54" name="FSC#SKEDITIONREG@103.510:a_fileresporg_email_OU">
    <vt:lpwstr/>
  </property>
  <property fmtid="{D5CDD505-2E9C-101B-9397-08002B2CF9AE}" pid="55" name="FSC#SKEDITIONREG@103.510:a_fileresporg_emailaddress">
    <vt:lpwstr/>
  </property>
  <property fmtid="{D5CDD505-2E9C-101B-9397-08002B2CF9AE}" pid="56" name="FSC#SKEDITIONREG@103.510:a_fileresporg_fax">
    <vt:lpwstr/>
  </property>
  <property fmtid="{D5CDD505-2E9C-101B-9397-08002B2CF9AE}" pid="57" name="FSC#SKEDITIONREG@103.510:a_fileresporg_fax_OU">
    <vt:lpwstr/>
  </property>
  <property fmtid="{D5CDD505-2E9C-101B-9397-08002B2CF9AE}" pid="58" name="FSC#SKEDITIONREG@103.510:a_fileresporg_function">
    <vt:lpwstr/>
  </property>
  <property fmtid="{D5CDD505-2E9C-101B-9397-08002B2CF9AE}" pid="59" name="FSC#SKEDITIONREG@103.510:a_fileresporg_function_OU">
    <vt:lpwstr/>
  </property>
  <property fmtid="{D5CDD505-2E9C-101B-9397-08002B2CF9AE}" pid="60" name="FSC#SKEDITIONREG@103.510:a_fileresporg_head">
    <vt:lpwstr/>
  </property>
  <property fmtid="{D5CDD505-2E9C-101B-9397-08002B2CF9AE}" pid="61" name="FSC#SKEDITIONREG@103.510:a_fileresporg_head_OU">
    <vt:lpwstr/>
  </property>
  <property fmtid="{D5CDD505-2E9C-101B-9397-08002B2CF9AE}" pid="62" name="FSC#SKEDITIONREG@103.510:a_fileresporg_OU">
    <vt:lpwstr/>
  </property>
  <property fmtid="{D5CDD505-2E9C-101B-9397-08002B2CF9AE}" pid="63" name="FSC#SKEDITIONREG@103.510:a_fileresporg_phone">
    <vt:lpwstr/>
  </property>
  <property fmtid="{D5CDD505-2E9C-101B-9397-08002B2CF9AE}" pid="64" name="FSC#SKEDITIONREG@103.510:a_fileresporg_phone_OU">
    <vt:lpwstr/>
  </property>
  <property fmtid="{D5CDD505-2E9C-101B-9397-08002B2CF9AE}" pid="65" name="FSC#SKEDITIONREG@103.510:a_incattachments">
    <vt:lpwstr/>
  </property>
  <property fmtid="{D5CDD505-2E9C-101B-9397-08002B2CF9AE}" pid="66" name="FSC#SKEDITIONREG@103.510:a_incnr">
    <vt:lpwstr/>
  </property>
  <property fmtid="{D5CDD505-2E9C-101B-9397-08002B2CF9AE}" pid="67" name="FSC#SKEDITIONREG@103.510:a_objcreatedstr">
    <vt:lpwstr/>
  </property>
  <property fmtid="{D5CDD505-2E9C-101B-9397-08002B2CF9AE}" pid="68" name="FSC#SKEDITIONREG@103.510:a_ordernumber">
    <vt:lpwstr/>
  </property>
  <property fmtid="{D5CDD505-2E9C-101B-9397-08002B2CF9AE}" pid="69" name="FSC#SKEDITIONREG@103.510:a_oursign">
    <vt:lpwstr/>
  </property>
  <property fmtid="{D5CDD505-2E9C-101B-9397-08002B2CF9AE}" pid="70" name="FSC#SKEDITIONREG@103.510:a_sendersign">
    <vt:lpwstr/>
  </property>
  <property fmtid="{D5CDD505-2E9C-101B-9397-08002B2CF9AE}" pid="71" name="FSC#SKEDITIONREG@103.510:a_shortou">
    <vt:lpwstr/>
  </property>
  <property fmtid="{D5CDD505-2E9C-101B-9397-08002B2CF9AE}" pid="72" name="FSC#SKEDITIONREG@103.510:a_testsalutation">
    <vt:lpwstr/>
  </property>
  <property fmtid="{D5CDD505-2E9C-101B-9397-08002B2CF9AE}" pid="73" name="FSC#SKEDITIONREG@103.510:a_validfrom">
    <vt:lpwstr/>
  </property>
  <property fmtid="{D5CDD505-2E9C-101B-9397-08002B2CF9AE}" pid="74" name="FSC#SKEDITIONREG@103.510:as_activity">
    <vt:lpwstr/>
  </property>
  <property fmtid="{D5CDD505-2E9C-101B-9397-08002B2CF9AE}" pid="75" name="FSC#SKEDITIONREG@103.510:as_docdate">
    <vt:lpwstr/>
  </property>
  <property fmtid="{D5CDD505-2E9C-101B-9397-08002B2CF9AE}" pid="76" name="FSC#SKEDITIONREG@103.510:as_establishdate">
    <vt:lpwstr/>
  </property>
  <property fmtid="{D5CDD505-2E9C-101B-9397-08002B2CF9AE}" pid="77" name="FSC#SKEDITIONREG@103.510:as_fileresphead">
    <vt:lpwstr/>
  </property>
  <property fmtid="{D5CDD505-2E9C-101B-9397-08002B2CF9AE}" pid="78" name="FSC#SKEDITIONREG@103.510:as_filerespheadfnct">
    <vt:lpwstr/>
  </property>
  <property fmtid="{D5CDD505-2E9C-101B-9397-08002B2CF9AE}" pid="79" name="FSC#SKEDITIONREG@103.510:as_fileresponsible">
    <vt:lpwstr/>
  </property>
  <property fmtid="{D5CDD505-2E9C-101B-9397-08002B2CF9AE}" pid="80" name="FSC#SKEDITIONREG@103.510:as_filesubj">
    <vt:lpwstr/>
  </property>
  <property fmtid="{D5CDD505-2E9C-101B-9397-08002B2CF9AE}" pid="81" name="FSC#SKEDITIONREG@103.510:as_objname">
    <vt:lpwstr/>
  </property>
  <property fmtid="{D5CDD505-2E9C-101B-9397-08002B2CF9AE}" pid="82" name="FSC#SKEDITIONREG@103.510:as_ou">
    <vt:lpwstr/>
  </property>
  <property fmtid="{D5CDD505-2E9C-101B-9397-08002B2CF9AE}" pid="83" name="FSC#SKEDITIONREG@103.510:as_owner">
    <vt:lpwstr>Mgr. Juraj Molčányi</vt:lpwstr>
  </property>
  <property fmtid="{D5CDD505-2E9C-101B-9397-08002B2CF9AE}" pid="84" name="FSC#SKEDITIONREG@103.510:as_phonelink">
    <vt:lpwstr/>
  </property>
  <property fmtid="{D5CDD505-2E9C-101B-9397-08002B2CF9AE}" pid="85" name="FSC#SKEDITIONREG@103.510:oz_externAdr">
    <vt:lpwstr/>
  </property>
  <property fmtid="{D5CDD505-2E9C-101B-9397-08002B2CF9AE}" pid="86" name="FSC#SKEDITIONREG@103.510:a_depositperiod">
    <vt:lpwstr/>
  </property>
  <property fmtid="{D5CDD505-2E9C-101B-9397-08002B2CF9AE}" pid="87" name="FSC#SKEDITIONREG@103.510:a_disposestate">
    <vt:lpwstr/>
  </property>
  <property fmtid="{D5CDD505-2E9C-101B-9397-08002B2CF9AE}" pid="88" name="FSC#SKEDITIONREG@103.510:a_fileresponsiblefnct">
    <vt:lpwstr/>
  </property>
  <property fmtid="{D5CDD505-2E9C-101B-9397-08002B2CF9AE}" pid="89" name="FSC#SKEDITIONREG@103.510:a_fileresporg_position">
    <vt:lpwstr/>
  </property>
  <property fmtid="{D5CDD505-2E9C-101B-9397-08002B2CF9AE}" pid="90" name="FSC#SKEDITIONREG@103.510:a_fileresporg_position_OU">
    <vt:lpwstr/>
  </property>
  <property fmtid="{D5CDD505-2E9C-101B-9397-08002B2CF9AE}" pid="91" name="FSC#SKEDITIONREG@103.510:a_osobnecislosprac">
    <vt:lpwstr/>
  </property>
  <property fmtid="{D5CDD505-2E9C-101B-9397-08002B2CF9AE}" pid="92" name="FSC#SKEDITIONREG@103.510:a_registrysign">
    <vt:lpwstr/>
  </property>
  <property fmtid="{D5CDD505-2E9C-101B-9397-08002B2CF9AE}" pid="93" name="FSC#SKEDITIONREG@103.510:a_subfileatt">
    <vt:lpwstr/>
  </property>
  <property fmtid="{D5CDD505-2E9C-101B-9397-08002B2CF9AE}" pid="94" name="FSC#SKEDITIONREG@103.510:as_filesubjall">
    <vt:lpwstr/>
  </property>
  <property fmtid="{D5CDD505-2E9C-101B-9397-08002B2CF9AE}" pid="95" name="FSC#SKEDITIONREG@103.510:CreatedAt">
    <vt:lpwstr>10. 9. 2019, 09:35</vt:lpwstr>
  </property>
  <property fmtid="{D5CDD505-2E9C-101B-9397-08002B2CF9AE}" pid="96" name="FSC#SKEDITIONREG@103.510:curruserrolegroup">
    <vt:lpwstr>Oddelenie právnych služieb</vt:lpwstr>
  </property>
  <property fmtid="{D5CDD505-2E9C-101B-9397-08002B2CF9AE}" pid="97" name="FSC#SKEDITIONREG@103.510:currusersubst">
    <vt:lpwstr/>
  </property>
  <property fmtid="{D5CDD505-2E9C-101B-9397-08002B2CF9AE}" pid="98" name="FSC#SKEDITIONREG@103.510:emailsprac">
    <vt:lpwstr/>
  </property>
  <property fmtid="{D5CDD505-2E9C-101B-9397-08002B2CF9AE}" pid="99" name="FSC#SKEDITIONREG@103.510:ms_VyskladaniePoznamok">
    <vt:lpwstr/>
  </property>
  <property fmtid="{D5CDD505-2E9C-101B-9397-08002B2CF9AE}" pid="100" name="FSC#SKEDITIONREG@103.510:oumlname_fnct">
    <vt:lpwstr/>
  </property>
  <property fmtid="{D5CDD505-2E9C-101B-9397-08002B2CF9AE}" pid="101" name="FSC#SKEDITIONREG@103.510:sk_org_city">
    <vt:lpwstr>Bratislava-Ružinov</vt:lpwstr>
  </property>
  <property fmtid="{D5CDD505-2E9C-101B-9397-08002B2CF9AE}" pid="102" name="FSC#SKEDITIONREG@103.510:sk_org_dic">
    <vt:lpwstr/>
  </property>
  <property fmtid="{D5CDD505-2E9C-101B-9397-08002B2CF9AE}" pid="103" name="FSC#SKEDITIONREG@103.510:sk_org_email">
    <vt:lpwstr/>
  </property>
  <property fmtid="{D5CDD505-2E9C-101B-9397-08002B2CF9AE}" pid="104" name="FSC#SKEDITIONREG@103.510:sk_org_fax">
    <vt:lpwstr/>
  </property>
  <property fmtid="{D5CDD505-2E9C-101B-9397-08002B2CF9AE}" pid="105" name="FSC#SKEDITIONREG@103.510:sk_org_fullname">
    <vt:lpwstr>Ministerstvo hospodárstva Slovenskej republiky</vt:lpwstr>
  </property>
  <property fmtid="{D5CDD505-2E9C-101B-9397-08002B2CF9AE}" pid="106" name="FSC#SKEDITIONREG@103.510:sk_org_ico">
    <vt:lpwstr>00686832</vt:lpwstr>
  </property>
  <property fmtid="{D5CDD505-2E9C-101B-9397-08002B2CF9AE}" pid="107" name="FSC#SKEDITIONREG@103.510:sk_org_phone">
    <vt:lpwstr/>
  </property>
  <property fmtid="{D5CDD505-2E9C-101B-9397-08002B2CF9AE}" pid="108" name="FSC#SKEDITIONREG@103.510:sk_org_shortname">
    <vt:lpwstr/>
  </property>
  <property fmtid="{D5CDD505-2E9C-101B-9397-08002B2CF9AE}" pid="109" name="FSC#SKEDITIONREG@103.510:sk_org_state">
    <vt:lpwstr>Bratislava II</vt:lpwstr>
  </property>
  <property fmtid="{D5CDD505-2E9C-101B-9397-08002B2CF9AE}" pid="110" name="FSC#SKEDITIONREG@103.510:sk_org_street">
    <vt:lpwstr>Mlynské nivy 44/a</vt:lpwstr>
  </property>
  <property fmtid="{D5CDD505-2E9C-101B-9397-08002B2CF9AE}" pid="111" name="FSC#SKEDITIONREG@103.510:sk_org_zip">
    <vt:lpwstr>821 05</vt:lpwstr>
  </property>
  <property fmtid="{D5CDD505-2E9C-101B-9397-08002B2CF9AE}" pid="112" name="FSC#SKEDITIONREG@103.510:viz_clearedat">
    <vt:lpwstr/>
  </property>
  <property fmtid="{D5CDD505-2E9C-101B-9397-08002B2CF9AE}" pid="113" name="FSC#SKEDITIONREG@103.510:viz_clearedby">
    <vt:lpwstr/>
  </property>
  <property fmtid="{D5CDD505-2E9C-101B-9397-08002B2CF9AE}" pid="114" name="FSC#SKEDITIONREG@103.510:viz_comm">
    <vt:lpwstr/>
  </property>
  <property fmtid="{D5CDD505-2E9C-101B-9397-08002B2CF9AE}" pid="115" name="FSC#SKEDITIONREG@103.510:viz_decisionattachments">
    <vt:lpwstr/>
  </property>
  <property fmtid="{D5CDD505-2E9C-101B-9397-08002B2CF9AE}" pid="116" name="FSC#SKEDITIONREG@103.510:viz_deliveredat">
    <vt:lpwstr/>
  </property>
  <property fmtid="{D5CDD505-2E9C-101B-9397-08002B2CF9AE}" pid="117" name="FSC#SKEDITIONREG@103.510:viz_delivery">
    <vt:lpwstr/>
  </property>
  <property fmtid="{D5CDD505-2E9C-101B-9397-08002B2CF9AE}" pid="118" name="FSC#SKEDITIONREG@103.510:viz_extension">
    <vt:lpwstr/>
  </property>
  <property fmtid="{D5CDD505-2E9C-101B-9397-08002B2CF9AE}" pid="119" name="FSC#SKEDITIONREG@103.510:viz_filenumber">
    <vt:lpwstr/>
  </property>
  <property fmtid="{D5CDD505-2E9C-101B-9397-08002B2CF9AE}" pid="120" name="FSC#SKEDITIONREG@103.510:viz_fileresponsible">
    <vt:lpwstr/>
  </property>
  <property fmtid="{D5CDD505-2E9C-101B-9397-08002B2CF9AE}" pid="121" name="FSC#SKEDITIONREG@103.510:viz_fileresporg">
    <vt:lpwstr/>
  </property>
  <property fmtid="{D5CDD505-2E9C-101B-9397-08002B2CF9AE}" pid="122" name="FSC#SKEDITIONREG@103.510:viz_fileresporg_email_OU">
    <vt:lpwstr/>
  </property>
  <property fmtid="{D5CDD505-2E9C-101B-9397-08002B2CF9AE}" pid="123" name="FSC#SKEDITIONREG@103.510:viz_fileresporg_emailaddress">
    <vt:lpwstr/>
  </property>
  <property fmtid="{D5CDD505-2E9C-101B-9397-08002B2CF9AE}" pid="124" name="FSC#SKEDITIONREG@103.510:viz_fileresporg_fax">
    <vt:lpwstr/>
  </property>
  <property fmtid="{D5CDD505-2E9C-101B-9397-08002B2CF9AE}" pid="125" name="FSC#SKEDITIONREG@103.510:viz_fileresporg_fax_OU">
    <vt:lpwstr/>
  </property>
  <property fmtid="{D5CDD505-2E9C-101B-9397-08002B2CF9AE}" pid="126" name="FSC#SKEDITIONREG@103.510:viz_fileresporg_function">
    <vt:lpwstr/>
  </property>
  <property fmtid="{D5CDD505-2E9C-101B-9397-08002B2CF9AE}" pid="127" name="FSC#SKEDITIONREG@103.510:viz_fileresporg_function_OU">
    <vt:lpwstr/>
  </property>
  <property fmtid="{D5CDD505-2E9C-101B-9397-08002B2CF9AE}" pid="128" name="FSC#SKEDITIONREG@103.510:viz_fileresporg_head">
    <vt:lpwstr/>
  </property>
  <property fmtid="{D5CDD505-2E9C-101B-9397-08002B2CF9AE}" pid="129" name="FSC#SKEDITIONREG@103.510:viz_fileresporg_head_OU">
    <vt:lpwstr/>
  </property>
  <property fmtid="{D5CDD505-2E9C-101B-9397-08002B2CF9AE}" pid="130" name="FSC#SKEDITIONREG@103.510:viz_fileresporg_longname">
    <vt:lpwstr/>
  </property>
  <property fmtid="{D5CDD505-2E9C-101B-9397-08002B2CF9AE}" pid="131" name="FSC#SKEDITIONREG@103.510:viz_fileresporg_mesto">
    <vt:lpwstr/>
  </property>
  <property fmtid="{D5CDD505-2E9C-101B-9397-08002B2CF9AE}" pid="132" name="FSC#SKEDITIONREG@103.510:viz_fileresporg_odbor">
    <vt:lpwstr/>
  </property>
  <property fmtid="{D5CDD505-2E9C-101B-9397-08002B2CF9AE}" pid="133" name="FSC#SKEDITIONREG@103.510:viz_fileresporg_odbor_function">
    <vt:lpwstr/>
  </property>
  <property fmtid="{D5CDD505-2E9C-101B-9397-08002B2CF9AE}" pid="134" name="FSC#SKEDITIONREG@103.510:viz_fileresporg_odbor_head">
    <vt:lpwstr/>
  </property>
  <property fmtid="{D5CDD505-2E9C-101B-9397-08002B2CF9AE}" pid="135" name="FSC#SKEDITIONREG@103.510:viz_fileresporg_OU">
    <vt:lpwstr/>
  </property>
  <property fmtid="{D5CDD505-2E9C-101B-9397-08002B2CF9AE}" pid="136" name="FSC#SKEDITIONREG@103.510:viz_fileresporg_phone">
    <vt:lpwstr/>
  </property>
  <property fmtid="{D5CDD505-2E9C-101B-9397-08002B2CF9AE}" pid="137" name="FSC#SKEDITIONREG@103.510:viz_fileresporg_phone_OU">
    <vt:lpwstr/>
  </property>
  <property fmtid="{D5CDD505-2E9C-101B-9397-08002B2CF9AE}" pid="138" name="FSC#SKEDITIONREG@103.510:viz_fileresporg_position">
    <vt:lpwstr/>
  </property>
  <property fmtid="{D5CDD505-2E9C-101B-9397-08002B2CF9AE}" pid="139" name="FSC#SKEDITIONREG@103.510:viz_fileresporg_position_OU">
    <vt:lpwstr/>
  </property>
  <property fmtid="{D5CDD505-2E9C-101B-9397-08002B2CF9AE}" pid="140" name="FSC#SKEDITIONREG@103.510:viz_fileresporg_psc">
    <vt:lpwstr/>
  </property>
  <property fmtid="{D5CDD505-2E9C-101B-9397-08002B2CF9AE}" pid="141" name="FSC#SKEDITIONREG@103.510:viz_fileresporg_sekcia">
    <vt:lpwstr/>
  </property>
  <property fmtid="{D5CDD505-2E9C-101B-9397-08002B2CF9AE}" pid="142" name="FSC#SKEDITIONREG@103.510:viz_fileresporg_sekcia_function">
    <vt:lpwstr/>
  </property>
  <property fmtid="{D5CDD505-2E9C-101B-9397-08002B2CF9AE}" pid="143" name="FSC#SKEDITIONREG@103.510:viz_fileresporg_sekcia_head">
    <vt:lpwstr/>
  </property>
  <property fmtid="{D5CDD505-2E9C-101B-9397-08002B2CF9AE}" pid="144" name="FSC#SKEDITIONREG@103.510:viz_fileresporg_stat">
    <vt:lpwstr/>
  </property>
  <property fmtid="{D5CDD505-2E9C-101B-9397-08002B2CF9AE}" pid="145" name="FSC#SKEDITIONREG@103.510:viz_fileresporg_ulica">
    <vt:lpwstr/>
  </property>
  <property fmtid="{D5CDD505-2E9C-101B-9397-08002B2CF9AE}" pid="146" name="FSC#SKEDITIONREG@103.510:viz_fileresporgknazov">
    <vt:lpwstr/>
  </property>
  <property fmtid="{D5CDD505-2E9C-101B-9397-08002B2CF9AE}" pid="147" name="FSC#SKEDITIONREG@103.510:viz_filesubj">
    <vt:lpwstr/>
  </property>
  <property fmtid="{D5CDD505-2E9C-101B-9397-08002B2CF9AE}" pid="148" name="FSC#SKEDITIONREG@103.510:viz_incattachments">
    <vt:lpwstr/>
  </property>
  <property fmtid="{D5CDD505-2E9C-101B-9397-08002B2CF9AE}" pid="149" name="FSC#SKEDITIONREG@103.510:viz_incnr">
    <vt:lpwstr/>
  </property>
  <property fmtid="{D5CDD505-2E9C-101B-9397-08002B2CF9AE}" pid="150" name="FSC#SKEDITIONREG@103.510:viz_intletterrecivers">
    <vt:lpwstr/>
  </property>
  <property fmtid="{D5CDD505-2E9C-101B-9397-08002B2CF9AE}" pid="151" name="FSC#SKEDITIONREG@103.510:viz_objcreatedstr">
    <vt:lpwstr/>
  </property>
  <property fmtid="{D5CDD505-2E9C-101B-9397-08002B2CF9AE}" pid="152" name="FSC#SKEDITIONREG@103.510:viz_ordernumber">
    <vt:lpwstr/>
  </property>
  <property fmtid="{D5CDD505-2E9C-101B-9397-08002B2CF9AE}" pid="153" name="FSC#SKEDITIONREG@103.510:viz_oursign">
    <vt:lpwstr/>
  </property>
  <property fmtid="{D5CDD505-2E9C-101B-9397-08002B2CF9AE}" pid="154" name="FSC#SKEDITIONREG@103.510:viz_responseto_createdby">
    <vt:lpwstr/>
  </property>
  <property fmtid="{D5CDD505-2E9C-101B-9397-08002B2CF9AE}" pid="155" name="FSC#SKEDITIONREG@103.510:viz_sendersign">
    <vt:lpwstr/>
  </property>
  <property fmtid="{D5CDD505-2E9C-101B-9397-08002B2CF9AE}" pid="156" name="FSC#SKEDITIONREG@103.510:viz_shortfileresporg">
    <vt:lpwstr/>
  </property>
  <property fmtid="{D5CDD505-2E9C-101B-9397-08002B2CF9AE}" pid="157" name="FSC#SKEDITIONREG@103.510:viz_tel_number">
    <vt:lpwstr/>
  </property>
  <property fmtid="{D5CDD505-2E9C-101B-9397-08002B2CF9AE}" pid="158" name="FSC#SKEDITIONREG@103.510:viz_testsalutation">
    <vt:lpwstr/>
  </property>
  <property fmtid="{D5CDD505-2E9C-101B-9397-08002B2CF9AE}" pid="159" name="FSC#SKEDITIONREG@103.510:viz_validfrom">
    <vt:lpwstr/>
  </property>
  <property fmtid="{D5CDD505-2E9C-101B-9397-08002B2CF9AE}" pid="160" name="FSC#SKEDITIONREG@103.510:zaznam_jeden_adresat">
    <vt:lpwstr/>
  </property>
  <property fmtid="{D5CDD505-2E9C-101B-9397-08002B2CF9AE}" pid="161" name="FSC#SKEDITIONREG@103.510:zaznam_vnut_adresati_1">
    <vt:lpwstr/>
  </property>
  <property fmtid="{D5CDD505-2E9C-101B-9397-08002B2CF9AE}" pid="162" name="FSC#SKEDITIONREG@103.510:zaznam_vnut_adresati_10">
    <vt:lpwstr/>
  </property>
  <property fmtid="{D5CDD505-2E9C-101B-9397-08002B2CF9AE}" pid="163" name="FSC#SKEDITIONREG@103.510:zaznam_vnut_adresati_11">
    <vt:lpwstr/>
  </property>
  <property fmtid="{D5CDD505-2E9C-101B-9397-08002B2CF9AE}" pid="164" name="FSC#SKEDITIONREG@103.510:zaznam_vnut_adresati_12">
    <vt:lpwstr/>
  </property>
  <property fmtid="{D5CDD505-2E9C-101B-9397-08002B2CF9AE}" pid="165" name="FSC#SKEDITIONREG@103.510:zaznam_vnut_adresati_13">
    <vt:lpwstr/>
  </property>
  <property fmtid="{D5CDD505-2E9C-101B-9397-08002B2CF9AE}" pid="166" name="FSC#SKEDITIONREG@103.510:zaznam_vnut_adresati_14">
    <vt:lpwstr/>
  </property>
  <property fmtid="{D5CDD505-2E9C-101B-9397-08002B2CF9AE}" pid="167" name="FSC#SKEDITIONREG@103.510:zaznam_vnut_adresati_15">
    <vt:lpwstr/>
  </property>
  <property fmtid="{D5CDD505-2E9C-101B-9397-08002B2CF9AE}" pid="168" name="FSC#SKEDITIONREG@103.510:zaznam_vnut_adresati_16">
    <vt:lpwstr/>
  </property>
  <property fmtid="{D5CDD505-2E9C-101B-9397-08002B2CF9AE}" pid="169" name="FSC#SKEDITIONREG@103.510:zaznam_vnut_adresati_17">
    <vt:lpwstr/>
  </property>
  <property fmtid="{D5CDD505-2E9C-101B-9397-08002B2CF9AE}" pid="170" name="FSC#SKEDITIONREG@103.510:zaznam_vnut_adresati_18">
    <vt:lpwstr/>
  </property>
  <property fmtid="{D5CDD505-2E9C-101B-9397-08002B2CF9AE}" pid="171" name="FSC#SKEDITIONREG@103.510:zaznam_vnut_adresati_19">
    <vt:lpwstr/>
  </property>
  <property fmtid="{D5CDD505-2E9C-101B-9397-08002B2CF9AE}" pid="172" name="FSC#SKEDITIONREG@103.510:zaznam_vnut_adresati_2">
    <vt:lpwstr/>
  </property>
  <property fmtid="{D5CDD505-2E9C-101B-9397-08002B2CF9AE}" pid="173" name="FSC#SKEDITIONREG@103.510:zaznam_vnut_adresati_20">
    <vt:lpwstr/>
  </property>
  <property fmtid="{D5CDD505-2E9C-101B-9397-08002B2CF9AE}" pid="174" name="FSC#SKEDITIONREG@103.510:zaznam_vnut_adresati_21">
    <vt:lpwstr/>
  </property>
  <property fmtid="{D5CDD505-2E9C-101B-9397-08002B2CF9AE}" pid="175" name="FSC#SKEDITIONREG@103.510:zaznam_vnut_adresati_22">
    <vt:lpwstr/>
  </property>
  <property fmtid="{D5CDD505-2E9C-101B-9397-08002B2CF9AE}" pid="176" name="FSC#SKEDITIONREG@103.510:zaznam_vnut_adresati_23">
    <vt:lpwstr/>
  </property>
  <property fmtid="{D5CDD505-2E9C-101B-9397-08002B2CF9AE}" pid="177" name="FSC#SKEDITIONREG@103.510:zaznam_vnut_adresati_24">
    <vt:lpwstr/>
  </property>
  <property fmtid="{D5CDD505-2E9C-101B-9397-08002B2CF9AE}" pid="178" name="FSC#SKEDITIONREG@103.510:zaznam_vnut_adresati_25">
    <vt:lpwstr/>
  </property>
  <property fmtid="{D5CDD505-2E9C-101B-9397-08002B2CF9AE}" pid="179" name="FSC#SKEDITIONREG@103.510:zaznam_vnut_adresati_26">
    <vt:lpwstr/>
  </property>
  <property fmtid="{D5CDD505-2E9C-101B-9397-08002B2CF9AE}" pid="180" name="FSC#SKEDITIONREG@103.510:zaznam_vnut_adresati_27">
    <vt:lpwstr/>
  </property>
  <property fmtid="{D5CDD505-2E9C-101B-9397-08002B2CF9AE}" pid="181" name="FSC#SKEDITIONREG@103.510:zaznam_vnut_adresati_28">
    <vt:lpwstr/>
  </property>
  <property fmtid="{D5CDD505-2E9C-101B-9397-08002B2CF9AE}" pid="182" name="FSC#SKEDITIONREG@103.510:zaznam_vnut_adresati_29">
    <vt:lpwstr/>
  </property>
  <property fmtid="{D5CDD505-2E9C-101B-9397-08002B2CF9AE}" pid="183" name="FSC#SKEDITIONREG@103.510:zaznam_vnut_adresati_3">
    <vt:lpwstr/>
  </property>
  <property fmtid="{D5CDD505-2E9C-101B-9397-08002B2CF9AE}" pid="184" name="FSC#SKEDITIONREG@103.510:zaznam_vnut_adresati_30">
    <vt:lpwstr/>
  </property>
  <property fmtid="{D5CDD505-2E9C-101B-9397-08002B2CF9AE}" pid="185" name="FSC#SKEDITIONREG@103.510:zaznam_vnut_adresati_31">
    <vt:lpwstr/>
  </property>
  <property fmtid="{D5CDD505-2E9C-101B-9397-08002B2CF9AE}" pid="186" name="FSC#SKEDITIONREG@103.510:zaznam_vnut_adresati_32">
    <vt:lpwstr/>
  </property>
  <property fmtid="{D5CDD505-2E9C-101B-9397-08002B2CF9AE}" pid="187" name="FSC#SKEDITIONREG@103.510:zaznam_vnut_adresati_33">
    <vt:lpwstr/>
  </property>
  <property fmtid="{D5CDD505-2E9C-101B-9397-08002B2CF9AE}" pid="188" name="FSC#SKEDITIONREG@103.510:zaznam_vnut_adresati_34">
    <vt:lpwstr/>
  </property>
  <property fmtid="{D5CDD505-2E9C-101B-9397-08002B2CF9AE}" pid="189" name="FSC#SKEDITIONREG@103.510:zaznam_vnut_adresati_35">
    <vt:lpwstr/>
  </property>
  <property fmtid="{D5CDD505-2E9C-101B-9397-08002B2CF9AE}" pid="190" name="FSC#SKEDITIONREG@103.510:zaznam_vnut_adresati_36">
    <vt:lpwstr/>
  </property>
  <property fmtid="{D5CDD505-2E9C-101B-9397-08002B2CF9AE}" pid="191" name="FSC#SKEDITIONREG@103.510:zaznam_vnut_adresati_37">
    <vt:lpwstr/>
  </property>
  <property fmtid="{D5CDD505-2E9C-101B-9397-08002B2CF9AE}" pid="192" name="FSC#SKEDITIONREG@103.510:zaznam_vnut_adresati_38">
    <vt:lpwstr/>
  </property>
  <property fmtid="{D5CDD505-2E9C-101B-9397-08002B2CF9AE}" pid="193" name="FSC#SKEDITIONREG@103.510:zaznam_vnut_adresati_39">
    <vt:lpwstr/>
  </property>
  <property fmtid="{D5CDD505-2E9C-101B-9397-08002B2CF9AE}" pid="194" name="FSC#SKEDITIONREG@103.510:zaznam_vnut_adresati_4">
    <vt:lpwstr/>
  </property>
  <property fmtid="{D5CDD505-2E9C-101B-9397-08002B2CF9AE}" pid="195" name="FSC#SKEDITIONREG@103.510:zaznam_vnut_adresati_40">
    <vt:lpwstr/>
  </property>
  <property fmtid="{D5CDD505-2E9C-101B-9397-08002B2CF9AE}" pid="196" name="FSC#SKEDITIONREG@103.510:zaznam_vnut_adresati_41">
    <vt:lpwstr/>
  </property>
  <property fmtid="{D5CDD505-2E9C-101B-9397-08002B2CF9AE}" pid="197" name="FSC#SKEDITIONREG@103.510:zaznam_vnut_adresati_42">
    <vt:lpwstr/>
  </property>
  <property fmtid="{D5CDD505-2E9C-101B-9397-08002B2CF9AE}" pid="198" name="FSC#SKEDITIONREG@103.510:zaznam_vnut_adresati_43">
    <vt:lpwstr/>
  </property>
  <property fmtid="{D5CDD505-2E9C-101B-9397-08002B2CF9AE}" pid="199" name="FSC#SKEDITIONREG@103.510:zaznam_vnut_adresati_44">
    <vt:lpwstr/>
  </property>
  <property fmtid="{D5CDD505-2E9C-101B-9397-08002B2CF9AE}" pid="200" name="FSC#SKEDITIONREG@103.510:zaznam_vnut_adresati_45">
    <vt:lpwstr/>
  </property>
  <property fmtid="{D5CDD505-2E9C-101B-9397-08002B2CF9AE}" pid="201" name="FSC#SKEDITIONREG@103.510:zaznam_vnut_adresati_46">
    <vt:lpwstr/>
  </property>
  <property fmtid="{D5CDD505-2E9C-101B-9397-08002B2CF9AE}" pid="202" name="FSC#SKEDITIONREG@103.510:zaznam_vnut_adresati_47">
    <vt:lpwstr/>
  </property>
  <property fmtid="{D5CDD505-2E9C-101B-9397-08002B2CF9AE}" pid="203" name="FSC#SKEDITIONREG@103.510:zaznam_vnut_adresati_48">
    <vt:lpwstr/>
  </property>
  <property fmtid="{D5CDD505-2E9C-101B-9397-08002B2CF9AE}" pid="204" name="FSC#SKEDITIONREG@103.510:zaznam_vnut_adresati_49">
    <vt:lpwstr/>
  </property>
  <property fmtid="{D5CDD505-2E9C-101B-9397-08002B2CF9AE}" pid="205" name="FSC#SKEDITIONREG@103.510:zaznam_vnut_adresati_5">
    <vt:lpwstr/>
  </property>
  <property fmtid="{D5CDD505-2E9C-101B-9397-08002B2CF9AE}" pid="206" name="FSC#SKEDITIONREG@103.510:zaznam_vnut_adresati_50">
    <vt:lpwstr/>
  </property>
  <property fmtid="{D5CDD505-2E9C-101B-9397-08002B2CF9AE}" pid="207" name="FSC#SKEDITIONREG@103.510:zaznam_vnut_adresati_51">
    <vt:lpwstr/>
  </property>
  <property fmtid="{D5CDD505-2E9C-101B-9397-08002B2CF9AE}" pid="208" name="FSC#SKEDITIONREG@103.510:zaznam_vnut_adresati_52">
    <vt:lpwstr/>
  </property>
  <property fmtid="{D5CDD505-2E9C-101B-9397-08002B2CF9AE}" pid="209" name="FSC#SKEDITIONREG@103.510:zaznam_vnut_adresati_53">
    <vt:lpwstr/>
  </property>
  <property fmtid="{D5CDD505-2E9C-101B-9397-08002B2CF9AE}" pid="210" name="FSC#SKEDITIONREG@103.510:zaznam_vnut_adresati_54">
    <vt:lpwstr/>
  </property>
  <property fmtid="{D5CDD505-2E9C-101B-9397-08002B2CF9AE}" pid="211" name="FSC#SKEDITIONREG@103.510:zaznam_vnut_adresati_55">
    <vt:lpwstr/>
  </property>
  <property fmtid="{D5CDD505-2E9C-101B-9397-08002B2CF9AE}" pid="212" name="FSC#SKEDITIONREG@103.510:zaznam_vnut_adresati_56">
    <vt:lpwstr/>
  </property>
  <property fmtid="{D5CDD505-2E9C-101B-9397-08002B2CF9AE}" pid="213" name="FSC#SKEDITIONREG@103.510:zaznam_vnut_adresati_57">
    <vt:lpwstr/>
  </property>
  <property fmtid="{D5CDD505-2E9C-101B-9397-08002B2CF9AE}" pid="214" name="FSC#SKEDITIONREG@103.510:zaznam_vnut_adresati_58">
    <vt:lpwstr/>
  </property>
  <property fmtid="{D5CDD505-2E9C-101B-9397-08002B2CF9AE}" pid="215" name="FSC#SKEDITIONREG@103.510:zaznam_vnut_adresati_59">
    <vt:lpwstr/>
  </property>
  <property fmtid="{D5CDD505-2E9C-101B-9397-08002B2CF9AE}" pid="216" name="FSC#SKEDITIONREG@103.510:zaznam_vnut_adresati_6">
    <vt:lpwstr/>
  </property>
  <property fmtid="{D5CDD505-2E9C-101B-9397-08002B2CF9AE}" pid="217" name="FSC#SKEDITIONREG@103.510:zaznam_vnut_adresati_60">
    <vt:lpwstr/>
  </property>
  <property fmtid="{D5CDD505-2E9C-101B-9397-08002B2CF9AE}" pid="218" name="FSC#SKEDITIONREG@103.510:zaznam_vnut_adresati_61">
    <vt:lpwstr/>
  </property>
  <property fmtid="{D5CDD505-2E9C-101B-9397-08002B2CF9AE}" pid="219" name="FSC#SKEDITIONREG@103.510:zaznam_vnut_adresati_62">
    <vt:lpwstr/>
  </property>
  <property fmtid="{D5CDD505-2E9C-101B-9397-08002B2CF9AE}" pid="220" name="FSC#SKEDITIONREG@103.510:zaznam_vnut_adresati_63">
    <vt:lpwstr/>
  </property>
  <property fmtid="{D5CDD505-2E9C-101B-9397-08002B2CF9AE}" pid="221" name="FSC#SKEDITIONREG@103.510:zaznam_vnut_adresati_64">
    <vt:lpwstr/>
  </property>
  <property fmtid="{D5CDD505-2E9C-101B-9397-08002B2CF9AE}" pid="222" name="FSC#SKEDITIONREG@103.510:zaznam_vnut_adresati_65">
    <vt:lpwstr/>
  </property>
  <property fmtid="{D5CDD505-2E9C-101B-9397-08002B2CF9AE}" pid="223" name="FSC#SKEDITIONREG@103.510:zaznam_vnut_adresati_66">
    <vt:lpwstr/>
  </property>
  <property fmtid="{D5CDD505-2E9C-101B-9397-08002B2CF9AE}" pid="224" name="FSC#SKEDITIONREG@103.510:zaznam_vnut_adresati_67">
    <vt:lpwstr/>
  </property>
  <property fmtid="{D5CDD505-2E9C-101B-9397-08002B2CF9AE}" pid="225" name="FSC#SKEDITIONREG@103.510:zaznam_vnut_adresati_68">
    <vt:lpwstr/>
  </property>
  <property fmtid="{D5CDD505-2E9C-101B-9397-08002B2CF9AE}" pid="226" name="FSC#SKEDITIONREG@103.510:zaznam_vnut_adresati_69">
    <vt:lpwstr/>
  </property>
  <property fmtid="{D5CDD505-2E9C-101B-9397-08002B2CF9AE}" pid="227" name="FSC#SKEDITIONREG@103.510:zaznam_vnut_adresati_7">
    <vt:lpwstr/>
  </property>
  <property fmtid="{D5CDD505-2E9C-101B-9397-08002B2CF9AE}" pid="228" name="FSC#SKEDITIONREG@103.510:zaznam_vnut_adresati_70">
    <vt:lpwstr/>
  </property>
  <property fmtid="{D5CDD505-2E9C-101B-9397-08002B2CF9AE}" pid="229" name="FSC#SKEDITIONREG@103.510:zaznam_vnut_adresati_8">
    <vt:lpwstr/>
  </property>
  <property fmtid="{D5CDD505-2E9C-101B-9397-08002B2CF9AE}" pid="230" name="FSC#SKEDITIONREG@103.510:zaznam_vnut_adresati_9">
    <vt:lpwstr/>
  </property>
  <property fmtid="{D5CDD505-2E9C-101B-9397-08002B2CF9AE}" pid="231" name="FSC#SKEDITIONREG@103.510:zaznam_vonk_adresati_1">
    <vt:lpwstr/>
  </property>
  <property fmtid="{D5CDD505-2E9C-101B-9397-08002B2CF9AE}" pid="232" name="FSC#SKEDITIONREG@103.510:zaznam_vonk_adresati_2">
    <vt:lpwstr/>
  </property>
  <property fmtid="{D5CDD505-2E9C-101B-9397-08002B2CF9AE}" pid="233" name="FSC#SKEDITIONREG@103.510:zaznam_vonk_adresati_3">
    <vt:lpwstr/>
  </property>
  <property fmtid="{D5CDD505-2E9C-101B-9397-08002B2CF9AE}" pid="234" name="FSC#SKEDITIONREG@103.510:zaznam_vonk_adresati_4">
    <vt:lpwstr/>
  </property>
  <property fmtid="{D5CDD505-2E9C-101B-9397-08002B2CF9AE}" pid="235" name="FSC#SKEDITIONREG@103.510:zaznam_vonk_adresati_5">
    <vt:lpwstr/>
  </property>
  <property fmtid="{D5CDD505-2E9C-101B-9397-08002B2CF9AE}" pid="236" name="FSC#SKEDITIONREG@103.510:zaznam_vonk_adresati_6">
    <vt:lpwstr/>
  </property>
  <property fmtid="{D5CDD505-2E9C-101B-9397-08002B2CF9AE}" pid="237" name="FSC#SKEDITIONREG@103.510:zaznam_vonk_adresati_7">
    <vt:lpwstr/>
  </property>
  <property fmtid="{D5CDD505-2E9C-101B-9397-08002B2CF9AE}" pid="238" name="FSC#SKEDITIONREG@103.510:zaznam_vonk_adresati_8">
    <vt:lpwstr/>
  </property>
  <property fmtid="{D5CDD505-2E9C-101B-9397-08002B2CF9AE}" pid="239" name="FSC#SKEDITIONREG@103.510:zaznam_vonk_adresati_9">
    <vt:lpwstr/>
  </property>
  <property fmtid="{D5CDD505-2E9C-101B-9397-08002B2CF9AE}" pid="240" name="FSC#SKEDITIONREG@103.510:zaznam_vonk_adresati_10">
    <vt:lpwstr/>
  </property>
  <property fmtid="{D5CDD505-2E9C-101B-9397-08002B2CF9AE}" pid="241" name="FSC#SKEDITIONREG@103.510:zaznam_vonk_adresati_11">
    <vt:lpwstr/>
  </property>
  <property fmtid="{D5CDD505-2E9C-101B-9397-08002B2CF9AE}" pid="242" name="FSC#SKEDITIONREG@103.510:zaznam_vonk_adresati_12">
    <vt:lpwstr/>
  </property>
  <property fmtid="{D5CDD505-2E9C-101B-9397-08002B2CF9AE}" pid="243" name="FSC#SKEDITIONREG@103.510:zaznam_vonk_adresati_13">
    <vt:lpwstr/>
  </property>
  <property fmtid="{D5CDD505-2E9C-101B-9397-08002B2CF9AE}" pid="244" name="FSC#SKEDITIONREG@103.510:zaznam_vonk_adresati_14">
    <vt:lpwstr/>
  </property>
  <property fmtid="{D5CDD505-2E9C-101B-9397-08002B2CF9AE}" pid="245" name="FSC#SKEDITIONREG@103.510:zaznam_vonk_adresati_15">
    <vt:lpwstr/>
  </property>
  <property fmtid="{D5CDD505-2E9C-101B-9397-08002B2CF9AE}" pid="246" name="FSC#SKEDITIONREG@103.510:zaznam_vonk_adresati_16">
    <vt:lpwstr/>
  </property>
  <property fmtid="{D5CDD505-2E9C-101B-9397-08002B2CF9AE}" pid="247" name="FSC#SKEDITIONREG@103.510:zaznam_vonk_adresati_17">
    <vt:lpwstr/>
  </property>
  <property fmtid="{D5CDD505-2E9C-101B-9397-08002B2CF9AE}" pid="248" name="FSC#SKEDITIONREG@103.510:zaznam_vonk_adresati_18">
    <vt:lpwstr/>
  </property>
  <property fmtid="{D5CDD505-2E9C-101B-9397-08002B2CF9AE}" pid="249" name="FSC#SKEDITIONREG@103.510:zaznam_vonk_adresati_19">
    <vt:lpwstr/>
  </property>
  <property fmtid="{D5CDD505-2E9C-101B-9397-08002B2CF9AE}" pid="250" name="FSC#SKEDITIONREG@103.510:zaznam_vonk_adresati_20">
    <vt:lpwstr/>
  </property>
  <property fmtid="{D5CDD505-2E9C-101B-9397-08002B2CF9AE}" pid="251" name="FSC#SKEDITIONREG@103.510:zaznam_vonk_adresati_21">
    <vt:lpwstr/>
  </property>
  <property fmtid="{D5CDD505-2E9C-101B-9397-08002B2CF9AE}" pid="252" name="FSC#SKEDITIONREG@103.510:zaznam_vonk_adresati_22">
    <vt:lpwstr/>
  </property>
  <property fmtid="{D5CDD505-2E9C-101B-9397-08002B2CF9AE}" pid="253" name="FSC#SKEDITIONREG@103.510:zaznam_vonk_adresati_23">
    <vt:lpwstr/>
  </property>
  <property fmtid="{D5CDD505-2E9C-101B-9397-08002B2CF9AE}" pid="254" name="FSC#SKEDITIONREG@103.510:zaznam_vonk_adresati_24">
    <vt:lpwstr/>
  </property>
  <property fmtid="{D5CDD505-2E9C-101B-9397-08002B2CF9AE}" pid="255" name="FSC#SKEDITIONREG@103.510:zaznam_vonk_adresati_25">
    <vt:lpwstr/>
  </property>
  <property fmtid="{D5CDD505-2E9C-101B-9397-08002B2CF9AE}" pid="256" name="FSC#SKEDITIONREG@103.510:zaznam_vonk_adresati_26">
    <vt:lpwstr/>
  </property>
  <property fmtid="{D5CDD505-2E9C-101B-9397-08002B2CF9AE}" pid="257" name="FSC#SKEDITIONREG@103.510:zaznam_vonk_adresati_27">
    <vt:lpwstr/>
  </property>
  <property fmtid="{D5CDD505-2E9C-101B-9397-08002B2CF9AE}" pid="258" name="FSC#SKEDITIONREG@103.510:zaznam_vonk_adresati_28">
    <vt:lpwstr/>
  </property>
  <property fmtid="{D5CDD505-2E9C-101B-9397-08002B2CF9AE}" pid="259" name="FSC#SKEDITIONREG@103.510:zaznam_vonk_adresati_29">
    <vt:lpwstr/>
  </property>
  <property fmtid="{D5CDD505-2E9C-101B-9397-08002B2CF9AE}" pid="260" name="FSC#SKEDITIONREG@103.510:zaznam_vonk_adresati_30">
    <vt:lpwstr/>
  </property>
  <property fmtid="{D5CDD505-2E9C-101B-9397-08002B2CF9AE}" pid="261" name="FSC#SKEDITIONREG@103.510:zaznam_vonk_adresati_31">
    <vt:lpwstr/>
  </property>
  <property fmtid="{D5CDD505-2E9C-101B-9397-08002B2CF9AE}" pid="262" name="FSC#SKEDITIONREG@103.510:zaznam_vonk_adresati_32">
    <vt:lpwstr/>
  </property>
  <property fmtid="{D5CDD505-2E9C-101B-9397-08002B2CF9AE}" pid="263" name="FSC#SKEDITIONREG@103.510:zaznam_vonk_adresati_33">
    <vt:lpwstr/>
  </property>
  <property fmtid="{D5CDD505-2E9C-101B-9397-08002B2CF9AE}" pid="264" name="FSC#SKEDITIONREG@103.510:zaznam_vonk_adresati_34">
    <vt:lpwstr/>
  </property>
  <property fmtid="{D5CDD505-2E9C-101B-9397-08002B2CF9AE}" pid="265" name="FSC#SKEDITIONREG@103.510:zaznam_vonk_adresati_35">
    <vt:lpwstr/>
  </property>
  <property fmtid="{D5CDD505-2E9C-101B-9397-08002B2CF9AE}" pid="266" name="FSC#SKEDITIONREG@103.510:Stazovatel">
    <vt:lpwstr/>
  </property>
  <property fmtid="{D5CDD505-2E9C-101B-9397-08002B2CF9AE}" pid="267" name="FSC#SKEDITIONREG@103.510:ProtiKomu">
    <vt:lpwstr/>
  </property>
  <property fmtid="{D5CDD505-2E9C-101B-9397-08002B2CF9AE}" pid="268" name="FSC#SKEDITIONREG@103.510:EvCisloStaz">
    <vt:lpwstr/>
  </property>
  <property fmtid="{D5CDD505-2E9C-101B-9397-08002B2CF9AE}" pid="269" name="FSC#SKEDITIONREG@103.510:jod_AttrDateSkutocnyDatumVydania">
    <vt:lpwstr/>
  </property>
  <property fmtid="{D5CDD505-2E9C-101B-9397-08002B2CF9AE}" pid="270" name="FSC#SKEDITIONREG@103.510:jod_AttrNumCisloZmeny">
    <vt:lpwstr/>
  </property>
  <property fmtid="{D5CDD505-2E9C-101B-9397-08002B2CF9AE}" pid="271" name="FSC#SKEDITIONREG@103.510:jod_AttrStrRegCisloZaznamu">
    <vt:lpwstr/>
  </property>
  <property fmtid="{D5CDD505-2E9C-101B-9397-08002B2CF9AE}" pid="272" name="FSC#SKEDITIONREG@103.510:jod_cislodoc">
    <vt:lpwstr/>
  </property>
  <property fmtid="{D5CDD505-2E9C-101B-9397-08002B2CF9AE}" pid="273" name="FSC#SKEDITIONREG@103.510:jod_druh">
    <vt:lpwstr/>
  </property>
  <property fmtid="{D5CDD505-2E9C-101B-9397-08002B2CF9AE}" pid="274" name="FSC#SKEDITIONREG@103.510:jod_lu">
    <vt:lpwstr/>
  </property>
  <property fmtid="{D5CDD505-2E9C-101B-9397-08002B2CF9AE}" pid="275" name="FSC#SKEDITIONREG@103.510:jod_nazov">
    <vt:lpwstr/>
  </property>
  <property fmtid="{D5CDD505-2E9C-101B-9397-08002B2CF9AE}" pid="276" name="FSC#SKEDITIONREG@103.510:jod_typ">
    <vt:lpwstr/>
  </property>
  <property fmtid="{D5CDD505-2E9C-101B-9397-08002B2CF9AE}" pid="277" name="FSC#SKEDITIONREG@103.510:jod_zh">
    <vt:lpwstr/>
  </property>
  <property fmtid="{D5CDD505-2E9C-101B-9397-08002B2CF9AE}" pid="278" name="FSC#SKEDITIONREG@103.510:jod_sAttrDatePlatnostDo">
    <vt:lpwstr/>
  </property>
  <property fmtid="{D5CDD505-2E9C-101B-9397-08002B2CF9AE}" pid="279" name="FSC#SKEDITIONREG@103.510:jod_sAttrDatePlatnostOd">
    <vt:lpwstr/>
  </property>
  <property fmtid="{D5CDD505-2E9C-101B-9397-08002B2CF9AE}" pid="280" name="FSC#SKEDITIONREG@103.510:jod_sAttrDateUcinnostDoc">
    <vt:lpwstr/>
  </property>
  <property fmtid="{D5CDD505-2E9C-101B-9397-08002B2CF9AE}" pid="281" name="FSC#SKEDITIONREG@103.510:a_telephone">
    <vt:lpwstr/>
  </property>
  <property fmtid="{D5CDD505-2E9C-101B-9397-08002B2CF9AE}" pid="282" name="FSC#SKEDITIONREG@103.510:a_email">
    <vt:lpwstr/>
  </property>
  <property fmtid="{D5CDD505-2E9C-101B-9397-08002B2CF9AE}" pid="283" name="FSC#SKEDITIONREG@103.510:a_nazovOU">
    <vt:lpwstr/>
  </property>
  <property fmtid="{D5CDD505-2E9C-101B-9397-08002B2CF9AE}" pid="284" name="FSC#SKEDITIONREG@103.510:a_veduciOU">
    <vt:lpwstr/>
  </property>
  <property fmtid="{D5CDD505-2E9C-101B-9397-08002B2CF9AE}" pid="285" name="FSC#SKEDITIONREG@103.510:a_nadradeneOU">
    <vt:lpwstr/>
  </property>
  <property fmtid="{D5CDD505-2E9C-101B-9397-08002B2CF9AE}" pid="286" name="FSC#SKEDITIONREG@103.510:a_veduciOd">
    <vt:lpwstr/>
  </property>
  <property fmtid="{D5CDD505-2E9C-101B-9397-08002B2CF9AE}" pid="287" name="FSC#SKEDITIONREG@103.510:a_komu">
    <vt:lpwstr/>
  </property>
  <property fmtid="{D5CDD505-2E9C-101B-9397-08002B2CF9AE}" pid="288" name="FSC#SKEDITIONREG@103.510:a_nasecislo">
    <vt:lpwstr/>
  </property>
  <property fmtid="{D5CDD505-2E9C-101B-9397-08002B2CF9AE}" pid="289" name="FSC#SKEDITIONREG@103.510:a_riaditelOdboru">
    <vt:lpwstr/>
  </property>
  <property fmtid="{D5CDD505-2E9C-101B-9397-08002B2CF9AE}" pid="290" name="FSC#SKEDITIONREG@103.510:zaz_fileresporg_addrstreet">
    <vt:lpwstr/>
  </property>
  <property fmtid="{D5CDD505-2E9C-101B-9397-08002B2CF9AE}" pid="291" name="FSC#SKEDITIONREG@103.510:zaz_fileresporg_addrzipcode">
    <vt:lpwstr/>
  </property>
  <property fmtid="{D5CDD505-2E9C-101B-9397-08002B2CF9AE}" pid="292" name="FSC#SKEDITIONREG@103.510:zaz_fileresporg_addrcity">
    <vt:lpwstr/>
  </property>
  <property fmtid="{D5CDD505-2E9C-101B-9397-08002B2CF9AE}" pid="293" name="FSC#SKMODSYS@103.500:mdnazov">
    <vt:lpwstr/>
  </property>
  <property fmtid="{D5CDD505-2E9C-101B-9397-08002B2CF9AE}" pid="294" name="FSC#SKMODSYS@103.500:mdfileresp">
    <vt:lpwstr/>
  </property>
  <property fmtid="{D5CDD505-2E9C-101B-9397-08002B2CF9AE}" pid="295" name="FSC#SKMODSYS@103.500:mdfileresporg">
    <vt:lpwstr/>
  </property>
  <property fmtid="{D5CDD505-2E9C-101B-9397-08002B2CF9AE}" pid="296" name="FSC#SKMODSYS@103.500:mdcreateat">
    <vt:lpwstr>10. 9. 2019</vt:lpwstr>
  </property>
  <property fmtid="{D5CDD505-2E9C-101B-9397-08002B2CF9AE}" pid="297" name="FSC#SKCP@103.500:cp_AttrPtrOrgUtvar">
    <vt:lpwstr/>
  </property>
  <property fmtid="{D5CDD505-2E9C-101B-9397-08002B2CF9AE}" pid="298" name="FSC#SKCP@103.500:cp_AttrStrEvCisloCP">
    <vt:lpwstr> </vt:lpwstr>
  </property>
  <property fmtid="{D5CDD505-2E9C-101B-9397-08002B2CF9AE}" pid="299" name="FSC#SKCP@103.500:cp_zamestnanec">
    <vt:lpwstr/>
  </property>
  <property fmtid="{D5CDD505-2E9C-101B-9397-08002B2CF9AE}" pid="300" name="FSC#SKCP@103.500:cpt_miestoRokovania">
    <vt:lpwstr/>
  </property>
  <property fmtid="{D5CDD505-2E9C-101B-9397-08002B2CF9AE}" pid="301" name="FSC#SKCP@103.500:cpt_datumCesty">
    <vt:lpwstr/>
  </property>
  <property fmtid="{D5CDD505-2E9C-101B-9397-08002B2CF9AE}" pid="302" name="FSC#SKCP@103.500:cpt_ucelCesty">
    <vt:lpwstr/>
  </property>
  <property fmtid="{D5CDD505-2E9C-101B-9397-08002B2CF9AE}" pid="303" name="FSC#SKCP@103.500:cpz_miestoRokovania">
    <vt:lpwstr/>
  </property>
  <property fmtid="{D5CDD505-2E9C-101B-9397-08002B2CF9AE}" pid="304" name="FSC#SKCP@103.500:cpz_datumCesty">
    <vt:lpwstr> - </vt:lpwstr>
  </property>
  <property fmtid="{D5CDD505-2E9C-101B-9397-08002B2CF9AE}" pid="305" name="FSC#SKCP@103.500:cpz_ucelCesty">
    <vt:lpwstr/>
  </property>
  <property fmtid="{D5CDD505-2E9C-101B-9397-08002B2CF9AE}" pid="306" name="FSC#SKCP@103.500:cpz_datumVypracovania">
    <vt:lpwstr/>
  </property>
  <property fmtid="{D5CDD505-2E9C-101B-9397-08002B2CF9AE}" pid="307" name="FSC#SKCP@103.500:cpz_datPodpSchv1">
    <vt:lpwstr/>
  </property>
  <property fmtid="{D5CDD505-2E9C-101B-9397-08002B2CF9AE}" pid="308" name="FSC#SKCP@103.500:cpz_datPodpSchv2">
    <vt:lpwstr/>
  </property>
  <property fmtid="{D5CDD505-2E9C-101B-9397-08002B2CF9AE}" pid="309" name="FSC#SKCP@103.500:cpz_datPodpSchv3">
    <vt:lpwstr/>
  </property>
  <property fmtid="{D5CDD505-2E9C-101B-9397-08002B2CF9AE}" pid="310" name="FSC#SKCP@103.500:cpz_PodpSchv1">
    <vt:lpwstr/>
  </property>
  <property fmtid="{D5CDD505-2E9C-101B-9397-08002B2CF9AE}" pid="311" name="FSC#SKCP@103.500:cpz_PodpSchv2">
    <vt:lpwstr/>
  </property>
  <property fmtid="{D5CDD505-2E9C-101B-9397-08002B2CF9AE}" pid="312" name="FSC#SKCP@103.500:cpz_PodpSchv3">
    <vt:lpwstr/>
  </property>
  <property fmtid="{D5CDD505-2E9C-101B-9397-08002B2CF9AE}" pid="313" name="FSC#SKCP@103.500:cpz_Funkcia">
    <vt:lpwstr/>
  </property>
  <property fmtid="{D5CDD505-2E9C-101B-9397-08002B2CF9AE}" pid="314" name="FSC#SKCP@103.500:cp_Spolucestujuci">
    <vt:lpwstr/>
  </property>
  <property fmtid="{D5CDD505-2E9C-101B-9397-08002B2CF9AE}" pid="315" name="FSC#SKNAD@103.500:nad_objname">
    <vt:lpwstr/>
  </property>
  <property fmtid="{D5CDD505-2E9C-101B-9397-08002B2CF9AE}" pid="316" name="FSC#SKNAD@103.500:nad_AttrStrNazov">
    <vt:lpwstr/>
  </property>
  <property fmtid="{D5CDD505-2E9C-101B-9397-08002B2CF9AE}" pid="317" name="FSC#SKNAD@103.500:nad_AttrPtrSpracovatel">
    <vt:lpwstr/>
  </property>
  <property fmtid="{D5CDD505-2E9C-101B-9397-08002B2CF9AE}" pid="318" name="FSC#SKNAD@103.500:nad_AttrPtrGestor1">
    <vt:lpwstr/>
  </property>
  <property fmtid="{D5CDD505-2E9C-101B-9397-08002B2CF9AE}" pid="319" name="FSC#SKNAD@103.500:nad_AttrPtrGestor1Funkcia">
    <vt:lpwstr/>
  </property>
  <property fmtid="{D5CDD505-2E9C-101B-9397-08002B2CF9AE}" pid="320" name="FSC#SKNAD@103.500:nad_AttrPtrGestor1OU">
    <vt:lpwstr/>
  </property>
  <property fmtid="{D5CDD505-2E9C-101B-9397-08002B2CF9AE}" pid="321" name="FSC#SKNAD@103.500:nad_AttrPtrGestor2">
    <vt:lpwstr/>
  </property>
  <property fmtid="{D5CDD505-2E9C-101B-9397-08002B2CF9AE}" pid="322" name="FSC#SKNAD@103.500:nad_AttrPtrGestor2Funkcia">
    <vt:lpwstr/>
  </property>
  <property fmtid="{D5CDD505-2E9C-101B-9397-08002B2CF9AE}" pid="323" name="FSC#SKNAD@103.500:nad_schvalil">
    <vt:lpwstr/>
  </property>
  <property fmtid="{D5CDD505-2E9C-101B-9397-08002B2CF9AE}" pid="324" name="FSC#SKNAD@103.500:nad_schvalilfunkcia">
    <vt:lpwstr/>
  </property>
  <property fmtid="{D5CDD505-2E9C-101B-9397-08002B2CF9AE}" pid="325" name="FSC#SKNAD@103.500:nad_vr">
    <vt:lpwstr/>
  </property>
  <property fmtid="{D5CDD505-2E9C-101B-9397-08002B2CF9AE}" pid="326" name="FSC#SKNAD@103.500:nad_AttrDateDatumPodpisania">
    <vt:lpwstr/>
  </property>
  <property fmtid="{D5CDD505-2E9C-101B-9397-08002B2CF9AE}" pid="327" name="FSC#SKNAD@103.500:nad_pripobjname">
    <vt:lpwstr/>
  </property>
  <property fmtid="{D5CDD505-2E9C-101B-9397-08002B2CF9AE}" pid="328" name="FSC#SKNAD@103.500:nad_pripVytvorilKto">
    <vt:lpwstr/>
  </property>
  <property fmtid="{D5CDD505-2E9C-101B-9397-08002B2CF9AE}" pid="329" name="FSC#SKNAD@103.500:nad_pripVytvorilKedy">
    <vt:lpwstr>10.9.2019, 09:35</vt:lpwstr>
  </property>
  <property fmtid="{D5CDD505-2E9C-101B-9397-08002B2CF9AE}" pid="330" name="FSC#SKNAD@103.500:nad_AttrStrCisloNA">
    <vt:lpwstr/>
  </property>
  <property fmtid="{D5CDD505-2E9C-101B-9397-08002B2CF9AE}" pid="331" name="FSC#SKNAD@103.500:nad_AttrDateUcinnaOd">
    <vt:lpwstr/>
  </property>
  <property fmtid="{D5CDD505-2E9C-101B-9397-08002B2CF9AE}" pid="332" name="FSC#SKNAD@103.500:nad_AttrDateUcinnaDo">
    <vt:lpwstr/>
  </property>
  <property fmtid="{D5CDD505-2E9C-101B-9397-08002B2CF9AE}" pid="333" name="FSC#SKNAD@103.500:nad_AttrPtrPredchadzajuceNA">
    <vt:lpwstr/>
  </property>
  <property fmtid="{D5CDD505-2E9C-101B-9397-08002B2CF9AE}" pid="334" name="FSC#SKNAD@103.500:nad_AttrPtrSpracovatelOU">
    <vt:lpwstr/>
  </property>
  <property fmtid="{D5CDD505-2E9C-101B-9397-08002B2CF9AE}" pid="335" name="FSC#SKNAD@103.500:nad_AttrPtrPatriKNA">
    <vt:lpwstr/>
  </property>
  <property fmtid="{D5CDD505-2E9C-101B-9397-08002B2CF9AE}" pid="336" name="FSC#SKNAD@103.500:nad_AttrIntCisloDodatku">
    <vt:lpwstr/>
  </property>
  <property fmtid="{D5CDD505-2E9C-101B-9397-08002B2CF9AE}" pid="337" name="FSC#SKNAD@103.500:nad_AttrPtrSpracVeduci">
    <vt:lpwstr/>
  </property>
  <property fmtid="{D5CDD505-2E9C-101B-9397-08002B2CF9AE}" pid="338" name="FSC#SKNAD@103.500:nad_AttrPtrSpracVeduciOU">
    <vt:lpwstr/>
  </property>
  <property fmtid="{D5CDD505-2E9C-101B-9397-08002B2CF9AE}" pid="339" name="FSC#SKNAD@103.500:nad_spis">
    <vt:lpwstr/>
  </property>
  <property fmtid="{D5CDD505-2E9C-101B-9397-08002B2CF9AE}" pid="340" name="FSC#SKPUPP@103.500:pupp_riaditelPorady">
    <vt:lpwstr/>
  </property>
  <property fmtid="{D5CDD505-2E9C-101B-9397-08002B2CF9AE}" pid="341" name="FSC#SKPUPP@103.500:pupp_cisloporady">
    <vt:lpwstr/>
  </property>
  <property fmtid="{D5CDD505-2E9C-101B-9397-08002B2CF9AE}" pid="342" name="FSC#SKPUPP@103.500:pupp_konanieOHodine">
    <vt:lpwstr/>
  </property>
  <property fmtid="{D5CDD505-2E9C-101B-9397-08002B2CF9AE}" pid="343" name="FSC#SKPUPP@103.500:pupp_datPorMesiacString">
    <vt:lpwstr/>
  </property>
  <property fmtid="{D5CDD505-2E9C-101B-9397-08002B2CF9AE}" pid="344" name="FSC#SKPUPP@103.500:pupp_datumporady">
    <vt:lpwstr/>
  </property>
  <property fmtid="{D5CDD505-2E9C-101B-9397-08002B2CF9AE}" pid="345" name="FSC#SKPUPP@103.500:pupp_konaniedo">
    <vt:lpwstr/>
  </property>
  <property fmtid="{D5CDD505-2E9C-101B-9397-08002B2CF9AE}" pid="346" name="FSC#SKPUPP@103.500:pupp_konanieod">
    <vt:lpwstr/>
  </property>
  <property fmtid="{D5CDD505-2E9C-101B-9397-08002B2CF9AE}" pid="347" name="FSC#SKPUPP@103.500:pupp_menopp">
    <vt:lpwstr/>
  </property>
  <property fmtid="{D5CDD505-2E9C-101B-9397-08002B2CF9AE}" pid="348" name="FSC#SKPUPP@103.500:pupp_miestokonania">
    <vt:lpwstr/>
  </property>
  <property fmtid="{D5CDD505-2E9C-101B-9397-08002B2CF9AE}" pid="349" name="FSC#SKPUPP@103.500:pupp_temaporady">
    <vt:lpwstr/>
  </property>
  <property fmtid="{D5CDD505-2E9C-101B-9397-08002B2CF9AE}" pid="350" name="FSC#SKPUPP@103.500:pupp_ucastnici">
    <vt:lpwstr/>
  </property>
  <property fmtid="{D5CDD505-2E9C-101B-9397-08002B2CF9AE}" pid="351" name="FSC#SKPUPP@103.500:pupp_ulohy">
    <vt:lpwstr>test</vt:lpwstr>
  </property>
  <property fmtid="{D5CDD505-2E9C-101B-9397-08002B2CF9AE}" pid="352" name="FSC#SKPUPP@103.500:pupp_ucastnici_funkcie">
    <vt:lpwstr/>
  </property>
  <property fmtid="{D5CDD505-2E9C-101B-9397-08002B2CF9AE}" pid="353" name="FSC#SKPUPP@103.500:pupp_nazov_ulohy">
    <vt:lpwstr/>
  </property>
  <property fmtid="{D5CDD505-2E9C-101B-9397-08002B2CF9AE}" pid="354" name="FSC#SKPUPP@103.500:pupp_cislo_ulohy">
    <vt:lpwstr/>
  </property>
  <property fmtid="{D5CDD505-2E9C-101B-9397-08002B2CF9AE}" pid="355" name="FSC#SKPUPP@103.500:pupp_riesitel_ulohy">
    <vt:lpwstr/>
  </property>
  <property fmtid="{D5CDD505-2E9C-101B-9397-08002B2CF9AE}" pid="356" name="FSC#SKPUPP@103.500:pupp_vybavit_ulohy">
    <vt:lpwstr/>
  </property>
  <property fmtid="{D5CDD505-2E9C-101B-9397-08002B2CF9AE}" pid="357" name="FSC#SKPUPP@103.500:pupp_orgutvar">
    <vt:lpwstr/>
  </property>
  <property fmtid="{D5CDD505-2E9C-101B-9397-08002B2CF9AE}" pid="358" name="FSC#COOELAK@1.1001:Subject">
    <vt:lpwstr/>
  </property>
  <property fmtid="{D5CDD505-2E9C-101B-9397-08002B2CF9AE}" pid="359" name="FSC#COOELAK@1.1001:FileReference">
    <vt:lpwstr/>
  </property>
  <property fmtid="{D5CDD505-2E9C-101B-9397-08002B2CF9AE}" pid="360" name="FSC#COOELAK@1.1001:FileRefYear">
    <vt:lpwstr/>
  </property>
  <property fmtid="{D5CDD505-2E9C-101B-9397-08002B2CF9AE}" pid="361" name="FSC#COOELAK@1.1001:FileRefOrdinal">
    <vt:lpwstr/>
  </property>
  <property fmtid="{D5CDD505-2E9C-101B-9397-08002B2CF9AE}" pid="362" name="FSC#COOELAK@1.1001:FileRefOU">
    <vt:lpwstr/>
  </property>
  <property fmtid="{D5CDD505-2E9C-101B-9397-08002B2CF9AE}" pid="363" name="FSC#COOELAK@1.1001:Organization">
    <vt:lpwstr/>
  </property>
  <property fmtid="{D5CDD505-2E9C-101B-9397-08002B2CF9AE}" pid="364" name="FSC#COOELAK@1.1001:Owner">
    <vt:lpwstr>Molčányi, Juraj, Mgr.</vt:lpwstr>
  </property>
  <property fmtid="{D5CDD505-2E9C-101B-9397-08002B2CF9AE}" pid="365" name="FSC#COOELAK@1.1001:OwnerExtension">
    <vt:lpwstr/>
  </property>
  <property fmtid="{D5CDD505-2E9C-101B-9397-08002B2CF9AE}" pid="366" name="FSC#COOELAK@1.1001:OwnerFaxExtension">
    <vt:lpwstr/>
  </property>
  <property fmtid="{D5CDD505-2E9C-101B-9397-08002B2CF9AE}" pid="367" name="FSC#COOELAK@1.1001:DispatchedBy">
    <vt:lpwstr/>
  </property>
  <property fmtid="{D5CDD505-2E9C-101B-9397-08002B2CF9AE}" pid="368" name="FSC#COOELAK@1.1001:DispatchedAt">
    <vt:lpwstr/>
  </property>
  <property fmtid="{D5CDD505-2E9C-101B-9397-08002B2CF9AE}" pid="369" name="FSC#COOELAK@1.1001:ApprovedBy">
    <vt:lpwstr/>
  </property>
  <property fmtid="{D5CDD505-2E9C-101B-9397-08002B2CF9AE}" pid="370" name="FSC#COOELAK@1.1001:ApprovedAt">
    <vt:lpwstr/>
  </property>
  <property fmtid="{D5CDD505-2E9C-101B-9397-08002B2CF9AE}" pid="371" name="FSC#COOELAK@1.1001:Department">
    <vt:lpwstr>2020 (Odbor informatiky)</vt:lpwstr>
  </property>
  <property fmtid="{D5CDD505-2E9C-101B-9397-08002B2CF9AE}" pid="372" name="FSC#COOELAK@1.1001:CreatedAt">
    <vt:lpwstr>10.09.2019</vt:lpwstr>
  </property>
  <property fmtid="{D5CDD505-2E9C-101B-9397-08002B2CF9AE}" pid="373" name="FSC#COOELAK@1.1001:OU">
    <vt:lpwstr>2020 (Odbor informatiky)</vt:lpwstr>
  </property>
  <property fmtid="{D5CDD505-2E9C-101B-9397-08002B2CF9AE}" pid="374" name="FSC#COOELAK@1.1001:Priority">
    <vt:lpwstr> ()</vt:lpwstr>
  </property>
  <property fmtid="{D5CDD505-2E9C-101B-9397-08002B2CF9AE}" pid="375" name="FSC#COOELAK@1.1001:ObjBarCode">
    <vt:lpwstr>*COO.2163.100.2.4922355*</vt:lpwstr>
  </property>
  <property fmtid="{D5CDD505-2E9C-101B-9397-08002B2CF9AE}" pid="376" name="FSC#COOELAK@1.1001:RefBarCode">
    <vt:lpwstr/>
  </property>
  <property fmtid="{D5CDD505-2E9C-101B-9397-08002B2CF9AE}" pid="377" name="FSC#COOELAK@1.1001:FileRefBarCode">
    <vt:lpwstr>**</vt:lpwstr>
  </property>
  <property fmtid="{D5CDD505-2E9C-101B-9397-08002B2CF9AE}" pid="378" name="FSC#COOELAK@1.1001:ExternalRef">
    <vt:lpwstr/>
  </property>
  <property fmtid="{D5CDD505-2E9C-101B-9397-08002B2CF9AE}" pid="379" name="FSC#COOELAK@1.1001:IncomingNumber">
    <vt:lpwstr/>
  </property>
  <property fmtid="{D5CDD505-2E9C-101B-9397-08002B2CF9AE}" pid="380" name="FSC#COOELAK@1.1001:IncomingSubject">
    <vt:lpwstr/>
  </property>
  <property fmtid="{D5CDD505-2E9C-101B-9397-08002B2CF9AE}" pid="381" name="FSC#COOELAK@1.1001:ProcessResponsible">
    <vt:lpwstr/>
  </property>
  <property fmtid="{D5CDD505-2E9C-101B-9397-08002B2CF9AE}" pid="382" name="FSC#COOELAK@1.1001:ProcessResponsiblePhone">
    <vt:lpwstr/>
  </property>
  <property fmtid="{D5CDD505-2E9C-101B-9397-08002B2CF9AE}" pid="383" name="FSC#COOELAK@1.1001:ProcessResponsibleMail">
    <vt:lpwstr/>
  </property>
  <property fmtid="{D5CDD505-2E9C-101B-9397-08002B2CF9AE}" pid="384" name="FSC#COOELAK@1.1001:ProcessResponsibleFax">
    <vt:lpwstr/>
  </property>
  <property fmtid="{D5CDD505-2E9C-101B-9397-08002B2CF9AE}" pid="385" name="FSC#COOELAK@1.1001:ApproverFirstName">
    <vt:lpwstr/>
  </property>
  <property fmtid="{D5CDD505-2E9C-101B-9397-08002B2CF9AE}" pid="386" name="FSC#COOELAK@1.1001:ApproverSurName">
    <vt:lpwstr/>
  </property>
  <property fmtid="{D5CDD505-2E9C-101B-9397-08002B2CF9AE}" pid="387" name="FSC#COOELAK@1.1001:ApproverTitle">
    <vt:lpwstr/>
  </property>
  <property fmtid="{D5CDD505-2E9C-101B-9397-08002B2CF9AE}" pid="388" name="FSC#COOELAK@1.1001:ExternalDate">
    <vt:lpwstr/>
  </property>
  <property fmtid="{D5CDD505-2E9C-101B-9397-08002B2CF9AE}" pid="389" name="FSC#COOELAK@1.1001:SettlementApprovedAt">
    <vt:lpwstr/>
  </property>
  <property fmtid="{D5CDD505-2E9C-101B-9397-08002B2CF9AE}" pid="390" name="FSC#COOELAK@1.1001:BaseNumber">
    <vt:lpwstr/>
  </property>
  <property fmtid="{D5CDD505-2E9C-101B-9397-08002B2CF9AE}" pid="391" name="FSC#COOELAK@1.1001:CurrentUserRolePos">
    <vt:lpwstr>referent 9</vt:lpwstr>
  </property>
  <property fmtid="{D5CDD505-2E9C-101B-9397-08002B2CF9AE}" pid="392" name="FSC#COOELAK@1.1001:CurrentUserEmail">
    <vt:lpwstr>bianka.majzonova@mhsr.sk</vt:lpwstr>
  </property>
  <property fmtid="{D5CDD505-2E9C-101B-9397-08002B2CF9AE}" pid="393" name="FSC#ELAKGOV@1.1001:PersonalSubjGender">
    <vt:lpwstr/>
  </property>
  <property fmtid="{D5CDD505-2E9C-101B-9397-08002B2CF9AE}" pid="394" name="FSC#ELAKGOV@1.1001:PersonalSubjFirstName">
    <vt:lpwstr/>
  </property>
  <property fmtid="{D5CDD505-2E9C-101B-9397-08002B2CF9AE}" pid="395" name="FSC#ELAKGOV@1.1001:PersonalSubjSurName">
    <vt:lpwstr/>
  </property>
  <property fmtid="{D5CDD505-2E9C-101B-9397-08002B2CF9AE}" pid="396" name="FSC#ELAKGOV@1.1001:PersonalSubjSalutation">
    <vt:lpwstr/>
  </property>
  <property fmtid="{D5CDD505-2E9C-101B-9397-08002B2CF9AE}" pid="397" name="FSC#ELAKGOV@1.1001:PersonalSubjAddress">
    <vt:lpwstr/>
  </property>
  <property fmtid="{D5CDD505-2E9C-101B-9397-08002B2CF9AE}" pid="398" name="FSC#ATSTATECFG@1.1001:Office">
    <vt:lpwstr/>
  </property>
  <property fmtid="{D5CDD505-2E9C-101B-9397-08002B2CF9AE}" pid="399" name="FSC#ATSTATECFG@1.1001:Agent">
    <vt:lpwstr/>
  </property>
  <property fmtid="{D5CDD505-2E9C-101B-9397-08002B2CF9AE}" pid="400" name="FSC#ATSTATECFG@1.1001:AgentPhone">
    <vt:lpwstr/>
  </property>
  <property fmtid="{D5CDD505-2E9C-101B-9397-08002B2CF9AE}" pid="401" name="FSC#ATSTATECFG@1.1001:DepartmentFax">
    <vt:lpwstr/>
  </property>
  <property fmtid="{D5CDD505-2E9C-101B-9397-08002B2CF9AE}" pid="402" name="FSC#ATSTATECFG@1.1001:DepartmentEmail">
    <vt:lpwstr/>
  </property>
  <property fmtid="{D5CDD505-2E9C-101B-9397-08002B2CF9AE}" pid="403" name="FSC#ATSTATECFG@1.1001:SubfileDate">
    <vt:lpwstr/>
  </property>
  <property fmtid="{D5CDD505-2E9C-101B-9397-08002B2CF9AE}" pid="404" name="FSC#ATSTATECFG@1.1001:SubfileSubject">
    <vt:lpwstr/>
  </property>
  <property fmtid="{D5CDD505-2E9C-101B-9397-08002B2CF9AE}" pid="405" name="FSC#ATSTATECFG@1.1001:DepartmentZipCode">
    <vt:lpwstr/>
  </property>
  <property fmtid="{D5CDD505-2E9C-101B-9397-08002B2CF9AE}" pid="406" name="FSC#ATSTATECFG@1.1001:DepartmentCountry">
    <vt:lpwstr/>
  </property>
  <property fmtid="{D5CDD505-2E9C-101B-9397-08002B2CF9AE}" pid="407" name="FSC#ATSTATECFG@1.1001:DepartmentCity">
    <vt:lpwstr/>
  </property>
  <property fmtid="{D5CDD505-2E9C-101B-9397-08002B2CF9AE}" pid="408" name="FSC#ATSTATECFG@1.1001:DepartmentStreet">
    <vt:lpwstr/>
  </property>
  <property fmtid="{D5CDD505-2E9C-101B-9397-08002B2CF9AE}" pid="409" name="FSC#ATSTATECFG@1.1001:DepartmentDVR">
    <vt:lpwstr/>
  </property>
  <property fmtid="{D5CDD505-2E9C-101B-9397-08002B2CF9AE}" pid="410" name="FSC#ATSTATECFG@1.1001:DepartmentUID">
    <vt:lpwstr/>
  </property>
  <property fmtid="{D5CDD505-2E9C-101B-9397-08002B2CF9AE}" pid="411" name="FSC#ATSTATECFG@1.1001:SubfileReference">
    <vt:lpwstr/>
  </property>
  <property fmtid="{D5CDD505-2E9C-101B-9397-08002B2CF9AE}" pid="412" name="FSC#ATSTATECFG@1.1001:Clause">
    <vt:lpwstr/>
  </property>
  <property fmtid="{D5CDD505-2E9C-101B-9397-08002B2CF9AE}" pid="413" name="FSC#ATSTATECFG@1.1001:ApprovedSignature">
    <vt:lpwstr/>
  </property>
  <property fmtid="{D5CDD505-2E9C-101B-9397-08002B2CF9AE}" pid="414" name="FSC#ATSTATECFG@1.1001:BankAccount">
    <vt:lpwstr/>
  </property>
  <property fmtid="{D5CDD505-2E9C-101B-9397-08002B2CF9AE}" pid="415" name="FSC#ATSTATECFG@1.1001:BankAccountOwner">
    <vt:lpwstr/>
  </property>
  <property fmtid="{D5CDD505-2E9C-101B-9397-08002B2CF9AE}" pid="416" name="FSC#ATSTATECFG@1.1001:BankInstitute">
    <vt:lpwstr/>
  </property>
  <property fmtid="{D5CDD505-2E9C-101B-9397-08002B2CF9AE}" pid="417" name="FSC#ATSTATECFG@1.1001:BankAccountID">
    <vt:lpwstr/>
  </property>
  <property fmtid="{D5CDD505-2E9C-101B-9397-08002B2CF9AE}" pid="418" name="FSC#ATSTATECFG@1.1001:BankAccountIBAN">
    <vt:lpwstr/>
  </property>
  <property fmtid="{D5CDD505-2E9C-101B-9397-08002B2CF9AE}" pid="419" name="FSC#ATSTATECFG@1.1001:BankAccountBIC">
    <vt:lpwstr/>
  </property>
  <property fmtid="{D5CDD505-2E9C-101B-9397-08002B2CF9AE}" pid="420" name="FSC#ATSTATECFG@1.1001:BankName">
    <vt:lpwstr/>
  </property>
  <property fmtid="{D5CDD505-2E9C-101B-9397-08002B2CF9AE}" pid="421" name="FSC#COOSYSTEM@1.1:Container">
    <vt:lpwstr>COO.2163.100.2.4922355</vt:lpwstr>
  </property>
  <property fmtid="{D5CDD505-2E9C-101B-9397-08002B2CF9AE}" pid="422" name="FSC#FSCFOLIO@1.1001:docpropproject">
    <vt:lpwstr/>
  </property>
</Properties>
</file>