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FD902" w14:textId="1AC777D5" w:rsidR="00B54E21" w:rsidRPr="00FC7753" w:rsidRDefault="00B54E21" w:rsidP="00FC7753">
      <w:pPr>
        <w:spacing w:before="360" w:after="360" w:line="276" w:lineRule="auto"/>
        <w:ind w:left="851" w:hanging="567"/>
        <w:rPr>
          <w:rFonts w:ascii="Arial" w:hAnsi="Arial" w:cs="Arial"/>
          <w:b/>
          <w:sz w:val="28"/>
        </w:rPr>
      </w:pPr>
      <w:r w:rsidRPr="00921D6C">
        <w:rPr>
          <w:rFonts w:ascii="Arial" w:hAnsi="Arial" w:cs="Arial"/>
          <w:b/>
          <w:caps/>
          <w:sz w:val="28"/>
        </w:rPr>
        <w:t xml:space="preserve">1. </w:t>
      </w:r>
      <w:r w:rsidR="006769E2" w:rsidRPr="00921D6C">
        <w:rPr>
          <w:rFonts w:ascii="Arial" w:hAnsi="Arial" w:cs="Arial"/>
          <w:b/>
          <w:caps/>
          <w:sz w:val="28"/>
        </w:rPr>
        <w:tab/>
      </w:r>
      <w:r w:rsidR="00FC7753">
        <w:rPr>
          <w:rFonts w:ascii="Arial" w:hAnsi="Arial" w:cs="Arial"/>
          <w:b/>
          <w:caps/>
          <w:sz w:val="28"/>
        </w:rPr>
        <w:t>N</w:t>
      </w:r>
      <w:r w:rsidRPr="00FC7753">
        <w:rPr>
          <w:rFonts w:ascii="Arial" w:hAnsi="Arial" w:cs="Arial"/>
          <w:b/>
          <w:sz w:val="28"/>
        </w:rPr>
        <w:t>ázov</w:t>
      </w:r>
      <w:r w:rsidR="00921D6C" w:rsidRPr="00FC7753">
        <w:rPr>
          <w:rFonts w:ascii="Arial" w:hAnsi="Arial" w:cs="Arial"/>
          <w:b/>
          <w:sz w:val="28"/>
        </w:rPr>
        <w:t xml:space="preserve"> </w:t>
      </w:r>
      <w:r w:rsidR="00FC7753">
        <w:rPr>
          <w:rFonts w:ascii="Arial" w:hAnsi="Arial" w:cs="Arial"/>
          <w:b/>
          <w:sz w:val="28"/>
        </w:rPr>
        <w:t>projektu</w:t>
      </w:r>
    </w:p>
    <w:p w14:paraId="2AF4D3C8" w14:textId="36EBA3EA" w:rsidR="00B54E21" w:rsidRPr="00921D6C" w:rsidRDefault="00B54E21" w:rsidP="006769E2">
      <w:pPr>
        <w:spacing w:line="276" w:lineRule="auto"/>
        <w:contextualSpacing/>
        <w:rPr>
          <w:rFonts w:ascii="Arial" w:hAnsi="Arial" w:cs="Arial"/>
          <w:sz w:val="24"/>
          <w:szCs w:val="24"/>
        </w:rPr>
      </w:pPr>
      <w:r w:rsidRPr="00921D6C">
        <w:rPr>
          <w:rFonts w:ascii="Arial" w:hAnsi="Arial" w:cs="Arial"/>
          <w:sz w:val="24"/>
        </w:rPr>
        <w:t xml:space="preserve">Vedenie 2x400 kV </w:t>
      </w:r>
      <w:r w:rsidR="003C2525">
        <w:rPr>
          <w:rFonts w:ascii="Arial" w:hAnsi="Arial" w:cs="Arial"/>
          <w:sz w:val="24"/>
        </w:rPr>
        <w:t xml:space="preserve">Rimavská Sobota - </w:t>
      </w:r>
      <w:r w:rsidRPr="00921D6C">
        <w:rPr>
          <w:rFonts w:ascii="Arial" w:hAnsi="Arial" w:cs="Arial"/>
          <w:sz w:val="24"/>
        </w:rPr>
        <w:t xml:space="preserve"> št</w:t>
      </w:r>
      <w:r w:rsidR="00921D6C">
        <w:rPr>
          <w:rFonts w:ascii="Arial" w:hAnsi="Arial" w:cs="Arial"/>
          <w:sz w:val="24"/>
        </w:rPr>
        <w:t>átna</w:t>
      </w:r>
      <w:r w:rsidRPr="00921D6C">
        <w:rPr>
          <w:rFonts w:ascii="Arial" w:hAnsi="Arial" w:cs="Arial"/>
          <w:sz w:val="24"/>
        </w:rPr>
        <w:t xml:space="preserve"> hranica S</w:t>
      </w:r>
      <w:r w:rsidR="00ED5BC3">
        <w:rPr>
          <w:rFonts w:ascii="Arial" w:hAnsi="Arial" w:cs="Arial"/>
          <w:sz w:val="24"/>
        </w:rPr>
        <w:t>K/HU</w:t>
      </w:r>
      <w:r w:rsidRPr="00921D6C">
        <w:rPr>
          <w:rFonts w:ascii="Arial" w:hAnsi="Arial" w:cs="Arial"/>
          <w:sz w:val="24"/>
        </w:rPr>
        <w:t xml:space="preserve"> (k.</w:t>
      </w:r>
      <w:r w:rsidR="00C05E60">
        <w:rPr>
          <w:rFonts w:ascii="Arial" w:hAnsi="Arial" w:cs="Arial"/>
          <w:sz w:val="24"/>
        </w:rPr>
        <w:t xml:space="preserve"> </w:t>
      </w:r>
      <w:r w:rsidRPr="00921D6C">
        <w:rPr>
          <w:rFonts w:ascii="Arial" w:hAnsi="Arial" w:cs="Arial"/>
          <w:sz w:val="24"/>
        </w:rPr>
        <w:t xml:space="preserve">ú. </w:t>
      </w:r>
      <w:r w:rsidR="00FC36C2">
        <w:rPr>
          <w:rFonts w:ascii="Arial" w:hAnsi="Arial" w:cs="Arial"/>
          <w:sz w:val="24"/>
        </w:rPr>
        <w:t>Abovce</w:t>
      </w:r>
      <w:r w:rsidRPr="00921D6C">
        <w:rPr>
          <w:rFonts w:ascii="Arial" w:hAnsi="Arial" w:cs="Arial"/>
          <w:sz w:val="24"/>
        </w:rPr>
        <w:t>)</w:t>
      </w:r>
      <w:r w:rsidR="0034340B">
        <w:rPr>
          <w:rFonts w:ascii="Arial" w:hAnsi="Arial" w:cs="Arial"/>
          <w:sz w:val="24"/>
        </w:rPr>
        <w:t>.</w:t>
      </w:r>
    </w:p>
    <w:p w14:paraId="0D6D6006" w14:textId="1E993008" w:rsidR="00B54E21" w:rsidRPr="00921D6C" w:rsidRDefault="00B54E21" w:rsidP="00FC7753">
      <w:pPr>
        <w:spacing w:before="360" w:after="360" w:line="276" w:lineRule="auto"/>
        <w:ind w:left="851" w:hanging="567"/>
        <w:rPr>
          <w:rFonts w:ascii="Arial" w:hAnsi="Arial" w:cs="Arial"/>
          <w:b/>
          <w:caps/>
          <w:sz w:val="28"/>
        </w:rPr>
      </w:pPr>
      <w:r w:rsidRPr="00921D6C">
        <w:rPr>
          <w:rFonts w:ascii="Arial" w:hAnsi="Arial" w:cs="Arial"/>
          <w:b/>
          <w:caps/>
          <w:sz w:val="28"/>
        </w:rPr>
        <w:t xml:space="preserve">2. </w:t>
      </w:r>
      <w:r w:rsidR="006769E2" w:rsidRPr="00921D6C">
        <w:rPr>
          <w:rFonts w:ascii="Arial" w:hAnsi="Arial" w:cs="Arial"/>
          <w:b/>
          <w:caps/>
          <w:sz w:val="28"/>
        </w:rPr>
        <w:tab/>
      </w:r>
      <w:r w:rsidR="00FC7753">
        <w:rPr>
          <w:rFonts w:ascii="Arial" w:hAnsi="Arial" w:cs="Arial"/>
          <w:b/>
          <w:sz w:val="28"/>
        </w:rPr>
        <w:t>Účel projektu</w:t>
      </w:r>
    </w:p>
    <w:p w14:paraId="008FCF6F" w14:textId="77777777" w:rsidR="00B068EA" w:rsidRDefault="003B7198" w:rsidP="00DC27D3">
      <w:pPr>
        <w:pStyle w:val="Zkladntext"/>
        <w:spacing w:line="276" w:lineRule="auto"/>
        <w:contextualSpacing/>
        <w:rPr>
          <w:rFonts w:ascii="Arial" w:hAnsi="Arial" w:cs="Arial"/>
          <w:bCs w:val="0"/>
          <w:szCs w:val="24"/>
        </w:rPr>
      </w:pPr>
      <w:r w:rsidRPr="00DC27D3">
        <w:rPr>
          <w:rFonts w:ascii="Arial" w:hAnsi="Arial" w:cs="Arial"/>
          <w:bCs w:val="0"/>
          <w:szCs w:val="24"/>
        </w:rPr>
        <w:t xml:space="preserve">Účelom navrhovaného investičného zámeru je predovšetkým posilnenie možností cezhraničného prenosu elektrickej energie v jednom z úzkych profilov v európskej sieti prenosových sústav. </w:t>
      </w:r>
    </w:p>
    <w:p w14:paraId="5EB811C3" w14:textId="00E79136" w:rsidR="00B54E21" w:rsidRPr="00921D6C" w:rsidRDefault="003B7198" w:rsidP="00FC7753">
      <w:pPr>
        <w:pStyle w:val="Zkladntext"/>
        <w:spacing w:before="120" w:after="120" w:line="276" w:lineRule="auto"/>
        <w:rPr>
          <w:rFonts w:ascii="Arial" w:hAnsi="Arial" w:cs="Arial"/>
          <w:bCs w:val="0"/>
          <w:szCs w:val="24"/>
        </w:rPr>
      </w:pPr>
      <w:r w:rsidRPr="00DC27D3">
        <w:rPr>
          <w:rFonts w:ascii="Arial" w:hAnsi="Arial" w:cs="Arial"/>
          <w:bCs w:val="0"/>
          <w:szCs w:val="24"/>
        </w:rPr>
        <w:t xml:space="preserve">Cieľom investície je výstavba vedenia </w:t>
      </w:r>
      <w:r w:rsidR="00B068EA">
        <w:rPr>
          <w:rFonts w:ascii="Arial" w:hAnsi="Arial" w:cs="Arial"/>
          <w:bCs w:val="0"/>
          <w:szCs w:val="24"/>
        </w:rPr>
        <w:t>zvn</w:t>
      </w:r>
      <w:r w:rsidRPr="00DC27D3">
        <w:rPr>
          <w:rFonts w:ascii="Arial" w:hAnsi="Arial" w:cs="Arial"/>
          <w:bCs w:val="0"/>
          <w:szCs w:val="24"/>
        </w:rPr>
        <w:t xml:space="preserve"> 2x400 kV medzi elektrickou stanicou (</w:t>
      </w:r>
      <w:r w:rsidR="00FE223A" w:rsidRPr="00DC27D3">
        <w:rPr>
          <w:rFonts w:ascii="Arial" w:hAnsi="Arial" w:cs="Arial"/>
          <w:bCs w:val="0"/>
          <w:szCs w:val="24"/>
        </w:rPr>
        <w:t>ďalej len „ESt“</w:t>
      </w:r>
      <w:r w:rsidRPr="00DC27D3">
        <w:rPr>
          <w:rFonts w:ascii="Arial" w:hAnsi="Arial" w:cs="Arial"/>
          <w:bCs w:val="0"/>
          <w:szCs w:val="24"/>
        </w:rPr>
        <w:t xml:space="preserve">) Rimavská Sobota a štátnou hranicou </w:t>
      </w:r>
      <w:r w:rsidR="00ED5BC3">
        <w:rPr>
          <w:rFonts w:ascii="Arial" w:hAnsi="Arial" w:cs="Arial"/>
          <w:bCs w:val="0"/>
          <w:szCs w:val="24"/>
        </w:rPr>
        <w:t xml:space="preserve">Slovenskej republiky (ďalej len „SK“) a </w:t>
      </w:r>
      <w:r w:rsidRPr="00DC27D3">
        <w:rPr>
          <w:rFonts w:ascii="Arial" w:hAnsi="Arial" w:cs="Arial"/>
          <w:bCs w:val="0"/>
          <w:szCs w:val="24"/>
        </w:rPr>
        <w:t>Maďarsk</w:t>
      </w:r>
      <w:r w:rsidR="00ED5BC3">
        <w:rPr>
          <w:rFonts w:ascii="Arial" w:hAnsi="Arial" w:cs="Arial"/>
          <w:bCs w:val="0"/>
          <w:szCs w:val="24"/>
        </w:rPr>
        <w:t>a</w:t>
      </w:r>
      <w:r w:rsidRPr="00DC27D3">
        <w:rPr>
          <w:rFonts w:ascii="Arial" w:hAnsi="Arial" w:cs="Arial"/>
          <w:bCs w:val="0"/>
          <w:szCs w:val="24"/>
        </w:rPr>
        <w:t xml:space="preserve"> </w:t>
      </w:r>
      <w:r w:rsidR="00ED5BC3">
        <w:rPr>
          <w:rFonts w:ascii="Arial" w:hAnsi="Arial" w:cs="Arial"/>
          <w:bCs w:val="0"/>
          <w:szCs w:val="24"/>
        </w:rPr>
        <w:t xml:space="preserve">(ďalej len „HU“) </w:t>
      </w:r>
      <w:r w:rsidRPr="00DC27D3">
        <w:rPr>
          <w:rFonts w:ascii="Arial" w:hAnsi="Arial" w:cs="Arial"/>
          <w:bCs w:val="0"/>
          <w:szCs w:val="24"/>
        </w:rPr>
        <w:t>(v k.ú. Abovce), v dĺžke 27 km, ku ktorému sa z maďarskej strany privedie obdobné vedenie ZVN z</w:t>
      </w:r>
      <w:r w:rsidR="00FE223A" w:rsidRPr="00DC27D3">
        <w:rPr>
          <w:rFonts w:ascii="Arial" w:hAnsi="Arial" w:cs="Arial"/>
          <w:bCs w:val="0"/>
          <w:szCs w:val="24"/>
        </w:rPr>
        <w:t> </w:t>
      </w:r>
      <w:r w:rsidRPr="00DC27D3">
        <w:rPr>
          <w:rFonts w:ascii="Arial" w:hAnsi="Arial" w:cs="Arial"/>
          <w:bCs w:val="0"/>
          <w:szCs w:val="24"/>
        </w:rPr>
        <w:t>maďarskej</w:t>
      </w:r>
      <w:r w:rsidR="00FE223A" w:rsidRPr="00DC27D3">
        <w:rPr>
          <w:rFonts w:ascii="Arial" w:hAnsi="Arial" w:cs="Arial"/>
          <w:bCs w:val="0"/>
          <w:szCs w:val="24"/>
        </w:rPr>
        <w:t xml:space="preserve"> </w:t>
      </w:r>
      <w:r w:rsidRPr="00DC27D3">
        <w:rPr>
          <w:rFonts w:ascii="Arial" w:hAnsi="Arial" w:cs="Arial"/>
          <w:bCs w:val="0"/>
          <w:szCs w:val="24"/>
        </w:rPr>
        <w:t>elektrickej stanice Sajóivánka. Funkčne tak vznikne nové 400 kV prepojenie medzi</w:t>
      </w:r>
      <w:r w:rsidR="00FE223A" w:rsidRPr="00DC27D3">
        <w:rPr>
          <w:rFonts w:ascii="Arial" w:hAnsi="Arial" w:cs="Arial"/>
          <w:bCs w:val="0"/>
          <w:szCs w:val="24"/>
        </w:rPr>
        <w:t xml:space="preserve"> </w:t>
      </w:r>
      <w:r w:rsidRPr="00DC27D3">
        <w:rPr>
          <w:rFonts w:ascii="Arial" w:hAnsi="Arial" w:cs="Arial"/>
          <w:bCs w:val="0"/>
          <w:szCs w:val="24"/>
        </w:rPr>
        <w:t>elektrickými stanicami</w:t>
      </w:r>
      <w:r w:rsidR="00ED5BC3">
        <w:rPr>
          <w:rFonts w:ascii="Arial" w:hAnsi="Arial" w:cs="Arial"/>
          <w:bCs w:val="0"/>
          <w:szCs w:val="24"/>
        </w:rPr>
        <w:t xml:space="preserve"> </w:t>
      </w:r>
      <w:r w:rsidRPr="00DC27D3">
        <w:rPr>
          <w:rFonts w:ascii="Arial" w:hAnsi="Arial" w:cs="Arial"/>
          <w:bCs w:val="0"/>
          <w:szCs w:val="24"/>
        </w:rPr>
        <w:t>Sajóivánka a Rimavská Sobota.</w:t>
      </w:r>
    </w:p>
    <w:p w14:paraId="568E4E24" w14:textId="224E6D32" w:rsidR="00B54E21" w:rsidRPr="00921D6C" w:rsidRDefault="00544094" w:rsidP="00FC7753">
      <w:pPr>
        <w:spacing w:before="360" w:after="360" w:line="276" w:lineRule="auto"/>
        <w:ind w:left="851" w:hanging="567"/>
        <w:rPr>
          <w:rFonts w:ascii="Arial" w:hAnsi="Arial" w:cs="Arial"/>
          <w:b/>
          <w:caps/>
          <w:sz w:val="28"/>
        </w:rPr>
      </w:pPr>
      <w:r w:rsidRPr="00921D6C">
        <w:rPr>
          <w:rFonts w:ascii="Arial" w:hAnsi="Arial" w:cs="Arial"/>
          <w:b/>
          <w:caps/>
          <w:sz w:val="28"/>
        </w:rPr>
        <w:t>3</w:t>
      </w:r>
      <w:r w:rsidR="00B54E21" w:rsidRPr="00921D6C">
        <w:rPr>
          <w:rFonts w:ascii="Arial" w:hAnsi="Arial" w:cs="Arial"/>
          <w:b/>
          <w:caps/>
          <w:sz w:val="28"/>
        </w:rPr>
        <w:t>.</w:t>
      </w:r>
      <w:r w:rsidR="006769E2" w:rsidRPr="00921D6C">
        <w:rPr>
          <w:rFonts w:ascii="Arial" w:hAnsi="Arial" w:cs="Arial"/>
          <w:b/>
          <w:caps/>
          <w:sz w:val="28"/>
        </w:rPr>
        <w:tab/>
      </w:r>
      <w:r w:rsidR="00FC7753">
        <w:rPr>
          <w:rFonts w:ascii="Arial" w:hAnsi="Arial" w:cs="Arial"/>
          <w:b/>
          <w:sz w:val="28"/>
        </w:rPr>
        <w:t>U</w:t>
      </w:r>
      <w:r w:rsidR="00B54E21" w:rsidRPr="00FC7753">
        <w:rPr>
          <w:rFonts w:ascii="Arial" w:hAnsi="Arial" w:cs="Arial"/>
          <w:b/>
          <w:sz w:val="28"/>
        </w:rPr>
        <w:t>miestnenie</w:t>
      </w:r>
      <w:r w:rsidR="00921D6C" w:rsidRPr="00FC7753">
        <w:rPr>
          <w:rFonts w:ascii="Arial" w:hAnsi="Arial" w:cs="Arial"/>
          <w:b/>
          <w:sz w:val="28"/>
        </w:rPr>
        <w:t xml:space="preserve"> </w:t>
      </w:r>
      <w:r w:rsidR="00FC7753">
        <w:rPr>
          <w:rFonts w:ascii="Arial" w:hAnsi="Arial" w:cs="Arial"/>
          <w:b/>
          <w:sz w:val="28"/>
        </w:rPr>
        <w:t>projektu</w:t>
      </w:r>
    </w:p>
    <w:p w14:paraId="2C588EED" w14:textId="5FF661C7" w:rsidR="00B54E21" w:rsidRPr="00921D6C" w:rsidRDefault="003B7198" w:rsidP="000D5E7B">
      <w:pPr>
        <w:pStyle w:val="Zkladntext"/>
        <w:spacing w:before="60" w:after="60" w:line="276" w:lineRule="auto"/>
        <w:rPr>
          <w:rFonts w:ascii="Arial" w:hAnsi="Arial" w:cs="Arial"/>
          <w:b/>
          <w:bCs w:val="0"/>
          <w:i/>
          <w:iCs w:val="0"/>
          <w:szCs w:val="24"/>
          <w:u w:val="single"/>
        </w:rPr>
      </w:pPr>
      <w:r>
        <w:rPr>
          <w:rFonts w:ascii="Arial" w:hAnsi="Arial" w:cs="Arial"/>
          <w:b/>
          <w:bCs w:val="0"/>
          <w:i/>
          <w:iCs w:val="0"/>
          <w:szCs w:val="24"/>
          <w:u w:val="single"/>
        </w:rPr>
        <w:t>Banskobystrický</w:t>
      </w:r>
      <w:r w:rsidR="00B54E21" w:rsidRPr="00921D6C">
        <w:rPr>
          <w:rFonts w:ascii="Arial" w:hAnsi="Arial" w:cs="Arial"/>
          <w:b/>
          <w:bCs w:val="0"/>
          <w:i/>
          <w:iCs w:val="0"/>
          <w:szCs w:val="24"/>
          <w:u w:val="single"/>
        </w:rPr>
        <w:t xml:space="preserve"> kraj:</w:t>
      </w:r>
    </w:p>
    <w:p w14:paraId="5C6FD763" w14:textId="3406C509" w:rsidR="00B54E21" w:rsidRPr="00DC27D3" w:rsidRDefault="003B7198" w:rsidP="003B7198">
      <w:pPr>
        <w:overflowPunct/>
        <w:textAlignment w:val="auto"/>
        <w:rPr>
          <w:rFonts w:ascii="Arial" w:hAnsi="Arial" w:cs="Arial"/>
          <w:sz w:val="24"/>
          <w:szCs w:val="24"/>
        </w:rPr>
      </w:pPr>
      <w:r w:rsidRPr="00DC27D3">
        <w:rPr>
          <w:rFonts w:ascii="Arial" w:hAnsi="Arial" w:cs="Arial"/>
          <w:i/>
          <w:sz w:val="24"/>
          <w:szCs w:val="24"/>
          <w:u w:val="single"/>
        </w:rPr>
        <w:t>Rimavská Sobota</w:t>
      </w:r>
      <w:r w:rsidR="00B54E21" w:rsidRPr="00DC27D3">
        <w:rPr>
          <w:rFonts w:ascii="Arial" w:hAnsi="Arial" w:cs="Arial"/>
          <w:sz w:val="24"/>
          <w:szCs w:val="24"/>
        </w:rPr>
        <w:t xml:space="preserve">: </w:t>
      </w:r>
      <w:r w:rsidRPr="00DC27D3">
        <w:rPr>
          <w:rFonts w:ascii="Arial" w:hAnsi="Arial" w:cs="Arial"/>
          <w:sz w:val="24"/>
          <w:szCs w:val="24"/>
        </w:rPr>
        <w:t>k. ú. Rimavská Sobota, k. ú. Rimavské Janovce, k. ú. Belín, k. ú. Sútor, k. ú. Radnovce, k. ú. Vieska nad Blhom, k. ú. Barca, k. ú. Rumince, k. ú. Chanava, k. ú. Rie</w:t>
      </w:r>
      <w:r w:rsidRPr="00DC27D3">
        <w:rPr>
          <w:rFonts w:ascii="Arial" w:hAnsi="Arial" w:cs="Arial" w:hint="eastAsia"/>
          <w:sz w:val="24"/>
          <w:szCs w:val="24"/>
        </w:rPr>
        <w:t>č</w:t>
      </w:r>
      <w:r w:rsidRPr="00DC27D3">
        <w:rPr>
          <w:rFonts w:ascii="Arial" w:hAnsi="Arial" w:cs="Arial"/>
          <w:sz w:val="24"/>
          <w:szCs w:val="24"/>
        </w:rPr>
        <w:t>ka, k. ú. Krá</w:t>
      </w:r>
      <w:r w:rsidRPr="00DC27D3">
        <w:rPr>
          <w:rFonts w:ascii="Arial" w:hAnsi="Arial" w:cs="Arial" w:hint="eastAsia"/>
          <w:sz w:val="24"/>
          <w:szCs w:val="24"/>
        </w:rPr>
        <w:t>ľ</w:t>
      </w:r>
      <w:r w:rsidRPr="00DC27D3">
        <w:rPr>
          <w:rFonts w:ascii="Arial" w:hAnsi="Arial" w:cs="Arial"/>
          <w:sz w:val="24"/>
          <w:szCs w:val="24"/>
        </w:rPr>
        <w:t>, k. ú. Abovce</w:t>
      </w:r>
      <w:r w:rsidR="00FE223A" w:rsidRPr="00DC27D3">
        <w:rPr>
          <w:rFonts w:ascii="Arial" w:hAnsi="Arial" w:cs="Arial"/>
          <w:sz w:val="24"/>
          <w:szCs w:val="24"/>
        </w:rPr>
        <w:t>.</w:t>
      </w:r>
    </w:p>
    <w:p w14:paraId="33147CDC" w14:textId="77777777" w:rsidR="00FE223A" w:rsidRPr="00921D6C" w:rsidRDefault="00FE223A" w:rsidP="003B7198">
      <w:pPr>
        <w:overflowPunct/>
        <w:textAlignment w:val="auto"/>
        <w:rPr>
          <w:rFonts w:ascii="Arial" w:hAnsi="Arial" w:cs="Arial"/>
          <w:bCs/>
          <w:iCs/>
          <w:szCs w:val="24"/>
        </w:rPr>
      </w:pPr>
    </w:p>
    <w:p w14:paraId="71E6BDBB" w14:textId="6EC0D3D5" w:rsidR="003B7198" w:rsidRPr="00DC27D3" w:rsidRDefault="003B7198" w:rsidP="00FC7753">
      <w:pPr>
        <w:pStyle w:val="Zkladntext"/>
        <w:spacing w:before="120" w:after="120" w:line="276" w:lineRule="auto"/>
        <w:rPr>
          <w:rFonts w:ascii="Arial" w:hAnsi="Arial" w:cs="Arial"/>
          <w:bCs w:val="0"/>
          <w:iCs w:val="0"/>
          <w:szCs w:val="24"/>
        </w:rPr>
      </w:pPr>
      <w:r w:rsidRPr="00DC27D3">
        <w:rPr>
          <w:rFonts w:ascii="Arial" w:hAnsi="Arial" w:cs="Arial"/>
          <w:bCs w:val="0"/>
          <w:iCs w:val="0"/>
          <w:szCs w:val="24"/>
        </w:rPr>
        <w:t>Miestom realizácie navrhovaného zámeru - líniovej stavby nadzemného vedenia</w:t>
      </w:r>
      <w:r w:rsidR="00FE223A" w:rsidRPr="00DC27D3">
        <w:rPr>
          <w:rFonts w:ascii="Arial" w:hAnsi="Arial" w:cs="Arial"/>
          <w:bCs w:val="0"/>
          <w:iCs w:val="0"/>
          <w:szCs w:val="24"/>
        </w:rPr>
        <w:t xml:space="preserve"> </w:t>
      </w:r>
      <w:r w:rsidRPr="00DC27D3">
        <w:rPr>
          <w:rFonts w:ascii="Arial" w:hAnsi="Arial" w:cs="Arial"/>
          <w:bCs w:val="0"/>
          <w:iCs w:val="0"/>
          <w:szCs w:val="24"/>
        </w:rPr>
        <w:t>elektrickej energie je prevažne línia existujúceho koridoru vedenia 1x400 kV V427 Rimavská</w:t>
      </w:r>
      <w:r w:rsidR="00FE223A" w:rsidRPr="00DC27D3">
        <w:rPr>
          <w:rFonts w:ascii="Arial" w:hAnsi="Arial" w:cs="Arial"/>
          <w:bCs w:val="0"/>
          <w:iCs w:val="0"/>
          <w:szCs w:val="24"/>
        </w:rPr>
        <w:t xml:space="preserve"> </w:t>
      </w:r>
      <w:r w:rsidRPr="00DC27D3">
        <w:rPr>
          <w:rFonts w:ascii="Arial" w:hAnsi="Arial" w:cs="Arial"/>
          <w:bCs w:val="0"/>
          <w:iCs w:val="0"/>
          <w:szCs w:val="24"/>
        </w:rPr>
        <w:t>Sobota - Moldava, ktorá prechádza v generálnom smere západ - východ postupne katastrálnymi</w:t>
      </w:r>
      <w:r w:rsidR="00FE223A" w:rsidRPr="00DC27D3">
        <w:rPr>
          <w:rFonts w:ascii="Arial" w:hAnsi="Arial" w:cs="Arial"/>
          <w:bCs w:val="0"/>
          <w:iCs w:val="0"/>
          <w:szCs w:val="24"/>
        </w:rPr>
        <w:t xml:space="preserve"> </w:t>
      </w:r>
      <w:r w:rsidRPr="00DC27D3">
        <w:rPr>
          <w:rFonts w:ascii="Arial" w:hAnsi="Arial" w:cs="Arial"/>
          <w:bCs w:val="0"/>
          <w:iCs w:val="0"/>
          <w:szCs w:val="24"/>
        </w:rPr>
        <w:t>územiami Rimavská Sobota, Rimavské Janovce, Belín, Sútor, Radnovce, Vieska nad Blhom,</w:t>
      </w:r>
      <w:r w:rsidR="0020060F">
        <w:rPr>
          <w:rFonts w:ascii="Arial" w:hAnsi="Arial" w:cs="Arial"/>
          <w:bCs w:val="0"/>
          <w:iCs w:val="0"/>
          <w:szCs w:val="24"/>
        </w:rPr>
        <w:t xml:space="preserve"> </w:t>
      </w:r>
      <w:r w:rsidRPr="00DC27D3">
        <w:rPr>
          <w:rFonts w:ascii="Arial" w:hAnsi="Arial" w:cs="Arial"/>
          <w:bCs w:val="0"/>
          <w:iCs w:val="0"/>
          <w:szCs w:val="24"/>
        </w:rPr>
        <w:t>Barca v d</w:t>
      </w:r>
      <w:r w:rsidRPr="00DC27D3">
        <w:rPr>
          <w:rFonts w:ascii="Arial" w:hAnsi="Arial" w:cs="Arial" w:hint="eastAsia"/>
          <w:bCs w:val="0"/>
          <w:iCs w:val="0"/>
          <w:szCs w:val="24"/>
        </w:rPr>
        <w:t>ĺ</w:t>
      </w:r>
      <w:r w:rsidRPr="00DC27D3">
        <w:rPr>
          <w:rFonts w:ascii="Arial" w:hAnsi="Arial" w:cs="Arial"/>
          <w:bCs w:val="0"/>
          <w:iCs w:val="0"/>
          <w:szCs w:val="24"/>
        </w:rPr>
        <w:t>žke cca 17 km. Na tento úsek následne nadväzuje úsek samostatnej línie</w:t>
      </w:r>
      <w:r w:rsidR="0020060F">
        <w:rPr>
          <w:rFonts w:ascii="Arial" w:hAnsi="Arial" w:cs="Arial"/>
          <w:bCs w:val="0"/>
          <w:iCs w:val="0"/>
          <w:szCs w:val="24"/>
        </w:rPr>
        <w:t xml:space="preserve"> </w:t>
      </w:r>
      <w:r w:rsidRPr="00DC27D3">
        <w:rPr>
          <w:rFonts w:ascii="Arial" w:hAnsi="Arial" w:cs="Arial"/>
          <w:bCs w:val="0"/>
          <w:iCs w:val="0"/>
          <w:szCs w:val="24"/>
        </w:rPr>
        <w:t>navrhovaného vedenia juhovýchodného smeru, ktorá prechádza v generálnom smere</w:t>
      </w:r>
      <w:r w:rsidR="0020060F">
        <w:rPr>
          <w:rFonts w:ascii="Arial" w:hAnsi="Arial" w:cs="Arial"/>
          <w:bCs w:val="0"/>
          <w:iCs w:val="0"/>
          <w:szCs w:val="24"/>
        </w:rPr>
        <w:t xml:space="preserve"> </w:t>
      </w:r>
      <w:r w:rsidRPr="00DC27D3">
        <w:rPr>
          <w:rFonts w:ascii="Arial" w:hAnsi="Arial" w:cs="Arial"/>
          <w:bCs w:val="0"/>
          <w:iCs w:val="0"/>
          <w:szCs w:val="24"/>
        </w:rPr>
        <w:t>severozápad - juhovýchod postupne katastrálnymi územiami Barca, Rumince, Chanava,</w:t>
      </w:r>
      <w:r w:rsidR="0020060F">
        <w:rPr>
          <w:rFonts w:ascii="Arial" w:hAnsi="Arial" w:cs="Arial"/>
          <w:bCs w:val="0"/>
          <w:iCs w:val="0"/>
          <w:szCs w:val="24"/>
        </w:rPr>
        <w:t xml:space="preserve"> </w:t>
      </w:r>
      <w:r w:rsidRPr="00DC27D3">
        <w:rPr>
          <w:rFonts w:ascii="Arial" w:hAnsi="Arial" w:cs="Arial"/>
          <w:bCs w:val="0"/>
          <w:iCs w:val="0"/>
          <w:szCs w:val="24"/>
        </w:rPr>
        <w:t>Rie</w:t>
      </w:r>
      <w:r w:rsidRPr="00DC27D3">
        <w:rPr>
          <w:rFonts w:ascii="Arial" w:hAnsi="Arial" w:cs="Arial" w:hint="eastAsia"/>
          <w:bCs w:val="0"/>
          <w:iCs w:val="0"/>
          <w:szCs w:val="24"/>
        </w:rPr>
        <w:t>č</w:t>
      </w:r>
      <w:r w:rsidRPr="00DC27D3">
        <w:rPr>
          <w:rFonts w:ascii="Arial" w:hAnsi="Arial" w:cs="Arial"/>
          <w:bCs w:val="0"/>
          <w:iCs w:val="0"/>
          <w:szCs w:val="24"/>
        </w:rPr>
        <w:t>ka, Krá</w:t>
      </w:r>
      <w:r w:rsidRPr="00DC27D3">
        <w:rPr>
          <w:rFonts w:ascii="Arial" w:hAnsi="Arial" w:cs="Arial" w:hint="eastAsia"/>
          <w:bCs w:val="0"/>
          <w:iCs w:val="0"/>
          <w:szCs w:val="24"/>
        </w:rPr>
        <w:t>ľ</w:t>
      </w:r>
      <w:r w:rsidRPr="00DC27D3">
        <w:rPr>
          <w:rFonts w:ascii="Arial" w:hAnsi="Arial" w:cs="Arial"/>
          <w:bCs w:val="0"/>
          <w:iCs w:val="0"/>
          <w:szCs w:val="24"/>
        </w:rPr>
        <w:t>, Abovce, v d</w:t>
      </w:r>
      <w:r w:rsidRPr="00DC27D3">
        <w:rPr>
          <w:rFonts w:ascii="Arial" w:hAnsi="Arial" w:cs="Arial" w:hint="eastAsia"/>
          <w:bCs w:val="0"/>
          <w:iCs w:val="0"/>
          <w:szCs w:val="24"/>
        </w:rPr>
        <w:t>ĺ</w:t>
      </w:r>
      <w:r w:rsidR="0020060F">
        <w:rPr>
          <w:rFonts w:ascii="Arial" w:hAnsi="Arial" w:cs="Arial"/>
          <w:bCs w:val="0"/>
          <w:iCs w:val="0"/>
          <w:szCs w:val="24"/>
        </w:rPr>
        <w:t>žke cca 10 km.</w:t>
      </w:r>
    </w:p>
    <w:p w14:paraId="37E0F784" w14:textId="77777777" w:rsidR="0020060F" w:rsidRDefault="003B7198" w:rsidP="00FC7753">
      <w:pPr>
        <w:pStyle w:val="Zkladntext"/>
        <w:spacing w:before="120" w:after="120" w:line="276" w:lineRule="auto"/>
        <w:rPr>
          <w:rFonts w:ascii="Arial" w:hAnsi="Arial" w:cs="Arial"/>
          <w:bCs w:val="0"/>
          <w:iCs w:val="0"/>
          <w:szCs w:val="24"/>
        </w:rPr>
      </w:pPr>
      <w:r w:rsidRPr="00DC27D3">
        <w:rPr>
          <w:rFonts w:ascii="Arial" w:hAnsi="Arial" w:cs="Arial"/>
          <w:bCs w:val="0"/>
          <w:iCs w:val="0"/>
          <w:szCs w:val="24"/>
        </w:rPr>
        <w:t xml:space="preserve">V úseku </w:t>
      </w:r>
      <w:r w:rsidR="00FE223A" w:rsidRPr="00DC27D3">
        <w:rPr>
          <w:rFonts w:ascii="Arial" w:hAnsi="Arial" w:cs="Arial"/>
          <w:bCs w:val="0"/>
          <w:iCs w:val="0"/>
          <w:szCs w:val="24"/>
        </w:rPr>
        <w:t xml:space="preserve">ES Rimavská Sobota - Barca (v súbehu s existujúcim vedením V427) </w:t>
      </w:r>
      <w:r w:rsidRPr="00DC27D3">
        <w:rPr>
          <w:rFonts w:ascii="Arial" w:hAnsi="Arial" w:cs="Arial"/>
          <w:bCs w:val="0"/>
          <w:iCs w:val="0"/>
          <w:szCs w:val="24"/>
        </w:rPr>
        <w:t>je línia navrhovaného 2x400 kV vedenia trasovaná súbežne s</w:t>
      </w:r>
      <w:r w:rsidR="00FE223A" w:rsidRPr="00DC27D3">
        <w:rPr>
          <w:rFonts w:ascii="Arial" w:hAnsi="Arial" w:cs="Arial"/>
          <w:bCs w:val="0"/>
          <w:iCs w:val="0"/>
          <w:szCs w:val="24"/>
        </w:rPr>
        <w:t> </w:t>
      </w:r>
      <w:r w:rsidRPr="00DC27D3">
        <w:rPr>
          <w:rFonts w:ascii="Arial" w:hAnsi="Arial" w:cs="Arial"/>
          <w:bCs w:val="0"/>
          <w:iCs w:val="0"/>
          <w:szCs w:val="24"/>
        </w:rPr>
        <w:t>líniou</w:t>
      </w:r>
      <w:r w:rsidR="00FE223A" w:rsidRPr="00DC27D3">
        <w:rPr>
          <w:rFonts w:ascii="Arial" w:hAnsi="Arial" w:cs="Arial"/>
          <w:bCs w:val="0"/>
          <w:iCs w:val="0"/>
          <w:szCs w:val="24"/>
        </w:rPr>
        <w:t xml:space="preserve"> </w:t>
      </w:r>
      <w:r w:rsidRPr="00DC27D3">
        <w:rPr>
          <w:rFonts w:ascii="Arial" w:hAnsi="Arial" w:cs="Arial"/>
          <w:bCs w:val="0"/>
          <w:iCs w:val="0"/>
          <w:szCs w:val="24"/>
        </w:rPr>
        <w:t>existujúceho 400 kV vedenia V427 (Rimavská Sobota - Moldava) tak, že sú od seba osovo</w:t>
      </w:r>
      <w:r w:rsidR="00FE223A" w:rsidRPr="00DC27D3">
        <w:rPr>
          <w:rFonts w:ascii="Arial" w:hAnsi="Arial" w:cs="Arial"/>
          <w:bCs w:val="0"/>
          <w:iCs w:val="0"/>
          <w:szCs w:val="24"/>
        </w:rPr>
        <w:t xml:space="preserve"> </w:t>
      </w:r>
      <w:r w:rsidRPr="00DC27D3">
        <w:rPr>
          <w:rFonts w:ascii="Arial" w:hAnsi="Arial" w:cs="Arial"/>
          <w:bCs w:val="0"/>
          <w:iCs w:val="0"/>
          <w:szCs w:val="24"/>
        </w:rPr>
        <w:t>vzdialené ± 40 m, pri</w:t>
      </w:r>
      <w:r w:rsidRPr="00DC27D3">
        <w:rPr>
          <w:rFonts w:ascii="Arial" w:hAnsi="Arial" w:cs="Arial" w:hint="eastAsia"/>
          <w:bCs w:val="0"/>
          <w:iCs w:val="0"/>
          <w:szCs w:val="24"/>
        </w:rPr>
        <w:t>č</w:t>
      </w:r>
      <w:r w:rsidRPr="00DC27D3">
        <w:rPr>
          <w:rFonts w:ascii="Arial" w:hAnsi="Arial" w:cs="Arial"/>
          <w:bCs w:val="0"/>
          <w:iCs w:val="0"/>
          <w:szCs w:val="24"/>
        </w:rPr>
        <w:t>om navrhované 2x400 kV vedenie je z oboch to južnejšie.</w:t>
      </w:r>
      <w:r w:rsidR="00FE223A" w:rsidRPr="00DC27D3">
        <w:rPr>
          <w:rFonts w:ascii="Arial" w:hAnsi="Arial" w:cs="Arial"/>
          <w:bCs w:val="0"/>
          <w:iCs w:val="0"/>
          <w:szCs w:val="24"/>
        </w:rPr>
        <w:t xml:space="preserve"> </w:t>
      </w:r>
      <w:r w:rsidRPr="00DC27D3">
        <w:rPr>
          <w:rFonts w:ascii="Arial" w:hAnsi="Arial" w:cs="Arial"/>
          <w:bCs w:val="0"/>
          <w:iCs w:val="0"/>
          <w:szCs w:val="24"/>
        </w:rPr>
        <w:t>Trasa vedenia za</w:t>
      </w:r>
      <w:r w:rsidRPr="00DC27D3">
        <w:rPr>
          <w:rFonts w:ascii="Arial" w:hAnsi="Arial" w:cs="Arial" w:hint="eastAsia"/>
          <w:bCs w:val="0"/>
          <w:iCs w:val="0"/>
          <w:szCs w:val="24"/>
        </w:rPr>
        <w:t>č</w:t>
      </w:r>
      <w:r w:rsidRPr="00DC27D3">
        <w:rPr>
          <w:rFonts w:ascii="Arial" w:hAnsi="Arial" w:cs="Arial"/>
          <w:bCs w:val="0"/>
          <w:iCs w:val="0"/>
          <w:szCs w:val="24"/>
        </w:rPr>
        <w:t>ína od areálu elektrickej stanice Rimavská Sobota, lokalizovanej na</w:t>
      </w:r>
      <w:r w:rsidR="00FE223A" w:rsidRPr="00DC27D3">
        <w:rPr>
          <w:rFonts w:ascii="Arial" w:hAnsi="Arial" w:cs="Arial"/>
          <w:bCs w:val="0"/>
          <w:iCs w:val="0"/>
          <w:szCs w:val="24"/>
        </w:rPr>
        <w:t xml:space="preserve"> </w:t>
      </w:r>
      <w:r w:rsidRPr="00DC27D3">
        <w:rPr>
          <w:rFonts w:ascii="Arial" w:hAnsi="Arial" w:cs="Arial"/>
          <w:bCs w:val="0"/>
          <w:iCs w:val="0"/>
          <w:szCs w:val="24"/>
        </w:rPr>
        <w:t xml:space="preserve">juhovýchodnom okraji </w:t>
      </w:r>
      <w:r w:rsidRPr="00DC27D3">
        <w:rPr>
          <w:rFonts w:ascii="Arial" w:hAnsi="Arial" w:cs="Arial"/>
          <w:bCs w:val="0"/>
          <w:iCs w:val="0"/>
          <w:szCs w:val="24"/>
        </w:rPr>
        <w:lastRenderedPageBreak/>
        <w:t>mesta, v blízkosti železni</w:t>
      </w:r>
      <w:r w:rsidRPr="00DC27D3">
        <w:rPr>
          <w:rFonts w:ascii="Arial" w:hAnsi="Arial" w:cs="Arial" w:hint="eastAsia"/>
          <w:bCs w:val="0"/>
          <w:iCs w:val="0"/>
          <w:szCs w:val="24"/>
        </w:rPr>
        <w:t>č</w:t>
      </w:r>
      <w:r w:rsidRPr="00DC27D3">
        <w:rPr>
          <w:rFonts w:ascii="Arial" w:hAnsi="Arial" w:cs="Arial"/>
          <w:bCs w:val="0"/>
          <w:iCs w:val="0"/>
          <w:szCs w:val="24"/>
        </w:rPr>
        <w:t xml:space="preserve">nej trate </w:t>
      </w:r>
      <w:r w:rsidRPr="00DC27D3">
        <w:rPr>
          <w:rFonts w:ascii="Arial" w:hAnsi="Arial" w:cs="Arial" w:hint="eastAsia"/>
          <w:bCs w:val="0"/>
          <w:iCs w:val="0"/>
          <w:szCs w:val="24"/>
        </w:rPr>
        <w:t>č</w:t>
      </w:r>
      <w:r w:rsidRPr="00DC27D3">
        <w:rPr>
          <w:rFonts w:ascii="Arial" w:hAnsi="Arial" w:cs="Arial"/>
          <w:bCs w:val="0"/>
          <w:iCs w:val="0"/>
          <w:szCs w:val="24"/>
        </w:rPr>
        <w:t>.163 a štátnej cesty II/531 a</w:t>
      </w:r>
      <w:r w:rsidR="00FE223A" w:rsidRPr="00DC27D3">
        <w:rPr>
          <w:rFonts w:ascii="Arial" w:hAnsi="Arial" w:cs="Arial"/>
          <w:bCs w:val="0"/>
          <w:iCs w:val="0"/>
          <w:szCs w:val="24"/>
        </w:rPr>
        <w:t> </w:t>
      </w:r>
      <w:r w:rsidRPr="00DC27D3">
        <w:rPr>
          <w:rFonts w:ascii="Arial" w:hAnsi="Arial" w:cs="Arial"/>
          <w:bCs w:val="0"/>
          <w:iCs w:val="0"/>
          <w:szCs w:val="24"/>
        </w:rPr>
        <w:t>vedie</w:t>
      </w:r>
      <w:r w:rsidR="00FE223A" w:rsidRPr="00DC27D3">
        <w:rPr>
          <w:rFonts w:ascii="Arial" w:hAnsi="Arial" w:cs="Arial"/>
          <w:bCs w:val="0"/>
          <w:iCs w:val="0"/>
          <w:szCs w:val="24"/>
        </w:rPr>
        <w:t xml:space="preserve"> </w:t>
      </w:r>
      <w:r w:rsidRPr="00DC27D3">
        <w:rPr>
          <w:rFonts w:ascii="Arial" w:hAnsi="Arial" w:cs="Arial"/>
          <w:bCs w:val="0"/>
          <w:iCs w:val="0"/>
          <w:szCs w:val="24"/>
        </w:rPr>
        <w:t>spo</w:t>
      </w:r>
      <w:r w:rsidRPr="00DC27D3">
        <w:rPr>
          <w:rFonts w:ascii="Arial" w:hAnsi="Arial" w:cs="Arial" w:hint="eastAsia"/>
          <w:bCs w:val="0"/>
          <w:iCs w:val="0"/>
          <w:szCs w:val="24"/>
        </w:rPr>
        <w:t>č</w:t>
      </w:r>
      <w:r w:rsidRPr="00DC27D3">
        <w:rPr>
          <w:rFonts w:ascii="Arial" w:hAnsi="Arial" w:cs="Arial"/>
          <w:bCs w:val="0"/>
          <w:iCs w:val="0"/>
          <w:szCs w:val="24"/>
        </w:rPr>
        <w:t xml:space="preserve">iatku južným smerom v rovinatom priestore nivy Rimavy. Zo západu obchádza - </w:t>
      </w:r>
      <w:r w:rsidRPr="00DC27D3">
        <w:rPr>
          <w:rFonts w:ascii="Arial" w:hAnsi="Arial" w:cs="Arial" w:hint="eastAsia"/>
          <w:bCs w:val="0"/>
          <w:iCs w:val="0"/>
          <w:szCs w:val="24"/>
        </w:rPr>
        <w:t>ľ</w:t>
      </w:r>
      <w:r w:rsidRPr="00DC27D3">
        <w:rPr>
          <w:rFonts w:ascii="Arial" w:hAnsi="Arial" w:cs="Arial"/>
          <w:bCs w:val="0"/>
          <w:iCs w:val="0"/>
          <w:szCs w:val="24"/>
        </w:rPr>
        <w:t xml:space="preserve">avostranný prítok Rimavy. </w:t>
      </w:r>
      <w:r w:rsidRPr="00DC27D3">
        <w:rPr>
          <w:rFonts w:ascii="Arial" w:hAnsi="Arial" w:cs="Arial" w:hint="eastAsia"/>
          <w:bCs w:val="0"/>
          <w:iCs w:val="0"/>
          <w:szCs w:val="24"/>
        </w:rPr>
        <w:t>Ď</w:t>
      </w:r>
      <w:r w:rsidRPr="00DC27D3">
        <w:rPr>
          <w:rFonts w:ascii="Arial" w:hAnsi="Arial" w:cs="Arial"/>
          <w:bCs w:val="0"/>
          <w:iCs w:val="0"/>
          <w:szCs w:val="24"/>
        </w:rPr>
        <w:t>alej v juhovýchodnom smere stúpa do pahorkatinovej</w:t>
      </w:r>
      <w:r w:rsidR="00FE223A" w:rsidRPr="00DC27D3">
        <w:rPr>
          <w:rFonts w:ascii="Arial" w:hAnsi="Arial" w:cs="Arial"/>
          <w:bCs w:val="0"/>
          <w:iCs w:val="0"/>
          <w:szCs w:val="24"/>
        </w:rPr>
        <w:t xml:space="preserve"> </w:t>
      </w:r>
      <w:r w:rsidRPr="00DC27D3">
        <w:rPr>
          <w:rFonts w:ascii="Arial" w:hAnsi="Arial" w:cs="Arial"/>
          <w:bCs w:val="0"/>
          <w:iCs w:val="0"/>
          <w:szCs w:val="24"/>
        </w:rPr>
        <w:t>po</w:t>
      </w:r>
      <w:r w:rsidRPr="00DC27D3">
        <w:rPr>
          <w:rFonts w:ascii="Arial" w:hAnsi="Arial" w:cs="Arial" w:hint="eastAsia"/>
          <w:bCs w:val="0"/>
          <w:iCs w:val="0"/>
          <w:szCs w:val="24"/>
        </w:rPr>
        <w:t>ľ</w:t>
      </w:r>
      <w:r w:rsidRPr="00DC27D3">
        <w:rPr>
          <w:rFonts w:ascii="Arial" w:hAnsi="Arial" w:cs="Arial"/>
          <w:bCs w:val="0"/>
          <w:iCs w:val="0"/>
          <w:szCs w:val="24"/>
        </w:rPr>
        <w:t>nohospodárskej krajiny, kde po ornej pôde a pasienkoch striedavo stúpa a klesá a</w:t>
      </w:r>
      <w:r w:rsidR="00FE223A" w:rsidRPr="00DC27D3">
        <w:rPr>
          <w:rFonts w:ascii="Arial" w:hAnsi="Arial" w:cs="Arial"/>
          <w:bCs w:val="0"/>
          <w:iCs w:val="0"/>
          <w:szCs w:val="24"/>
        </w:rPr>
        <w:t> </w:t>
      </w:r>
      <w:r w:rsidRPr="00DC27D3">
        <w:rPr>
          <w:rFonts w:ascii="Arial" w:hAnsi="Arial" w:cs="Arial"/>
          <w:bCs w:val="0"/>
          <w:iCs w:val="0"/>
          <w:szCs w:val="24"/>
        </w:rPr>
        <w:t>postupne</w:t>
      </w:r>
      <w:r w:rsidR="00FE223A" w:rsidRPr="00DC27D3">
        <w:rPr>
          <w:rFonts w:ascii="Arial" w:hAnsi="Arial" w:cs="Arial"/>
          <w:bCs w:val="0"/>
          <w:iCs w:val="0"/>
          <w:szCs w:val="24"/>
        </w:rPr>
        <w:t xml:space="preserve"> </w:t>
      </w:r>
      <w:r w:rsidRPr="00DC27D3">
        <w:rPr>
          <w:rFonts w:ascii="Arial" w:hAnsi="Arial" w:cs="Arial"/>
          <w:bCs w:val="0"/>
          <w:iCs w:val="0"/>
          <w:szCs w:val="24"/>
        </w:rPr>
        <w:t>v k.</w:t>
      </w:r>
      <w:r w:rsidR="00D9032E" w:rsidRPr="00DC27D3">
        <w:rPr>
          <w:rFonts w:ascii="Arial" w:hAnsi="Arial" w:cs="Arial"/>
          <w:bCs w:val="0"/>
          <w:iCs w:val="0"/>
          <w:szCs w:val="24"/>
        </w:rPr>
        <w:t xml:space="preserve"> </w:t>
      </w:r>
      <w:r w:rsidRPr="00DC27D3">
        <w:rPr>
          <w:rFonts w:ascii="Arial" w:hAnsi="Arial" w:cs="Arial"/>
          <w:bCs w:val="0"/>
          <w:iCs w:val="0"/>
          <w:szCs w:val="24"/>
        </w:rPr>
        <w:t xml:space="preserve">ú. Rimavské Janovce križuje Belínsky potok a jeho </w:t>
      </w:r>
      <w:r w:rsidRPr="00DC27D3">
        <w:rPr>
          <w:rFonts w:ascii="Arial" w:hAnsi="Arial" w:cs="Arial" w:hint="eastAsia"/>
          <w:bCs w:val="0"/>
          <w:iCs w:val="0"/>
          <w:szCs w:val="24"/>
        </w:rPr>
        <w:t>ľ</w:t>
      </w:r>
      <w:r w:rsidRPr="00DC27D3">
        <w:rPr>
          <w:rFonts w:ascii="Arial" w:hAnsi="Arial" w:cs="Arial"/>
          <w:bCs w:val="0"/>
          <w:iCs w:val="0"/>
          <w:szCs w:val="24"/>
        </w:rPr>
        <w:t>avostranné prítoky, v</w:t>
      </w:r>
      <w:r w:rsidR="00D9032E" w:rsidRPr="00DC27D3">
        <w:rPr>
          <w:rFonts w:ascii="Arial" w:hAnsi="Arial" w:cs="Arial"/>
          <w:bCs w:val="0"/>
          <w:iCs w:val="0"/>
          <w:szCs w:val="24"/>
        </w:rPr>
        <w:t> </w:t>
      </w:r>
      <w:r w:rsidRPr="00DC27D3">
        <w:rPr>
          <w:rFonts w:ascii="Arial" w:hAnsi="Arial" w:cs="Arial"/>
          <w:bCs w:val="0"/>
          <w:iCs w:val="0"/>
          <w:szCs w:val="24"/>
        </w:rPr>
        <w:t>k</w:t>
      </w:r>
      <w:r w:rsidR="00D9032E" w:rsidRPr="00DC27D3">
        <w:rPr>
          <w:rFonts w:ascii="Arial" w:hAnsi="Arial" w:cs="Arial"/>
          <w:bCs w:val="0"/>
          <w:iCs w:val="0"/>
          <w:szCs w:val="24"/>
        </w:rPr>
        <w:t xml:space="preserve"> </w:t>
      </w:r>
      <w:r w:rsidRPr="00DC27D3">
        <w:rPr>
          <w:rFonts w:ascii="Arial" w:hAnsi="Arial" w:cs="Arial"/>
          <w:bCs w:val="0"/>
          <w:iCs w:val="0"/>
          <w:szCs w:val="24"/>
        </w:rPr>
        <w:t>ú. Belín zo</w:t>
      </w:r>
      <w:r w:rsidR="00FE223A" w:rsidRPr="00DC27D3">
        <w:rPr>
          <w:rFonts w:ascii="Arial" w:hAnsi="Arial" w:cs="Arial"/>
          <w:bCs w:val="0"/>
          <w:iCs w:val="0"/>
          <w:szCs w:val="24"/>
        </w:rPr>
        <w:t xml:space="preserve"> </w:t>
      </w:r>
      <w:r w:rsidRPr="00DC27D3">
        <w:rPr>
          <w:rFonts w:ascii="Arial" w:hAnsi="Arial" w:cs="Arial"/>
          <w:bCs w:val="0"/>
          <w:iCs w:val="0"/>
          <w:szCs w:val="24"/>
        </w:rPr>
        <w:t xml:space="preserve">severu obchádza objekty v </w:t>
      </w:r>
      <w:r w:rsidRPr="00DC27D3">
        <w:rPr>
          <w:rFonts w:ascii="Arial" w:hAnsi="Arial" w:cs="Arial" w:hint="eastAsia"/>
          <w:bCs w:val="0"/>
          <w:iCs w:val="0"/>
          <w:szCs w:val="24"/>
        </w:rPr>
        <w:t>č</w:t>
      </w:r>
      <w:r w:rsidRPr="00DC27D3">
        <w:rPr>
          <w:rFonts w:ascii="Arial" w:hAnsi="Arial" w:cs="Arial"/>
          <w:bCs w:val="0"/>
          <w:iCs w:val="0"/>
          <w:szCs w:val="24"/>
        </w:rPr>
        <w:t>asti Salaš nad obcou a nakoniec v k.</w:t>
      </w:r>
      <w:r w:rsidR="00D9032E" w:rsidRPr="00DC27D3">
        <w:rPr>
          <w:rFonts w:ascii="Arial" w:hAnsi="Arial" w:cs="Arial"/>
          <w:bCs w:val="0"/>
          <w:iCs w:val="0"/>
          <w:szCs w:val="24"/>
        </w:rPr>
        <w:t xml:space="preserve"> </w:t>
      </w:r>
      <w:r w:rsidRPr="00DC27D3">
        <w:rPr>
          <w:rFonts w:ascii="Arial" w:hAnsi="Arial" w:cs="Arial"/>
          <w:bCs w:val="0"/>
          <w:iCs w:val="0"/>
          <w:szCs w:val="24"/>
        </w:rPr>
        <w:t xml:space="preserve">ú, Sútor križuje </w:t>
      </w:r>
      <w:r w:rsidRPr="00DC27D3">
        <w:rPr>
          <w:rFonts w:ascii="Arial" w:hAnsi="Arial" w:cs="Arial" w:hint="eastAsia"/>
          <w:bCs w:val="0"/>
          <w:iCs w:val="0"/>
          <w:szCs w:val="24"/>
        </w:rPr>
        <w:t>Ť</w:t>
      </w:r>
      <w:r w:rsidRPr="00DC27D3">
        <w:rPr>
          <w:rFonts w:ascii="Arial" w:hAnsi="Arial" w:cs="Arial"/>
          <w:bCs w:val="0"/>
          <w:iCs w:val="0"/>
          <w:szCs w:val="24"/>
        </w:rPr>
        <w:t>ahanský</w:t>
      </w:r>
      <w:r w:rsidR="00FE223A" w:rsidRPr="00DC27D3">
        <w:rPr>
          <w:rFonts w:ascii="Arial" w:hAnsi="Arial" w:cs="Arial"/>
          <w:bCs w:val="0"/>
          <w:iCs w:val="0"/>
          <w:szCs w:val="24"/>
        </w:rPr>
        <w:t xml:space="preserve"> </w:t>
      </w:r>
      <w:r w:rsidRPr="00DC27D3">
        <w:rPr>
          <w:rFonts w:ascii="Arial" w:hAnsi="Arial" w:cs="Arial"/>
          <w:bCs w:val="0"/>
          <w:iCs w:val="0"/>
          <w:szCs w:val="24"/>
        </w:rPr>
        <w:t>potok a cestu III/5311</w:t>
      </w:r>
      <w:r w:rsidR="0020060F">
        <w:rPr>
          <w:rFonts w:ascii="Arial" w:hAnsi="Arial" w:cs="Arial"/>
          <w:bCs w:val="0"/>
          <w:iCs w:val="0"/>
          <w:szCs w:val="24"/>
        </w:rPr>
        <w:t>, kde</w:t>
      </w:r>
      <w:r w:rsidRPr="00DC27D3">
        <w:rPr>
          <w:rFonts w:ascii="Arial" w:hAnsi="Arial" w:cs="Arial"/>
          <w:bCs w:val="0"/>
          <w:iCs w:val="0"/>
          <w:szCs w:val="24"/>
        </w:rPr>
        <w:t xml:space="preserve"> južne od kóty 242,7 m.</w:t>
      </w:r>
      <w:r w:rsidR="00D9032E" w:rsidRPr="00DC27D3">
        <w:rPr>
          <w:rFonts w:ascii="Arial" w:hAnsi="Arial" w:cs="Arial"/>
          <w:bCs w:val="0"/>
          <w:iCs w:val="0"/>
          <w:szCs w:val="24"/>
        </w:rPr>
        <w:t xml:space="preserve"> </w:t>
      </w:r>
      <w:r w:rsidRPr="00DC27D3">
        <w:rPr>
          <w:rFonts w:ascii="Arial" w:hAnsi="Arial" w:cs="Arial"/>
          <w:bCs w:val="0"/>
          <w:iCs w:val="0"/>
          <w:szCs w:val="24"/>
        </w:rPr>
        <w:t>n.</w:t>
      </w:r>
      <w:r w:rsidR="00D9032E" w:rsidRPr="00DC27D3">
        <w:rPr>
          <w:rFonts w:ascii="Arial" w:hAnsi="Arial" w:cs="Arial"/>
          <w:bCs w:val="0"/>
          <w:iCs w:val="0"/>
          <w:szCs w:val="24"/>
        </w:rPr>
        <w:t xml:space="preserve"> </w:t>
      </w:r>
      <w:r w:rsidRPr="00DC27D3">
        <w:rPr>
          <w:rFonts w:ascii="Arial" w:hAnsi="Arial" w:cs="Arial"/>
          <w:bCs w:val="0"/>
          <w:iCs w:val="0"/>
          <w:szCs w:val="24"/>
        </w:rPr>
        <w:t>m. v lokalite Ve</w:t>
      </w:r>
      <w:r w:rsidRPr="00DC27D3">
        <w:rPr>
          <w:rFonts w:ascii="Arial" w:hAnsi="Arial" w:cs="Arial" w:hint="eastAsia"/>
          <w:bCs w:val="0"/>
          <w:iCs w:val="0"/>
          <w:szCs w:val="24"/>
        </w:rPr>
        <w:t>ľ</w:t>
      </w:r>
      <w:r w:rsidRPr="00DC27D3">
        <w:rPr>
          <w:rFonts w:ascii="Arial" w:hAnsi="Arial" w:cs="Arial"/>
          <w:bCs w:val="0"/>
          <w:iCs w:val="0"/>
          <w:szCs w:val="24"/>
        </w:rPr>
        <w:t>ké pole trasa mení smer</w:t>
      </w:r>
      <w:r w:rsidR="00FE223A" w:rsidRPr="00DC27D3">
        <w:rPr>
          <w:rFonts w:ascii="Arial" w:hAnsi="Arial" w:cs="Arial"/>
          <w:bCs w:val="0"/>
          <w:iCs w:val="0"/>
          <w:szCs w:val="24"/>
        </w:rPr>
        <w:t xml:space="preserve"> </w:t>
      </w:r>
      <w:r w:rsidRPr="00DC27D3">
        <w:rPr>
          <w:rFonts w:ascii="Arial" w:hAnsi="Arial" w:cs="Arial"/>
          <w:bCs w:val="0"/>
          <w:iCs w:val="0"/>
          <w:szCs w:val="24"/>
        </w:rPr>
        <w:t>na východný až severovýchodný a vedie v po</w:t>
      </w:r>
      <w:r w:rsidRPr="00DC27D3">
        <w:rPr>
          <w:rFonts w:ascii="Arial" w:hAnsi="Arial" w:cs="Arial" w:hint="eastAsia"/>
          <w:bCs w:val="0"/>
          <w:iCs w:val="0"/>
          <w:szCs w:val="24"/>
        </w:rPr>
        <w:t>č</w:t>
      </w:r>
      <w:r w:rsidRPr="00DC27D3">
        <w:rPr>
          <w:rFonts w:ascii="Arial" w:hAnsi="Arial" w:cs="Arial"/>
          <w:bCs w:val="0"/>
          <w:iCs w:val="0"/>
          <w:szCs w:val="24"/>
        </w:rPr>
        <w:t>iatku v priestore medzi lesnými celkami Ve</w:t>
      </w:r>
      <w:r w:rsidRPr="00DC27D3">
        <w:rPr>
          <w:rFonts w:ascii="Arial" w:hAnsi="Arial" w:cs="Arial" w:hint="eastAsia"/>
          <w:bCs w:val="0"/>
          <w:iCs w:val="0"/>
          <w:szCs w:val="24"/>
        </w:rPr>
        <w:t>ľ</w:t>
      </w:r>
      <w:r w:rsidRPr="00DC27D3">
        <w:rPr>
          <w:rFonts w:ascii="Arial" w:hAnsi="Arial" w:cs="Arial"/>
          <w:bCs w:val="0"/>
          <w:iCs w:val="0"/>
          <w:szCs w:val="24"/>
        </w:rPr>
        <w:t>ké</w:t>
      </w:r>
      <w:r w:rsidR="00FE223A" w:rsidRPr="00DC27D3">
        <w:rPr>
          <w:rFonts w:ascii="Arial" w:hAnsi="Arial" w:cs="Arial"/>
          <w:bCs w:val="0"/>
          <w:iCs w:val="0"/>
          <w:szCs w:val="24"/>
        </w:rPr>
        <w:t xml:space="preserve"> </w:t>
      </w:r>
      <w:r w:rsidRPr="00DC27D3">
        <w:rPr>
          <w:rFonts w:ascii="Arial" w:hAnsi="Arial" w:cs="Arial"/>
          <w:bCs w:val="0"/>
          <w:iCs w:val="0"/>
          <w:szCs w:val="24"/>
        </w:rPr>
        <w:t>pole a Ger</w:t>
      </w:r>
      <w:r w:rsidRPr="00DC27D3">
        <w:rPr>
          <w:rFonts w:ascii="Arial" w:hAnsi="Arial" w:cs="Arial" w:hint="eastAsia"/>
          <w:bCs w:val="0"/>
          <w:iCs w:val="0"/>
          <w:szCs w:val="24"/>
        </w:rPr>
        <w:t>ň</w:t>
      </w:r>
      <w:r w:rsidRPr="00DC27D3">
        <w:rPr>
          <w:rFonts w:ascii="Arial" w:hAnsi="Arial" w:cs="Arial"/>
          <w:bCs w:val="0"/>
          <w:iCs w:val="0"/>
          <w:szCs w:val="24"/>
        </w:rPr>
        <w:t>ov - Tul</w:t>
      </w:r>
      <w:r w:rsidRPr="00DC27D3">
        <w:rPr>
          <w:rFonts w:ascii="Arial" w:hAnsi="Arial" w:cs="Arial" w:hint="eastAsia"/>
          <w:bCs w:val="0"/>
          <w:iCs w:val="0"/>
          <w:szCs w:val="24"/>
        </w:rPr>
        <w:t>č</w:t>
      </w:r>
      <w:r w:rsidRPr="00DC27D3">
        <w:rPr>
          <w:rFonts w:ascii="Arial" w:hAnsi="Arial" w:cs="Arial"/>
          <w:bCs w:val="0"/>
          <w:iCs w:val="0"/>
          <w:szCs w:val="24"/>
        </w:rPr>
        <w:t>ov. Pokra</w:t>
      </w:r>
      <w:r w:rsidRPr="00DC27D3">
        <w:rPr>
          <w:rFonts w:ascii="Arial" w:hAnsi="Arial" w:cs="Arial" w:hint="eastAsia"/>
          <w:bCs w:val="0"/>
          <w:iCs w:val="0"/>
          <w:szCs w:val="24"/>
        </w:rPr>
        <w:t>č</w:t>
      </w:r>
      <w:r w:rsidRPr="00DC27D3">
        <w:rPr>
          <w:rFonts w:ascii="Arial" w:hAnsi="Arial" w:cs="Arial"/>
          <w:bCs w:val="0"/>
          <w:iCs w:val="0"/>
          <w:szCs w:val="24"/>
        </w:rPr>
        <w:t>uje v klesaní po vo</w:t>
      </w:r>
      <w:r w:rsidRPr="00DC27D3">
        <w:rPr>
          <w:rFonts w:ascii="Arial" w:hAnsi="Arial" w:cs="Arial" w:hint="eastAsia"/>
          <w:bCs w:val="0"/>
          <w:iCs w:val="0"/>
          <w:szCs w:val="24"/>
        </w:rPr>
        <w:t>ľ</w:t>
      </w:r>
      <w:r w:rsidRPr="00DC27D3">
        <w:rPr>
          <w:rFonts w:ascii="Arial" w:hAnsi="Arial" w:cs="Arial"/>
          <w:bCs w:val="0"/>
          <w:iCs w:val="0"/>
          <w:szCs w:val="24"/>
        </w:rPr>
        <w:t>nej pahorkatinovej po</w:t>
      </w:r>
      <w:r w:rsidRPr="00DC27D3">
        <w:rPr>
          <w:rFonts w:ascii="Arial" w:hAnsi="Arial" w:cs="Arial" w:hint="eastAsia"/>
          <w:bCs w:val="0"/>
          <w:iCs w:val="0"/>
          <w:szCs w:val="24"/>
        </w:rPr>
        <w:t>ľ</w:t>
      </w:r>
      <w:r w:rsidRPr="00DC27D3">
        <w:rPr>
          <w:rFonts w:ascii="Arial" w:hAnsi="Arial" w:cs="Arial"/>
          <w:bCs w:val="0"/>
          <w:iCs w:val="0"/>
          <w:szCs w:val="24"/>
        </w:rPr>
        <w:t>nohospodárskej</w:t>
      </w:r>
      <w:r w:rsidR="00FE223A" w:rsidRPr="00DC27D3">
        <w:rPr>
          <w:rFonts w:ascii="Arial" w:hAnsi="Arial" w:cs="Arial"/>
          <w:bCs w:val="0"/>
          <w:iCs w:val="0"/>
          <w:szCs w:val="24"/>
        </w:rPr>
        <w:t xml:space="preserve"> </w:t>
      </w:r>
      <w:r w:rsidRPr="00DC27D3">
        <w:rPr>
          <w:rFonts w:ascii="Arial" w:hAnsi="Arial" w:cs="Arial"/>
          <w:bCs w:val="0"/>
          <w:iCs w:val="0"/>
          <w:szCs w:val="24"/>
        </w:rPr>
        <w:t>krajine, kde nieko</w:t>
      </w:r>
      <w:r w:rsidRPr="00DC27D3">
        <w:rPr>
          <w:rFonts w:ascii="Arial" w:hAnsi="Arial" w:cs="Arial" w:hint="eastAsia"/>
          <w:bCs w:val="0"/>
          <w:iCs w:val="0"/>
          <w:szCs w:val="24"/>
        </w:rPr>
        <w:t>ľ</w:t>
      </w:r>
      <w:r w:rsidRPr="00DC27D3">
        <w:rPr>
          <w:rFonts w:ascii="Arial" w:hAnsi="Arial" w:cs="Arial"/>
          <w:bCs w:val="0"/>
          <w:iCs w:val="0"/>
          <w:szCs w:val="24"/>
        </w:rPr>
        <w:t>kokrát križuje Radnovský potok a jeho prítoky a následne vstupuje do</w:t>
      </w:r>
      <w:r w:rsidR="00D9032E" w:rsidRPr="00DC27D3">
        <w:rPr>
          <w:rFonts w:ascii="Arial" w:hAnsi="Arial" w:cs="Arial"/>
          <w:bCs w:val="0"/>
          <w:iCs w:val="0"/>
          <w:szCs w:val="24"/>
        </w:rPr>
        <w:t xml:space="preserve"> </w:t>
      </w:r>
      <w:r w:rsidRPr="00DC27D3">
        <w:rPr>
          <w:rFonts w:ascii="Arial" w:hAnsi="Arial" w:cs="Arial"/>
          <w:bCs w:val="0"/>
          <w:iCs w:val="0"/>
          <w:szCs w:val="24"/>
        </w:rPr>
        <w:t>rovinatej nivy Blhu. V priestore medzi zastavanými územiami obcí Radnovce a Vieska nad</w:t>
      </w:r>
      <w:r w:rsidR="00D9032E" w:rsidRPr="00DC27D3">
        <w:rPr>
          <w:rFonts w:ascii="Arial" w:hAnsi="Arial" w:cs="Arial"/>
          <w:bCs w:val="0"/>
          <w:iCs w:val="0"/>
          <w:szCs w:val="24"/>
        </w:rPr>
        <w:t xml:space="preserve"> </w:t>
      </w:r>
      <w:r w:rsidRPr="00DC27D3">
        <w:rPr>
          <w:rFonts w:ascii="Arial" w:hAnsi="Arial" w:cs="Arial"/>
          <w:bCs w:val="0"/>
          <w:iCs w:val="0"/>
          <w:szCs w:val="24"/>
        </w:rPr>
        <w:t>Blhom križuje cestu III/57132 a následne aj samotný Blh v mieste jeho sútoku s</w:t>
      </w:r>
      <w:r w:rsidR="00D9032E" w:rsidRPr="00DC27D3">
        <w:rPr>
          <w:rFonts w:ascii="Arial" w:hAnsi="Arial" w:cs="Arial"/>
          <w:bCs w:val="0"/>
          <w:iCs w:val="0"/>
          <w:szCs w:val="24"/>
        </w:rPr>
        <w:t> </w:t>
      </w:r>
      <w:r w:rsidRPr="00DC27D3">
        <w:rPr>
          <w:rFonts w:ascii="Arial" w:hAnsi="Arial" w:cs="Arial"/>
          <w:bCs w:val="0"/>
          <w:iCs w:val="0"/>
          <w:szCs w:val="24"/>
        </w:rPr>
        <w:t>Radnovským</w:t>
      </w:r>
      <w:r w:rsidR="00D9032E" w:rsidRPr="00DC27D3">
        <w:rPr>
          <w:rFonts w:ascii="Arial" w:hAnsi="Arial" w:cs="Arial"/>
          <w:bCs w:val="0"/>
          <w:iCs w:val="0"/>
          <w:szCs w:val="24"/>
        </w:rPr>
        <w:t xml:space="preserve"> </w:t>
      </w:r>
      <w:r w:rsidRPr="00DC27D3">
        <w:rPr>
          <w:rFonts w:ascii="Arial" w:hAnsi="Arial" w:cs="Arial"/>
          <w:bCs w:val="0"/>
          <w:iCs w:val="0"/>
          <w:szCs w:val="24"/>
        </w:rPr>
        <w:t>potokom. Po preklenutí toku trasa opä</w:t>
      </w:r>
      <w:r w:rsidRPr="00DC27D3">
        <w:rPr>
          <w:rFonts w:ascii="Arial" w:hAnsi="Arial" w:cs="Arial" w:hint="eastAsia"/>
          <w:bCs w:val="0"/>
          <w:iCs w:val="0"/>
          <w:szCs w:val="24"/>
        </w:rPr>
        <w:t>ť</w:t>
      </w:r>
      <w:r w:rsidRPr="00DC27D3">
        <w:rPr>
          <w:rFonts w:ascii="Arial" w:hAnsi="Arial" w:cs="Arial"/>
          <w:bCs w:val="0"/>
          <w:iCs w:val="0"/>
          <w:szCs w:val="24"/>
        </w:rPr>
        <w:t xml:space="preserve"> vstupuje do pahorkatinového reliéfu a</w:t>
      </w:r>
      <w:r w:rsidR="00D9032E" w:rsidRPr="00DC27D3">
        <w:rPr>
          <w:rFonts w:ascii="Arial" w:hAnsi="Arial" w:cs="Arial"/>
          <w:bCs w:val="0"/>
          <w:iCs w:val="0"/>
          <w:szCs w:val="24"/>
        </w:rPr>
        <w:t> </w:t>
      </w:r>
      <w:r w:rsidRPr="00DC27D3">
        <w:rPr>
          <w:rFonts w:ascii="Arial" w:hAnsi="Arial" w:cs="Arial"/>
          <w:bCs w:val="0"/>
          <w:iCs w:val="0"/>
          <w:szCs w:val="24"/>
        </w:rPr>
        <w:t>následne</w:t>
      </w:r>
      <w:r w:rsidR="00D9032E" w:rsidRPr="00DC27D3">
        <w:rPr>
          <w:rFonts w:ascii="Arial" w:hAnsi="Arial" w:cs="Arial"/>
          <w:bCs w:val="0"/>
          <w:iCs w:val="0"/>
          <w:szCs w:val="24"/>
        </w:rPr>
        <w:t xml:space="preserve"> </w:t>
      </w:r>
      <w:r w:rsidRPr="00DC27D3">
        <w:rPr>
          <w:rFonts w:ascii="Arial" w:hAnsi="Arial" w:cs="Arial"/>
          <w:bCs w:val="0"/>
          <w:iCs w:val="0"/>
          <w:szCs w:val="24"/>
        </w:rPr>
        <w:t>prechádza po južnom okraji jediného lesného celku v trase - v lokalite Ivanická samota v k.</w:t>
      </w:r>
      <w:r w:rsidR="00D9032E" w:rsidRPr="00DC27D3">
        <w:rPr>
          <w:rFonts w:ascii="Arial" w:hAnsi="Arial" w:cs="Arial"/>
          <w:bCs w:val="0"/>
          <w:iCs w:val="0"/>
          <w:szCs w:val="24"/>
        </w:rPr>
        <w:t xml:space="preserve"> </w:t>
      </w:r>
      <w:r w:rsidRPr="00DC27D3">
        <w:rPr>
          <w:rFonts w:ascii="Arial" w:hAnsi="Arial" w:cs="Arial"/>
          <w:bCs w:val="0"/>
          <w:iCs w:val="0"/>
          <w:szCs w:val="24"/>
        </w:rPr>
        <w:t>ú.</w:t>
      </w:r>
      <w:r w:rsidR="00D9032E" w:rsidRPr="00DC27D3">
        <w:rPr>
          <w:rFonts w:ascii="Arial" w:hAnsi="Arial" w:cs="Arial"/>
          <w:bCs w:val="0"/>
          <w:iCs w:val="0"/>
          <w:szCs w:val="24"/>
        </w:rPr>
        <w:t xml:space="preserve"> </w:t>
      </w:r>
      <w:r w:rsidRPr="00DC27D3">
        <w:rPr>
          <w:rFonts w:ascii="Arial" w:hAnsi="Arial" w:cs="Arial"/>
          <w:bCs w:val="0"/>
          <w:iCs w:val="0"/>
          <w:szCs w:val="24"/>
        </w:rPr>
        <w:t>Barca. Trasa navrhovaného vedenia stále v nezmenenom smere križuje ešte potok Teška, za</w:t>
      </w:r>
      <w:r w:rsidR="00D9032E" w:rsidRPr="00DC27D3">
        <w:rPr>
          <w:rFonts w:ascii="Arial" w:hAnsi="Arial" w:cs="Arial"/>
          <w:bCs w:val="0"/>
          <w:iCs w:val="0"/>
          <w:szCs w:val="24"/>
        </w:rPr>
        <w:t xml:space="preserve"> </w:t>
      </w:r>
      <w:r w:rsidRPr="00DC27D3">
        <w:rPr>
          <w:rFonts w:ascii="Arial" w:hAnsi="Arial" w:cs="Arial"/>
          <w:bCs w:val="0"/>
          <w:iCs w:val="0"/>
          <w:szCs w:val="24"/>
        </w:rPr>
        <w:t>ktorým sa nad bývalou samotou Borica nachádza lomový bod existujúceho vedenia V427</w:t>
      </w:r>
      <w:r w:rsidR="0020060F">
        <w:rPr>
          <w:rFonts w:ascii="Arial" w:hAnsi="Arial" w:cs="Arial"/>
          <w:bCs w:val="0"/>
          <w:iCs w:val="0"/>
          <w:szCs w:val="24"/>
        </w:rPr>
        <w:t>, kde</w:t>
      </w:r>
      <w:r w:rsidR="00D9032E" w:rsidRPr="00DC27D3">
        <w:rPr>
          <w:rFonts w:ascii="Arial" w:hAnsi="Arial" w:cs="Arial"/>
          <w:bCs w:val="0"/>
          <w:iCs w:val="0"/>
          <w:szCs w:val="24"/>
        </w:rPr>
        <w:t xml:space="preserve"> </w:t>
      </w:r>
      <w:r w:rsidRPr="00DC27D3">
        <w:rPr>
          <w:rFonts w:ascii="Arial" w:hAnsi="Arial" w:cs="Arial"/>
          <w:bCs w:val="0"/>
          <w:iCs w:val="0"/>
          <w:szCs w:val="24"/>
        </w:rPr>
        <w:t>sa kon</w:t>
      </w:r>
      <w:r w:rsidRPr="00DC27D3">
        <w:rPr>
          <w:rFonts w:ascii="Arial" w:hAnsi="Arial" w:cs="Arial" w:hint="eastAsia"/>
          <w:bCs w:val="0"/>
          <w:iCs w:val="0"/>
          <w:szCs w:val="24"/>
        </w:rPr>
        <w:t>č</w:t>
      </w:r>
      <w:r w:rsidRPr="00DC27D3">
        <w:rPr>
          <w:rFonts w:ascii="Arial" w:hAnsi="Arial" w:cs="Arial"/>
          <w:bCs w:val="0"/>
          <w:iCs w:val="0"/>
          <w:szCs w:val="24"/>
        </w:rPr>
        <w:t>í spolo</w:t>
      </w:r>
      <w:r w:rsidRPr="00DC27D3">
        <w:rPr>
          <w:rFonts w:ascii="Arial" w:hAnsi="Arial" w:cs="Arial" w:hint="eastAsia"/>
          <w:bCs w:val="0"/>
          <w:iCs w:val="0"/>
          <w:szCs w:val="24"/>
        </w:rPr>
        <w:t>č</w:t>
      </w:r>
      <w:r w:rsidRPr="00DC27D3">
        <w:rPr>
          <w:rFonts w:ascii="Arial" w:hAnsi="Arial" w:cs="Arial"/>
          <w:bCs w:val="0"/>
          <w:iCs w:val="0"/>
          <w:szCs w:val="24"/>
        </w:rPr>
        <w:t>ná trasa navrhovaného 2x400 kV vedenia v súbehu s existujúcim 400 kV</w:t>
      </w:r>
      <w:r w:rsidR="00D9032E" w:rsidRPr="00DC27D3">
        <w:rPr>
          <w:rFonts w:ascii="Arial" w:hAnsi="Arial" w:cs="Arial"/>
          <w:bCs w:val="0"/>
          <w:iCs w:val="0"/>
          <w:szCs w:val="24"/>
        </w:rPr>
        <w:t xml:space="preserve"> </w:t>
      </w:r>
      <w:r w:rsidRPr="00DC27D3">
        <w:rPr>
          <w:rFonts w:ascii="Arial" w:hAnsi="Arial" w:cs="Arial"/>
          <w:bCs w:val="0"/>
          <w:iCs w:val="0"/>
          <w:szCs w:val="24"/>
        </w:rPr>
        <w:t>vedením V427.</w:t>
      </w:r>
      <w:r w:rsidR="00D9032E" w:rsidRPr="00DC27D3">
        <w:rPr>
          <w:rFonts w:ascii="Arial" w:hAnsi="Arial" w:cs="Arial"/>
          <w:bCs w:val="0"/>
          <w:iCs w:val="0"/>
          <w:szCs w:val="24"/>
        </w:rPr>
        <w:t xml:space="preserve"> </w:t>
      </w:r>
    </w:p>
    <w:p w14:paraId="1808A3D7" w14:textId="7930B707" w:rsidR="003B7198" w:rsidRDefault="003B7198" w:rsidP="00FC7753">
      <w:pPr>
        <w:pStyle w:val="Zkladntext"/>
        <w:spacing w:before="120" w:after="120" w:line="276" w:lineRule="auto"/>
        <w:rPr>
          <w:rFonts w:ascii="Arial" w:hAnsi="Arial" w:cs="Arial"/>
          <w:bCs w:val="0"/>
          <w:iCs w:val="0"/>
          <w:szCs w:val="24"/>
        </w:rPr>
      </w:pPr>
      <w:r w:rsidRPr="00DC27D3">
        <w:rPr>
          <w:rFonts w:ascii="Arial" w:hAnsi="Arial" w:cs="Arial"/>
          <w:bCs w:val="0"/>
          <w:iCs w:val="0"/>
          <w:szCs w:val="24"/>
        </w:rPr>
        <w:t>Od samoty Borica pokra</w:t>
      </w:r>
      <w:r w:rsidRPr="00DC27D3">
        <w:rPr>
          <w:rFonts w:ascii="Arial" w:hAnsi="Arial" w:cs="Arial" w:hint="eastAsia"/>
          <w:bCs w:val="0"/>
          <w:iCs w:val="0"/>
          <w:szCs w:val="24"/>
        </w:rPr>
        <w:t>č</w:t>
      </w:r>
      <w:r w:rsidRPr="00DC27D3">
        <w:rPr>
          <w:rFonts w:ascii="Arial" w:hAnsi="Arial" w:cs="Arial"/>
          <w:bCs w:val="0"/>
          <w:iCs w:val="0"/>
          <w:szCs w:val="24"/>
        </w:rPr>
        <w:t>uje trasa navrhovaného 2x400 kV vedenia stále v</w:t>
      </w:r>
      <w:r w:rsidR="00D9032E" w:rsidRPr="00DC27D3">
        <w:rPr>
          <w:rFonts w:ascii="Arial" w:hAnsi="Arial" w:cs="Arial"/>
          <w:bCs w:val="0"/>
          <w:iCs w:val="0"/>
          <w:szCs w:val="24"/>
        </w:rPr>
        <w:t> </w:t>
      </w:r>
      <w:r w:rsidRPr="00DC27D3">
        <w:rPr>
          <w:rFonts w:ascii="Arial" w:hAnsi="Arial" w:cs="Arial"/>
          <w:bCs w:val="0"/>
          <w:iCs w:val="0"/>
          <w:szCs w:val="24"/>
        </w:rPr>
        <w:t>nezmenenom</w:t>
      </w:r>
      <w:r w:rsidR="00D9032E" w:rsidRPr="00DC27D3">
        <w:rPr>
          <w:rFonts w:ascii="Arial" w:hAnsi="Arial" w:cs="Arial"/>
          <w:bCs w:val="0"/>
          <w:iCs w:val="0"/>
          <w:szCs w:val="24"/>
        </w:rPr>
        <w:t xml:space="preserve"> </w:t>
      </w:r>
      <w:r w:rsidRPr="00DC27D3">
        <w:rPr>
          <w:rFonts w:ascii="Arial" w:hAnsi="Arial" w:cs="Arial"/>
          <w:bCs w:val="0"/>
          <w:iCs w:val="0"/>
          <w:szCs w:val="24"/>
        </w:rPr>
        <w:t>východnom až severovýchodnom smere, ale už ako samostatný úsek vedenia, ke</w:t>
      </w:r>
      <w:r w:rsidRPr="00DC27D3">
        <w:rPr>
          <w:rFonts w:ascii="Arial" w:hAnsi="Arial" w:cs="Arial" w:hint="eastAsia"/>
          <w:bCs w:val="0"/>
          <w:iCs w:val="0"/>
          <w:szCs w:val="24"/>
        </w:rPr>
        <w:t>ď</w:t>
      </w:r>
      <w:r w:rsidRPr="00DC27D3">
        <w:rPr>
          <w:rFonts w:ascii="Arial" w:hAnsi="Arial" w:cs="Arial"/>
          <w:bCs w:val="0"/>
          <w:iCs w:val="0"/>
          <w:szCs w:val="24"/>
        </w:rPr>
        <w:t>že existujúce</w:t>
      </w:r>
      <w:r w:rsidR="00D9032E" w:rsidRPr="00DC27D3">
        <w:rPr>
          <w:rFonts w:ascii="Arial" w:hAnsi="Arial" w:cs="Arial"/>
          <w:bCs w:val="0"/>
          <w:iCs w:val="0"/>
          <w:szCs w:val="24"/>
        </w:rPr>
        <w:t xml:space="preserve"> </w:t>
      </w:r>
      <w:r w:rsidRPr="00DC27D3">
        <w:rPr>
          <w:rFonts w:ascii="Arial" w:hAnsi="Arial" w:cs="Arial"/>
          <w:bCs w:val="0"/>
          <w:iCs w:val="0"/>
          <w:szCs w:val="24"/>
        </w:rPr>
        <w:t>400 kV vedenie V427 sa odklonilo viac severovýchodným smerom. Po cca 1,5 km, južne od</w:t>
      </w:r>
      <w:r w:rsidR="00D9032E" w:rsidRPr="00DC27D3">
        <w:rPr>
          <w:rFonts w:ascii="Arial" w:hAnsi="Arial" w:cs="Arial"/>
          <w:bCs w:val="0"/>
          <w:iCs w:val="0"/>
          <w:szCs w:val="24"/>
        </w:rPr>
        <w:t xml:space="preserve"> </w:t>
      </w:r>
      <w:r w:rsidRPr="00DC27D3">
        <w:rPr>
          <w:rFonts w:ascii="Arial" w:hAnsi="Arial" w:cs="Arial"/>
          <w:bCs w:val="0"/>
          <w:iCs w:val="0"/>
          <w:szCs w:val="24"/>
        </w:rPr>
        <w:t>kóty 270 m.</w:t>
      </w:r>
      <w:r w:rsidR="00D9032E" w:rsidRPr="00DC27D3">
        <w:rPr>
          <w:rFonts w:ascii="Arial" w:hAnsi="Arial" w:cs="Arial"/>
          <w:bCs w:val="0"/>
          <w:iCs w:val="0"/>
          <w:szCs w:val="24"/>
        </w:rPr>
        <w:t xml:space="preserve"> </w:t>
      </w:r>
      <w:r w:rsidRPr="00DC27D3">
        <w:rPr>
          <w:rFonts w:ascii="Arial" w:hAnsi="Arial" w:cs="Arial"/>
          <w:bCs w:val="0"/>
          <w:iCs w:val="0"/>
          <w:szCs w:val="24"/>
        </w:rPr>
        <w:t>n.</w:t>
      </w:r>
      <w:r w:rsidR="00D9032E" w:rsidRPr="00DC27D3">
        <w:rPr>
          <w:rFonts w:ascii="Arial" w:hAnsi="Arial" w:cs="Arial"/>
          <w:bCs w:val="0"/>
          <w:iCs w:val="0"/>
          <w:szCs w:val="24"/>
        </w:rPr>
        <w:t xml:space="preserve"> </w:t>
      </w:r>
      <w:r w:rsidRPr="00DC27D3">
        <w:rPr>
          <w:rFonts w:ascii="Arial" w:hAnsi="Arial" w:cs="Arial"/>
          <w:bCs w:val="0"/>
          <w:iCs w:val="0"/>
          <w:szCs w:val="24"/>
        </w:rPr>
        <w:t>m. už v k.</w:t>
      </w:r>
      <w:r w:rsidR="00D9032E" w:rsidRPr="00DC27D3">
        <w:rPr>
          <w:rFonts w:ascii="Arial" w:hAnsi="Arial" w:cs="Arial"/>
          <w:bCs w:val="0"/>
          <w:iCs w:val="0"/>
          <w:szCs w:val="24"/>
        </w:rPr>
        <w:t xml:space="preserve"> </w:t>
      </w:r>
      <w:r w:rsidRPr="00DC27D3">
        <w:rPr>
          <w:rFonts w:ascii="Arial" w:hAnsi="Arial" w:cs="Arial"/>
          <w:bCs w:val="0"/>
          <w:iCs w:val="0"/>
          <w:szCs w:val="24"/>
        </w:rPr>
        <w:t>ú. Rumince mení trasa smer na juhovýchod, križuje potok Lú</w:t>
      </w:r>
      <w:r w:rsidRPr="00DC27D3">
        <w:rPr>
          <w:rFonts w:ascii="Arial" w:hAnsi="Arial" w:cs="Arial" w:hint="eastAsia"/>
          <w:bCs w:val="0"/>
          <w:iCs w:val="0"/>
          <w:szCs w:val="24"/>
        </w:rPr>
        <w:t>č</w:t>
      </w:r>
      <w:r w:rsidRPr="00DC27D3">
        <w:rPr>
          <w:rFonts w:ascii="Arial" w:hAnsi="Arial" w:cs="Arial"/>
          <w:bCs w:val="0"/>
          <w:iCs w:val="0"/>
          <w:szCs w:val="24"/>
        </w:rPr>
        <w:t>ka a</w:t>
      </w:r>
      <w:r w:rsidR="00DC27D3">
        <w:rPr>
          <w:rFonts w:ascii="Arial" w:hAnsi="Arial" w:cs="Arial"/>
          <w:bCs w:val="0"/>
          <w:iCs w:val="0"/>
          <w:szCs w:val="24"/>
        </w:rPr>
        <w:t> </w:t>
      </w:r>
      <w:r w:rsidRPr="00DC27D3">
        <w:rPr>
          <w:rFonts w:ascii="Arial" w:hAnsi="Arial" w:cs="Arial"/>
          <w:bCs w:val="0"/>
          <w:iCs w:val="0"/>
          <w:szCs w:val="24"/>
        </w:rPr>
        <w:t>vedie</w:t>
      </w:r>
      <w:r w:rsidR="00DC27D3">
        <w:rPr>
          <w:rFonts w:ascii="Arial" w:hAnsi="Arial" w:cs="Arial"/>
          <w:bCs w:val="0"/>
          <w:iCs w:val="0"/>
          <w:szCs w:val="24"/>
        </w:rPr>
        <w:t xml:space="preserve"> </w:t>
      </w:r>
      <w:r w:rsidRPr="00DC27D3">
        <w:rPr>
          <w:rFonts w:ascii="Arial" w:hAnsi="Arial" w:cs="Arial"/>
          <w:bCs w:val="0"/>
          <w:iCs w:val="0"/>
          <w:szCs w:val="24"/>
        </w:rPr>
        <w:t>v pahorkatine v klesaní pomedzi plochy nelesnej drevinnej vegetácie. Na okraji pahorkatiny</w:t>
      </w:r>
      <w:r w:rsidR="00DC27D3">
        <w:rPr>
          <w:rFonts w:ascii="Arial" w:hAnsi="Arial" w:cs="Arial"/>
          <w:bCs w:val="0"/>
          <w:iCs w:val="0"/>
          <w:szCs w:val="24"/>
        </w:rPr>
        <w:t xml:space="preserve"> </w:t>
      </w:r>
      <w:r w:rsidRPr="00DC27D3">
        <w:rPr>
          <w:rFonts w:ascii="Arial" w:hAnsi="Arial" w:cs="Arial"/>
          <w:bCs w:val="0"/>
          <w:iCs w:val="0"/>
          <w:szCs w:val="24"/>
        </w:rPr>
        <w:t>križuje cestu III/57139, vstupuje do rovinatého územia nivy Slanej, kde zo severu obchádza</w:t>
      </w:r>
      <w:r w:rsidR="0020060F">
        <w:rPr>
          <w:rFonts w:ascii="Arial" w:hAnsi="Arial" w:cs="Arial"/>
          <w:bCs w:val="0"/>
          <w:iCs w:val="0"/>
          <w:szCs w:val="24"/>
        </w:rPr>
        <w:t xml:space="preserve"> </w:t>
      </w:r>
      <w:r w:rsidRPr="00DC27D3">
        <w:rPr>
          <w:rFonts w:ascii="Arial" w:hAnsi="Arial" w:cs="Arial"/>
          <w:bCs w:val="0"/>
          <w:iCs w:val="0"/>
          <w:szCs w:val="24"/>
        </w:rPr>
        <w:t>zastavané územie obce Chanava. V lokalite Ve</w:t>
      </w:r>
      <w:r w:rsidRPr="00DC27D3">
        <w:rPr>
          <w:rFonts w:ascii="Arial" w:hAnsi="Arial" w:cs="Arial" w:hint="eastAsia"/>
          <w:bCs w:val="0"/>
          <w:iCs w:val="0"/>
          <w:szCs w:val="24"/>
        </w:rPr>
        <w:t>ľ</w:t>
      </w:r>
      <w:r w:rsidRPr="00DC27D3">
        <w:rPr>
          <w:rFonts w:ascii="Arial" w:hAnsi="Arial" w:cs="Arial"/>
          <w:bCs w:val="0"/>
          <w:iCs w:val="0"/>
          <w:szCs w:val="24"/>
        </w:rPr>
        <w:t>ká ha</w:t>
      </w:r>
      <w:r w:rsidRPr="00DC27D3">
        <w:rPr>
          <w:rFonts w:ascii="Arial" w:hAnsi="Arial" w:cs="Arial" w:hint="eastAsia"/>
          <w:bCs w:val="0"/>
          <w:iCs w:val="0"/>
          <w:szCs w:val="24"/>
        </w:rPr>
        <w:t>ť</w:t>
      </w:r>
      <w:r w:rsidRPr="00DC27D3">
        <w:rPr>
          <w:rFonts w:ascii="Arial" w:hAnsi="Arial" w:cs="Arial"/>
          <w:bCs w:val="0"/>
          <w:iCs w:val="0"/>
          <w:szCs w:val="24"/>
        </w:rPr>
        <w:t xml:space="preserve"> v blízkosti pravého brehu Slanej, južne</w:t>
      </w:r>
      <w:r w:rsidR="00D9032E" w:rsidRPr="00DC27D3">
        <w:rPr>
          <w:rFonts w:ascii="Arial" w:hAnsi="Arial" w:cs="Arial"/>
          <w:bCs w:val="0"/>
          <w:iCs w:val="0"/>
          <w:szCs w:val="24"/>
        </w:rPr>
        <w:t xml:space="preserve"> </w:t>
      </w:r>
      <w:r w:rsidRPr="00DC27D3">
        <w:rPr>
          <w:rFonts w:ascii="Arial" w:hAnsi="Arial" w:cs="Arial"/>
          <w:bCs w:val="0"/>
          <w:iCs w:val="0"/>
          <w:szCs w:val="24"/>
        </w:rPr>
        <w:t>od pravostranného m</w:t>
      </w:r>
      <w:r w:rsidRPr="00DC27D3">
        <w:rPr>
          <w:rFonts w:ascii="Arial" w:hAnsi="Arial" w:cs="Arial" w:hint="eastAsia"/>
          <w:bCs w:val="0"/>
          <w:iCs w:val="0"/>
          <w:szCs w:val="24"/>
        </w:rPr>
        <w:t>ŕ</w:t>
      </w:r>
      <w:r w:rsidRPr="00DC27D3">
        <w:rPr>
          <w:rFonts w:ascii="Arial" w:hAnsi="Arial" w:cs="Arial"/>
          <w:bCs w:val="0"/>
          <w:iCs w:val="0"/>
          <w:szCs w:val="24"/>
        </w:rPr>
        <w:t>tveho ramena rieky trasa mení smer na severovýchodný a kolmo križuje</w:t>
      </w:r>
      <w:r w:rsidR="00D9032E" w:rsidRPr="00DC27D3">
        <w:rPr>
          <w:rFonts w:ascii="Arial" w:hAnsi="Arial" w:cs="Arial"/>
          <w:bCs w:val="0"/>
          <w:iCs w:val="0"/>
          <w:szCs w:val="24"/>
        </w:rPr>
        <w:t xml:space="preserve"> </w:t>
      </w:r>
      <w:r w:rsidRPr="00DC27D3">
        <w:rPr>
          <w:rFonts w:ascii="Arial" w:hAnsi="Arial" w:cs="Arial"/>
          <w:bCs w:val="0"/>
          <w:iCs w:val="0"/>
          <w:szCs w:val="24"/>
        </w:rPr>
        <w:t>tok Slanej a následne aj cestu I/67 a železni</w:t>
      </w:r>
      <w:r w:rsidRPr="00DC27D3">
        <w:rPr>
          <w:rFonts w:ascii="Arial" w:hAnsi="Arial" w:cs="Arial" w:hint="eastAsia"/>
          <w:bCs w:val="0"/>
          <w:iCs w:val="0"/>
          <w:szCs w:val="24"/>
        </w:rPr>
        <w:t>č</w:t>
      </w:r>
      <w:r w:rsidRPr="00DC27D3">
        <w:rPr>
          <w:rFonts w:ascii="Arial" w:hAnsi="Arial" w:cs="Arial"/>
          <w:bCs w:val="0"/>
          <w:iCs w:val="0"/>
          <w:szCs w:val="24"/>
        </w:rPr>
        <w:t>nú tra</w:t>
      </w:r>
      <w:r w:rsidRPr="00DC27D3">
        <w:rPr>
          <w:rFonts w:ascii="Arial" w:hAnsi="Arial" w:cs="Arial" w:hint="eastAsia"/>
          <w:bCs w:val="0"/>
          <w:iCs w:val="0"/>
          <w:szCs w:val="24"/>
        </w:rPr>
        <w:t>ť</w:t>
      </w:r>
      <w:r w:rsidRPr="00DC27D3">
        <w:rPr>
          <w:rFonts w:ascii="Arial" w:hAnsi="Arial" w:cs="Arial"/>
          <w:bCs w:val="0"/>
          <w:iCs w:val="0"/>
          <w:szCs w:val="24"/>
        </w:rPr>
        <w:t xml:space="preserve"> </w:t>
      </w:r>
      <w:r w:rsidRPr="00DC27D3">
        <w:rPr>
          <w:rFonts w:ascii="Arial" w:hAnsi="Arial" w:cs="Arial" w:hint="eastAsia"/>
          <w:bCs w:val="0"/>
          <w:iCs w:val="0"/>
          <w:szCs w:val="24"/>
        </w:rPr>
        <w:t>č</w:t>
      </w:r>
      <w:r w:rsidRPr="00DC27D3">
        <w:rPr>
          <w:rFonts w:ascii="Arial" w:hAnsi="Arial" w:cs="Arial"/>
          <w:bCs w:val="0"/>
          <w:iCs w:val="0"/>
          <w:szCs w:val="24"/>
        </w:rPr>
        <w:t xml:space="preserve">.160. </w:t>
      </w:r>
      <w:r w:rsidR="0020060F">
        <w:rPr>
          <w:rFonts w:ascii="Arial" w:hAnsi="Arial" w:cs="Arial"/>
          <w:bCs w:val="0"/>
          <w:iCs w:val="0"/>
          <w:szCs w:val="24"/>
        </w:rPr>
        <w:t>S</w:t>
      </w:r>
      <w:r w:rsidRPr="00DC27D3">
        <w:rPr>
          <w:rFonts w:ascii="Arial" w:hAnsi="Arial" w:cs="Arial"/>
          <w:bCs w:val="0"/>
          <w:iCs w:val="0"/>
          <w:szCs w:val="24"/>
        </w:rPr>
        <w:t>everne od areálu bývalého</w:t>
      </w:r>
      <w:r w:rsidR="00D9032E" w:rsidRPr="00DC27D3">
        <w:rPr>
          <w:rFonts w:ascii="Arial" w:hAnsi="Arial" w:cs="Arial"/>
          <w:bCs w:val="0"/>
          <w:iCs w:val="0"/>
          <w:szCs w:val="24"/>
        </w:rPr>
        <w:t xml:space="preserve"> </w:t>
      </w:r>
      <w:r w:rsidRPr="00DC27D3">
        <w:rPr>
          <w:rFonts w:ascii="Arial" w:hAnsi="Arial" w:cs="Arial"/>
          <w:bCs w:val="0"/>
          <w:iCs w:val="0"/>
          <w:szCs w:val="24"/>
        </w:rPr>
        <w:t>po</w:t>
      </w:r>
      <w:r w:rsidRPr="00DC27D3">
        <w:rPr>
          <w:rFonts w:ascii="Arial" w:hAnsi="Arial" w:cs="Arial" w:hint="eastAsia"/>
          <w:bCs w:val="0"/>
          <w:iCs w:val="0"/>
          <w:szCs w:val="24"/>
        </w:rPr>
        <w:t>ľ</w:t>
      </w:r>
      <w:r w:rsidRPr="00DC27D3">
        <w:rPr>
          <w:rFonts w:ascii="Arial" w:hAnsi="Arial" w:cs="Arial"/>
          <w:bCs w:val="0"/>
          <w:iCs w:val="0"/>
          <w:szCs w:val="24"/>
        </w:rPr>
        <w:t>nohospodárskeho družstva v k.</w:t>
      </w:r>
      <w:r w:rsidR="00D9032E" w:rsidRPr="00DC27D3">
        <w:rPr>
          <w:rFonts w:ascii="Arial" w:hAnsi="Arial" w:cs="Arial"/>
          <w:bCs w:val="0"/>
          <w:iCs w:val="0"/>
          <w:szCs w:val="24"/>
        </w:rPr>
        <w:t xml:space="preserve"> </w:t>
      </w:r>
      <w:r w:rsidRPr="00DC27D3">
        <w:rPr>
          <w:rFonts w:ascii="Arial" w:hAnsi="Arial" w:cs="Arial"/>
          <w:bCs w:val="0"/>
          <w:iCs w:val="0"/>
          <w:szCs w:val="24"/>
        </w:rPr>
        <w:t>ú. obce Rie</w:t>
      </w:r>
      <w:r w:rsidRPr="00DC27D3">
        <w:rPr>
          <w:rFonts w:ascii="Arial" w:hAnsi="Arial" w:cs="Arial" w:hint="eastAsia"/>
          <w:bCs w:val="0"/>
          <w:iCs w:val="0"/>
          <w:szCs w:val="24"/>
        </w:rPr>
        <w:t>č</w:t>
      </w:r>
      <w:r w:rsidRPr="00DC27D3">
        <w:rPr>
          <w:rFonts w:ascii="Arial" w:hAnsi="Arial" w:cs="Arial"/>
          <w:bCs w:val="0"/>
          <w:iCs w:val="0"/>
          <w:szCs w:val="24"/>
        </w:rPr>
        <w:t>ka poslednýkrát mení smer na juhovýchod a</w:t>
      </w:r>
      <w:r w:rsidR="00D9032E" w:rsidRPr="00DC27D3">
        <w:rPr>
          <w:rFonts w:ascii="Arial" w:hAnsi="Arial" w:cs="Arial"/>
          <w:bCs w:val="0"/>
          <w:iCs w:val="0"/>
          <w:szCs w:val="24"/>
        </w:rPr>
        <w:t xml:space="preserve"> </w:t>
      </w:r>
      <w:r w:rsidRPr="00DC27D3">
        <w:rPr>
          <w:rFonts w:ascii="Arial" w:hAnsi="Arial" w:cs="Arial"/>
          <w:bCs w:val="0"/>
          <w:iCs w:val="0"/>
          <w:szCs w:val="24"/>
        </w:rPr>
        <w:t>smeruje cez ve</w:t>
      </w:r>
      <w:r w:rsidRPr="00DC27D3">
        <w:rPr>
          <w:rFonts w:ascii="Arial" w:hAnsi="Arial" w:cs="Arial" w:hint="eastAsia"/>
          <w:bCs w:val="0"/>
          <w:iCs w:val="0"/>
          <w:szCs w:val="24"/>
        </w:rPr>
        <w:t>ľ</w:t>
      </w:r>
      <w:r w:rsidRPr="00DC27D3">
        <w:rPr>
          <w:rFonts w:ascii="Arial" w:hAnsi="Arial" w:cs="Arial"/>
          <w:bCs w:val="0"/>
          <w:iCs w:val="0"/>
          <w:szCs w:val="24"/>
        </w:rPr>
        <w:t>koblokovú ornú pôdu postupne v k.</w:t>
      </w:r>
      <w:r w:rsidR="00D9032E" w:rsidRPr="00DC27D3">
        <w:rPr>
          <w:rFonts w:ascii="Arial" w:hAnsi="Arial" w:cs="Arial"/>
          <w:bCs w:val="0"/>
          <w:iCs w:val="0"/>
          <w:szCs w:val="24"/>
        </w:rPr>
        <w:t xml:space="preserve"> </w:t>
      </w:r>
      <w:r w:rsidRPr="00DC27D3">
        <w:rPr>
          <w:rFonts w:ascii="Arial" w:hAnsi="Arial" w:cs="Arial"/>
          <w:bCs w:val="0"/>
          <w:iCs w:val="0"/>
          <w:szCs w:val="24"/>
        </w:rPr>
        <w:t>ú Rie</w:t>
      </w:r>
      <w:r w:rsidRPr="00DC27D3">
        <w:rPr>
          <w:rFonts w:ascii="Arial" w:hAnsi="Arial" w:cs="Arial" w:hint="eastAsia"/>
          <w:bCs w:val="0"/>
          <w:iCs w:val="0"/>
          <w:szCs w:val="24"/>
        </w:rPr>
        <w:t>č</w:t>
      </w:r>
      <w:r w:rsidRPr="00DC27D3">
        <w:rPr>
          <w:rFonts w:ascii="Arial" w:hAnsi="Arial" w:cs="Arial"/>
          <w:bCs w:val="0"/>
          <w:iCs w:val="0"/>
          <w:szCs w:val="24"/>
        </w:rPr>
        <w:t>ka, k.</w:t>
      </w:r>
      <w:r w:rsidR="00D9032E" w:rsidRPr="00DC27D3">
        <w:rPr>
          <w:rFonts w:ascii="Arial" w:hAnsi="Arial" w:cs="Arial"/>
          <w:bCs w:val="0"/>
          <w:iCs w:val="0"/>
          <w:szCs w:val="24"/>
        </w:rPr>
        <w:t xml:space="preserve"> </w:t>
      </w:r>
      <w:r w:rsidRPr="00DC27D3">
        <w:rPr>
          <w:rFonts w:ascii="Arial" w:hAnsi="Arial" w:cs="Arial"/>
          <w:bCs w:val="0"/>
          <w:iCs w:val="0"/>
          <w:szCs w:val="24"/>
        </w:rPr>
        <w:t>ú. Krá</w:t>
      </w:r>
      <w:r w:rsidRPr="00DC27D3">
        <w:rPr>
          <w:rFonts w:ascii="Arial" w:hAnsi="Arial" w:cs="Arial" w:hint="eastAsia"/>
          <w:bCs w:val="0"/>
          <w:iCs w:val="0"/>
          <w:szCs w:val="24"/>
        </w:rPr>
        <w:t>ľ</w:t>
      </w:r>
      <w:r w:rsidRPr="00DC27D3">
        <w:rPr>
          <w:rFonts w:ascii="Arial" w:hAnsi="Arial" w:cs="Arial"/>
          <w:bCs w:val="0"/>
          <w:iCs w:val="0"/>
          <w:szCs w:val="24"/>
        </w:rPr>
        <w:t>, kde križuje</w:t>
      </w:r>
      <w:r w:rsidR="00D9032E" w:rsidRPr="00DC27D3">
        <w:rPr>
          <w:rFonts w:ascii="Arial" w:hAnsi="Arial" w:cs="Arial"/>
          <w:bCs w:val="0"/>
          <w:iCs w:val="0"/>
          <w:szCs w:val="24"/>
        </w:rPr>
        <w:t xml:space="preserve"> </w:t>
      </w:r>
      <w:r w:rsidRPr="00DC27D3">
        <w:rPr>
          <w:rFonts w:ascii="Arial" w:hAnsi="Arial" w:cs="Arial"/>
          <w:bCs w:val="0"/>
          <w:iCs w:val="0"/>
          <w:szCs w:val="24"/>
        </w:rPr>
        <w:t>Neporadzský potok a nakoniec v k.</w:t>
      </w:r>
      <w:r w:rsidR="0020060F">
        <w:rPr>
          <w:rFonts w:ascii="Arial" w:hAnsi="Arial" w:cs="Arial"/>
          <w:bCs w:val="0"/>
          <w:iCs w:val="0"/>
          <w:szCs w:val="24"/>
        </w:rPr>
        <w:t xml:space="preserve"> ú. Abovce priamo k slovensko</w:t>
      </w:r>
      <w:r w:rsidRPr="00DC27D3">
        <w:rPr>
          <w:rFonts w:ascii="Arial" w:hAnsi="Arial" w:cs="Arial"/>
          <w:bCs w:val="0"/>
          <w:iCs w:val="0"/>
          <w:szCs w:val="24"/>
        </w:rPr>
        <w:t>-ma</w:t>
      </w:r>
      <w:r w:rsidRPr="00DC27D3">
        <w:rPr>
          <w:rFonts w:ascii="Arial" w:hAnsi="Arial" w:cs="Arial" w:hint="eastAsia"/>
          <w:bCs w:val="0"/>
          <w:iCs w:val="0"/>
          <w:szCs w:val="24"/>
        </w:rPr>
        <w:t>ď</w:t>
      </w:r>
      <w:r w:rsidRPr="00DC27D3">
        <w:rPr>
          <w:rFonts w:ascii="Arial" w:hAnsi="Arial" w:cs="Arial"/>
          <w:bCs w:val="0"/>
          <w:iCs w:val="0"/>
          <w:szCs w:val="24"/>
        </w:rPr>
        <w:t>arskej štátnej hranici,</w:t>
      </w:r>
      <w:r w:rsidR="00D9032E" w:rsidRPr="00DC27D3">
        <w:rPr>
          <w:rFonts w:ascii="Arial" w:hAnsi="Arial" w:cs="Arial"/>
          <w:bCs w:val="0"/>
          <w:iCs w:val="0"/>
          <w:szCs w:val="24"/>
        </w:rPr>
        <w:t xml:space="preserve"> </w:t>
      </w:r>
      <w:r w:rsidRPr="00DC27D3">
        <w:rPr>
          <w:rFonts w:ascii="Arial" w:hAnsi="Arial" w:cs="Arial"/>
          <w:bCs w:val="0"/>
          <w:iCs w:val="0"/>
          <w:szCs w:val="24"/>
        </w:rPr>
        <w:t>ktorú dosahuje v lokalite v blízkosti kóty 201,7 m n.</w:t>
      </w:r>
      <w:r w:rsidR="0020060F">
        <w:rPr>
          <w:rFonts w:ascii="Arial" w:hAnsi="Arial" w:cs="Arial"/>
          <w:bCs w:val="0"/>
          <w:iCs w:val="0"/>
          <w:szCs w:val="24"/>
        </w:rPr>
        <w:t xml:space="preserve"> </w:t>
      </w:r>
      <w:r w:rsidRPr="00DC27D3">
        <w:rPr>
          <w:rFonts w:ascii="Arial" w:hAnsi="Arial" w:cs="Arial"/>
          <w:bCs w:val="0"/>
          <w:iCs w:val="0"/>
          <w:szCs w:val="24"/>
        </w:rPr>
        <w:t xml:space="preserve">m. </w:t>
      </w:r>
    </w:p>
    <w:p w14:paraId="69E947C3" w14:textId="77777777" w:rsidR="00DA74CF" w:rsidRDefault="00DA74CF" w:rsidP="00DC27D3">
      <w:pPr>
        <w:pStyle w:val="Zkladntext"/>
        <w:spacing w:before="60" w:after="60" w:line="276" w:lineRule="auto"/>
        <w:rPr>
          <w:rFonts w:ascii="Arial" w:hAnsi="Arial" w:cs="Arial"/>
          <w:bCs w:val="0"/>
          <w:iCs w:val="0"/>
          <w:szCs w:val="24"/>
        </w:rPr>
      </w:pPr>
    </w:p>
    <w:p w14:paraId="3572EF10" w14:textId="77777777" w:rsidR="00DA74CF" w:rsidRDefault="00DA74CF" w:rsidP="00DC27D3">
      <w:pPr>
        <w:pStyle w:val="Zkladntext"/>
        <w:spacing w:before="60" w:after="60" w:line="276" w:lineRule="auto"/>
        <w:rPr>
          <w:rFonts w:ascii="Arial" w:hAnsi="Arial" w:cs="Arial"/>
          <w:bCs w:val="0"/>
          <w:iCs w:val="0"/>
          <w:szCs w:val="24"/>
        </w:rPr>
      </w:pPr>
    </w:p>
    <w:p w14:paraId="154A0FE2" w14:textId="77777777" w:rsidR="00DA74CF" w:rsidRDefault="00DA74CF" w:rsidP="00DC27D3">
      <w:pPr>
        <w:pStyle w:val="Zkladntext"/>
        <w:spacing w:before="60" w:after="60" w:line="276" w:lineRule="auto"/>
        <w:rPr>
          <w:rFonts w:ascii="Arial" w:hAnsi="Arial" w:cs="Arial"/>
          <w:bCs w:val="0"/>
          <w:iCs w:val="0"/>
          <w:szCs w:val="24"/>
        </w:rPr>
      </w:pPr>
    </w:p>
    <w:p w14:paraId="55500720" w14:textId="77777777" w:rsidR="00DA74CF" w:rsidRDefault="00DA74CF" w:rsidP="00DC27D3">
      <w:pPr>
        <w:pStyle w:val="Zkladntext"/>
        <w:spacing w:before="60" w:after="60" w:line="276" w:lineRule="auto"/>
        <w:rPr>
          <w:rFonts w:ascii="Arial" w:hAnsi="Arial" w:cs="Arial"/>
          <w:bCs w:val="0"/>
          <w:iCs w:val="0"/>
          <w:szCs w:val="24"/>
        </w:rPr>
      </w:pPr>
    </w:p>
    <w:p w14:paraId="7A2E2F0A" w14:textId="77777777" w:rsidR="00DA74CF" w:rsidRDefault="00DA74CF" w:rsidP="00DC27D3">
      <w:pPr>
        <w:pStyle w:val="Zkladntext"/>
        <w:spacing w:before="60" w:after="60" w:line="276" w:lineRule="auto"/>
        <w:rPr>
          <w:rFonts w:ascii="Arial" w:hAnsi="Arial" w:cs="Arial"/>
          <w:bCs w:val="0"/>
          <w:iCs w:val="0"/>
          <w:szCs w:val="24"/>
        </w:rPr>
      </w:pPr>
    </w:p>
    <w:p w14:paraId="58402EBB" w14:textId="77777777" w:rsidR="00DA74CF" w:rsidRDefault="00DA74CF" w:rsidP="00DC27D3">
      <w:pPr>
        <w:pStyle w:val="Zkladntext"/>
        <w:spacing w:before="60" w:after="60" w:line="276" w:lineRule="auto"/>
        <w:rPr>
          <w:rFonts w:ascii="Arial" w:hAnsi="Arial" w:cs="Arial"/>
          <w:bCs w:val="0"/>
          <w:iCs w:val="0"/>
          <w:szCs w:val="24"/>
        </w:rPr>
      </w:pPr>
    </w:p>
    <w:p w14:paraId="5166F6C5" w14:textId="7F058787" w:rsidR="0020060F" w:rsidRDefault="00FC7753" w:rsidP="00FC7753">
      <w:pPr>
        <w:spacing w:before="360" w:after="360" w:line="276" w:lineRule="auto"/>
        <w:ind w:left="851" w:hanging="567"/>
        <w:rPr>
          <w:rFonts w:ascii="Arial" w:hAnsi="Arial" w:cs="Arial"/>
          <w:b/>
          <w:caps/>
          <w:sz w:val="28"/>
        </w:rPr>
      </w:pPr>
      <w:r>
        <w:rPr>
          <w:rFonts w:ascii="Arial" w:hAnsi="Arial" w:cs="Arial"/>
          <w:b/>
          <w:caps/>
          <w:sz w:val="28"/>
        </w:rPr>
        <w:lastRenderedPageBreak/>
        <w:t>4</w:t>
      </w:r>
      <w:r w:rsidR="00B54E21" w:rsidRPr="00921D6C">
        <w:rPr>
          <w:rFonts w:ascii="Arial" w:hAnsi="Arial" w:cs="Arial"/>
          <w:b/>
          <w:caps/>
          <w:sz w:val="28"/>
        </w:rPr>
        <w:t xml:space="preserve">. </w:t>
      </w:r>
      <w:r w:rsidR="006769E2" w:rsidRPr="00921D6C">
        <w:rPr>
          <w:rFonts w:ascii="Arial" w:hAnsi="Arial" w:cs="Arial"/>
          <w:b/>
          <w:caps/>
          <w:sz w:val="28"/>
        </w:rPr>
        <w:tab/>
      </w:r>
      <w:r>
        <w:rPr>
          <w:rFonts w:ascii="Arial" w:hAnsi="Arial" w:cs="Arial"/>
          <w:b/>
          <w:sz w:val="28"/>
        </w:rPr>
        <w:t>P</w:t>
      </w:r>
      <w:r w:rsidR="00B54E21" w:rsidRPr="00FC7753">
        <w:rPr>
          <w:rFonts w:ascii="Arial" w:hAnsi="Arial" w:cs="Arial"/>
          <w:b/>
          <w:sz w:val="28"/>
        </w:rPr>
        <w:t xml:space="preserve">rehľadná situácia umiestnenia </w:t>
      </w:r>
      <w:r>
        <w:rPr>
          <w:rFonts w:ascii="Arial" w:hAnsi="Arial" w:cs="Arial"/>
          <w:b/>
          <w:sz w:val="28"/>
        </w:rPr>
        <w:t>projektu</w:t>
      </w:r>
      <w:r w:rsidR="00921D6C" w:rsidRPr="00921D6C" w:rsidDel="00921D6C">
        <w:rPr>
          <w:rFonts w:ascii="Arial" w:hAnsi="Arial" w:cs="Arial"/>
          <w:b/>
          <w:caps/>
          <w:sz w:val="28"/>
        </w:rPr>
        <w:t xml:space="preserve"> </w:t>
      </w:r>
    </w:p>
    <w:p w14:paraId="436B8EC1" w14:textId="5103DC4D" w:rsidR="00544094" w:rsidRPr="00921D6C" w:rsidRDefault="00D9032E" w:rsidP="0020060F">
      <w:pPr>
        <w:spacing w:before="240" w:after="240" w:line="276" w:lineRule="auto"/>
        <w:rPr>
          <w:rFonts w:ascii="Arial" w:hAnsi="Arial" w:cs="Arial"/>
          <w:sz w:val="24"/>
          <w:szCs w:val="24"/>
        </w:rPr>
      </w:pPr>
      <w:r>
        <w:rPr>
          <w:rFonts w:ascii="Arial" w:hAnsi="Arial" w:cs="Arial"/>
          <w:b/>
          <w:caps/>
          <w:noProof/>
          <w:sz w:val="24"/>
        </w:rPr>
        <w:drawing>
          <wp:anchor distT="0" distB="0" distL="114300" distR="114300" simplePos="0" relativeHeight="251658240" behindDoc="0" locked="0" layoutInCell="1" allowOverlap="1" wp14:anchorId="403D9052" wp14:editId="53128564">
            <wp:simplePos x="0" y="0"/>
            <wp:positionH relativeFrom="column">
              <wp:posOffset>-407035</wp:posOffset>
            </wp:positionH>
            <wp:positionV relativeFrom="paragraph">
              <wp:posOffset>546735</wp:posOffset>
            </wp:positionV>
            <wp:extent cx="6734858" cy="3267075"/>
            <wp:effectExtent l="0" t="0" r="889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4858"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094" w:rsidRPr="00921D6C">
        <w:rPr>
          <w:rFonts w:ascii="Arial" w:hAnsi="Arial" w:cs="Arial"/>
          <w:sz w:val="24"/>
          <w:szCs w:val="24"/>
        </w:rPr>
        <w:t>V</w:t>
      </w:r>
      <w:r>
        <w:rPr>
          <w:rFonts w:ascii="Arial" w:hAnsi="Arial" w:cs="Arial"/>
          <w:sz w:val="24"/>
          <w:szCs w:val="24"/>
        </w:rPr>
        <w:t>ariant pre výstavbu projektu o</w:t>
      </w:r>
      <w:r w:rsidRPr="00921D6C">
        <w:rPr>
          <w:rFonts w:ascii="Arial" w:hAnsi="Arial" w:cs="Arial"/>
          <w:sz w:val="24"/>
          <w:szCs w:val="24"/>
        </w:rPr>
        <w:t xml:space="preserve">dporúčaný </w:t>
      </w:r>
      <w:r>
        <w:rPr>
          <w:rFonts w:ascii="Arial" w:hAnsi="Arial" w:cs="Arial"/>
          <w:sz w:val="24"/>
          <w:szCs w:val="24"/>
        </w:rPr>
        <w:t xml:space="preserve">v </w:t>
      </w:r>
      <w:r w:rsidR="00544094" w:rsidRPr="00921D6C">
        <w:rPr>
          <w:rFonts w:ascii="Arial" w:hAnsi="Arial" w:cs="Arial"/>
          <w:sz w:val="24"/>
          <w:szCs w:val="24"/>
        </w:rPr>
        <w:t>ro</w:t>
      </w:r>
      <w:r w:rsidR="0020060F">
        <w:rPr>
          <w:rFonts w:ascii="Arial" w:hAnsi="Arial" w:cs="Arial"/>
          <w:sz w:val="24"/>
          <w:szCs w:val="24"/>
        </w:rPr>
        <w:t>zhodnutí Ministerstva životného p</w:t>
      </w:r>
      <w:r w:rsidR="00544094" w:rsidRPr="00921D6C">
        <w:rPr>
          <w:rFonts w:ascii="Arial" w:hAnsi="Arial" w:cs="Arial"/>
          <w:sz w:val="24"/>
          <w:szCs w:val="24"/>
        </w:rPr>
        <w:t>rostredia.</w:t>
      </w:r>
      <w:r w:rsidR="00E82D15">
        <w:rPr>
          <w:rFonts w:ascii="Arial" w:hAnsi="Arial" w:cs="Arial"/>
          <w:sz w:val="24"/>
          <w:szCs w:val="24"/>
        </w:rPr>
        <w:t xml:space="preserve"> </w:t>
      </w:r>
    </w:p>
    <w:p w14:paraId="10506865" w14:textId="110C0D5A" w:rsidR="00B54E21" w:rsidRPr="00921D6C" w:rsidRDefault="00B54E21" w:rsidP="006769E2">
      <w:pPr>
        <w:pStyle w:val="Zarkazkladnhotextu3"/>
        <w:spacing w:line="276" w:lineRule="auto"/>
        <w:ind w:firstLine="0"/>
        <w:contextualSpacing/>
      </w:pPr>
    </w:p>
    <w:p w14:paraId="5D47F589" w14:textId="254E9453" w:rsidR="004E2D35" w:rsidRPr="00921D6C" w:rsidRDefault="004E2D35" w:rsidP="008116C4">
      <w:pPr>
        <w:spacing w:line="276" w:lineRule="auto"/>
        <w:ind w:left="567" w:hanging="567"/>
        <w:contextualSpacing/>
        <w:jc w:val="center"/>
        <w:rPr>
          <w:rFonts w:ascii="Arial" w:hAnsi="Arial" w:cs="Arial"/>
          <w:sz w:val="24"/>
          <w:szCs w:val="24"/>
        </w:rPr>
      </w:pPr>
      <w:r w:rsidRPr="00921D6C">
        <w:rPr>
          <w:rFonts w:ascii="Arial" w:hAnsi="Arial" w:cs="Arial"/>
          <w:sz w:val="24"/>
          <w:szCs w:val="24"/>
        </w:rPr>
        <w:t>Obr</w:t>
      </w:r>
      <w:r>
        <w:rPr>
          <w:rFonts w:ascii="Arial" w:hAnsi="Arial" w:cs="Arial"/>
          <w:sz w:val="24"/>
          <w:szCs w:val="24"/>
        </w:rPr>
        <w:t>ázok</w:t>
      </w:r>
      <w:r w:rsidRPr="00921D6C">
        <w:rPr>
          <w:rFonts w:ascii="Arial" w:hAnsi="Arial" w:cs="Arial"/>
          <w:sz w:val="24"/>
          <w:szCs w:val="24"/>
        </w:rPr>
        <w:t xml:space="preserve"> č.1</w:t>
      </w:r>
      <w:r>
        <w:rPr>
          <w:rFonts w:ascii="Arial" w:hAnsi="Arial" w:cs="Arial"/>
          <w:sz w:val="24"/>
          <w:szCs w:val="24"/>
        </w:rPr>
        <w:t xml:space="preserve">: </w:t>
      </w:r>
      <w:r w:rsidRPr="00921D6C">
        <w:rPr>
          <w:rFonts w:ascii="Arial" w:hAnsi="Arial" w:cs="Arial"/>
          <w:sz w:val="24"/>
          <w:szCs w:val="24"/>
        </w:rPr>
        <w:t xml:space="preserve">Trasovanie nového </w:t>
      </w:r>
      <w:r>
        <w:rPr>
          <w:rFonts w:ascii="Arial" w:hAnsi="Arial" w:cs="Arial"/>
          <w:sz w:val="24"/>
          <w:szCs w:val="24"/>
        </w:rPr>
        <w:t xml:space="preserve">2x400 kV </w:t>
      </w:r>
      <w:r w:rsidRPr="00921D6C">
        <w:rPr>
          <w:rFonts w:ascii="Arial" w:hAnsi="Arial" w:cs="Arial"/>
          <w:sz w:val="24"/>
          <w:szCs w:val="24"/>
        </w:rPr>
        <w:t>vedenia v</w:t>
      </w:r>
      <w:r>
        <w:rPr>
          <w:rFonts w:ascii="Arial" w:hAnsi="Arial" w:cs="Arial"/>
          <w:sz w:val="24"/>
          <w:szCs w:val="24"/>
        </w:rPr>
        <w:t> </w:t>
      </w:r>
      <w:r w:rsidRPr="00921D6C">
        <w:rPr>
          <w:rFonts w:ascii="Arial" w:hAnsi="Arial" w:cs="Arial"/>
          <w:sz w:val="24"/>
          <w:szCs w:val="24"/>
        </w:rPr>
        <w:t>území</w:t>
      </w:r>
      <w:r>
        <w:rPr>
          <w:rFonts w:ascii="Arial" w:hAnsi="Arial" w:cs="Arial"/>
          <w:sz w:val="24"/>
          <w:szCs w:val="24"/>
        </w:rPr>
        <w:t>.</w:t>
      </w:r>
    </w:p>
    <w:p w14:paraId="4D2DA919" w14:textId="581C9CFA" w:rsidR="00B54E21" w:rsidRPr="00921D6C" w:rsidRDefault="00544094" w:rsidP="00FC7753">
      <w:pPr>
        <w:spacing w:before="360" w:after="360" w:line="276" w:lineRule="auto"/>
        <w:ind w:left="851" w:hanging="567"/>
        <w:jc w:val="both"/>
        <w:rPr>
          <w:rFonts w:ascii="Arial" w:hAnsi="Arial" w:cs="Arial"/>
          <w:b/>
          <w:caps/>
          <w:sz w:val="28"/>
        </w:rPr>
      </w:pPr>
      <w:r w:rsidRPr="00921D6C">
        <w:rPr>
          <w:rFonts w:ascii="Arial" w:hAnsi="Arial" w:cs="Arial"/>
          <w:b/>
          <w:caps/>
          <w:sz w:val="28"/>
        </w:rPr>
        <w:t>5</w:t>
      </w:r>
      <w:r w:rsidR="00B54E21" w:rsidRPr="00921D6C">
        <w:rPr>
          <w:rFonts w:ascii="Arial" w:hAnsi="Arial" w:cs="Arial"/>
          <w:b/>
          <w:caps/>
          <w:sz w:val="28"/>
        </w:rPr>
        <w:t xml:space="preserve">. </w:t>
      </w:r>
      <w:r w:rsidR="006769E2" w:rsidRPr="00921D6C">
        <w:rPr>
          <w:rFonts w:ascii="Arial" w:hAnsi="Arial" w:cs="Arial"/>
          <w:b/>
          <w:caps/>
          <w:sz w:val="28"/>
        </w:rPr>
        <w:tab/>
      </w:r>
      <w:r w:rsidR="00FC7753">
        <w:rPr>
          <w:rFonts w:ascii="Arial" w:hAnsi="Arial" w:cs="Arial"/>
          <w:b/>
          <w:sz w:val="28"/>
        </w:rPr>
        <w:t>D</w:t>
      </w:r>
      <w:r w:rsidR="00B54E21" w:rsidRPr="00FC7753">
        <w:rPr>
          <w:rFonts w:ascii="Arial" w:hAnsi="Arial" w:cs="Arial"/>
          <w:b/>
          <w:sz w:val="28"/>
        </w:rPr>
        <w:t xml:space="preserve">ôvod </w:t>
      </w:r>
      <w:r w:rsidR="00FC7753">
        <w:rPr>
          <w:rFonts w:ascii="Arial" w:hAnsi="Arial" w:cs="Arial"/>
          <w:b/>
          <w:sz w:val="28"/>
        </w:rPr>
        <w:t>umiestnenia projektu</w:t>
      </w:r>
      <w:r w:rsidR="00921D6C" w:rsidRPr="00FC7753">
        <w:rPr>
          <w:rFonts w:ascii="Arial" w:hAnsi="Arial" w:cs="Arial"/>
          <w:b/>
          <w:sz w:val="28"/>
        </w:rPr>
        <w:t xml:space="preserve"> </w:t>
      </w:r>
      <w:r w:rsidR="00B54E21" w:rsidRPr="00FC7753">
        <w:rPr>
          <w:rFonts w:ascii="Arial" w:hAnsi="Arial" w:cs="Arial"/>
          <w:b/>
          <w:sz w:val="28"/>
        </w:rPr>
        <w:t>v danej lokalite</w:t>
      </w:r>
      <w:r w:rsidR="00B54E21" w:rsidRPr="00921D6C">
        <w:rPr>
          <w:rFonts w:ascii="Arial" w:hAnsi="Arial" w:cs="Arial"/>
          <w:b/>
          <w:caps/>
          <w:sz w:val="28"/>
        </w:rPr>
        <w:t xml:space="preserve"> </w:t>
      </w:r>
    </w:p>
    <w:p w14:paraId="2DA314A5" w14:textId="0E45F5F1" w:rsidR="0020060F" w:rsidRDefault="0020060F" w:rsidP="0020060F">
      <w:pPr>
        <w:spacing w:before="60" w:after="60" w:line="276" w:lineRule="auto"/>
        <w:jc w:val="both"/>
        <w:rPr>
          <w:rFonts w:ascii="Arial" w:hAnsi="Arial" w:cs="Arial"/>
          <w:sz w:val="24"/>
        </w:rPr>
      </w:pPr>
      <w:r w:rsidRPr="00921D6C">
        <w:rPr>
          <w:rFonts w:ascii="Arial" w:hAnsi="Arial" w:cs="Arial"/>
          <w:sz w:val="24"/>
        </w:rPr>
        <w:t>Prenosová sústava Slovenskej republiky (ďalej len „PS SR“) je súčasťou elektrizačnej PS kontinentálnej Európy. Cieľom Európskej únie je vytvorenie jednotného trhu s elektrinou pre zvýšenie konkurencieschopnosti jednotlivých jej regiónov. K naplneniu tohto cieľa je potrebná primeraná elektroenergetická infraštruktúra, ktorá však z dôvodov, pre ktoré bola táto infraštruktúra využívaná v minulosti, nespĺňa požiadavky na takúto prevádzku v niektorých regiónoch EÚ. Prenosová sústava Slovenska patrí do východnej časti centrálneho regiónu EÚ a v posledných rokoch je výrazne zaťažovaná tranzitnými tokmi elektriny v smere sever-juh. Je to dôsledok rozvíjajúceho sa trhu s elektrinou v priestore EÚ, čo má za následok mohutnú cezhraničnú výmenu elektriny. Z tohto dôvodu vznikajú v niektorých časových obdobiach na slovensko-maďarskom profile také prevádzkové stavy, kedy</w:t>
      </w:r>
      <w:r>
        <w:rPr>
          <w:rFonts w:ascii="Arial" w:hAnsi="Arial" w:cs="Arial"/>
          <w:sz w:val="24"/>
        </w:rPr>
        <w:t xml:space="preserve"> SEPS, ako</w:t>
      </w:r>
      <w:r w:rsidRPr="00921D6C">
        <w:rPr>
          <w:rFonts w:ascii="Arial" w:hAnsi="Arial" w:cs="Arial"/>
          <w:sz w:val="24"/>
        </w:rPr>
        <w:t xml:space="preserve"> prevádzkovateľ PS musí rôznymi neštandardnými prevádzkovými opatrenia</w:t>
      </w:r>
      <w:r>
        <w:rPr>
          <w:rFonts w:ascii="Arial" w:hAnsi="Arial" w:cs="Arial"/>
          <w:sz w:val="24"/>
        </w:rPr>
        <w:t>mi</w:t>
      </w:r>
      <w:r w:rsidRPr="00921D6C">
        <w:rPr>
          <w:rFonts w:ascii="Arial" w:hAnsi="Arial" w:cs="Arial"/>
          <w:sz w:val="24"/>
        </w:rPr>
        <w:t xml:space="preserve"> zabezpečiť bezpečnú prevádzku PS. </w:t>
      </w:r>
      <w:r>
        <w:rPr>
          <w:rFonts w:ascii="Arial" w:hAnsi="Arial" w:cs="Arial"/>
          <w:sz w:val="24"/>
        </w:rPr>
        <w:t>P</w:t>
      </w:r>
      <w:r w:rsidRPr="00921D6C">
        <w:rPr>
          <w:rFonts w:ascii="Arial" w:hAnsi="Arial" w:cs="Arial"/>
          <w:sz w:val="24"/>
        </w:rPr>
        <w:t xml:space="preserve">rofil </w:t>
      </w:r>
      <w:r>
        <w:rPr>
          <w:rFonts w:ascii="Arial" w:hAnsi="Arial" w:cs="Arial"/>
          <w:sz w:val="24"/>
        </w:rPr>
        <w:t xml:space="preserve">SK/HU </w:t>
      </w:r>
      <w:r w:rsidRPr="00921D6C">
        <w:rPr>
          <w:rFonts w:ascii="Arial" w:hAnsi="Arial" w:cs="Arial"/>
          <w:sz w:val="24"/>
        </w:rPr>
        <w:t>bol identifikovaný ako jeden z úzkych profilov vo východnom regióne centrálnej Európy, a preto jeho posilnenie patrí v tomto regióne</w:t>
      </w:r>
      <w:r>
        <w:rPr>
          <w:rFonts w:ascii="Arial" w:hAnsi="Arial" w:cs="Arial"/>
          <w:sz w:val="24"/>
        </w:rPr>
        <w:t xml:space="preserve"> medzi priority</w:t>
      </w:r>
      <w:r w:rsidR="007266EE" w:rsidRPr="0020060F">
        <w:rPr>
          <w:rFonts w:ascii="Arial" w:hAnsi="Arial" w:cs="Arial"/>
          <w:sz w:val="24"/>
        </w:rPr>
        <w:t xml:space="preserve"> </w:t>
      </w:r>
    </w:p>
    <w:p w14:paraId="21BCE011" w14:textId="77777777" w:rsidR="00EE4FB2" w:rsidRDefault="007266EE" w:rsidP="00FC7753">
      <w:pPr>
        <w:spacing w:before="120" w:after="120" w:line="276" w:lineRule="auto"/>
        <w:jc w:val="both"/>
        <w:rPr>
          <w:rFonts w:ascii="Arial" w:hAnsi="Arial" w:cs="Arial"/>
          <w:sz w:val="24"/>
        </w:rPr>
      </w:pPr>
      <w:r w:rsidRPr="0020060F">
        <w:rPr>
          <w:rFonts w:ascii="Arial" w:hAnsi="Arial" w:cs="Arial"/>
          <w:sz w:val="24"/>
        </w:rPr>
        <w:lastRenderedPageBreak/>
        <w:t>Ú</w:t>
      </w:r>
      <w:r w:rsidRPr="0020060F">
        <w:rPr>
          <w:rFonts w:ascii="Arial" w:hAnsi="Arial" w:cs="Arial" w:hint="eastAsia"/>
          <w:sz w:val="24"/>
        </w:rPr>
        <w:t>č</w:t>
      </w:r>
      <w:r w:rsidRPr="0020060F">
        <w:rPr>
          <w:rFonts w:ascii="Arial" w:hAnsi="Arial" w:cs="Arial"/>
          <w:sz w:val="24"/>
        </w:rPr>
        <w:t>inným investi</w:t>
      </w:r>
      <w:r w:rsidRPr="0020060F">
        <w:rPr>
          <w:rFonts w:ascii="Arial" w:hAnsi="Arial" w:cs="Arial" w:hint="eastAsia"/>
          <w:sz w:val="24"/>
        </w:rPr>
        <w:t>č</w:t>
      </w:r>
      <w:r w:rsidRPr="0020060F">
        <w:rPr>
          <w:rFonts w:ascii="Arial" w:hAnsi="Arial" w:cs="Arial"/>
          <w:sz w:val="24"/>
        </w:rPr>
        <w:t>ným opatrením, ako odstráni</w:t>
      </w:r>
      <w:r w:rsidRPr="0020060F">
        <w:rPr>
          <w:rFonts w:ascii="Arial" w:hAnsi="Arial" w:cs="Arial" w:hint="eastAsia"/>
          <w:sz w:val="24"/>
        </w:rPr>
        <w:t>ť</w:t>
      </w:r>
      <w:r w:rsidRPr="0020060F">
        <w:rPr>
          <w:rFonts w:ascii="Arial" w:hAnsi="Arial" w:cs="Arial"/>
          <w:sz w:val="24"/>
        </w:rPr>
        <w:t xml:space="preserve"> toho úzke miesto je posilnenie prepojení PS Slovenska s PS Ma</w:t>
      </w:r>
      <w:r w:rsidRPr="0020060F">
        <w:rPr>
          <w:rFonts w:ascii="Arial" w:hAnsi="Arial" w:cs="Arial" w:hint="eastAsia"/>
          <w:sz w:val="24"/>
        </w:rPr>
        <w:t>ď</w:t>
      </w:r>
      <w:r w:rsidRPr="0020060F">
        <w:rPr>
          <w:rFonts w:ascii="Arial" w:hAnsi="Arial" w:cs="Arial"/>
          <w:sz w:val="24"/>
        </w:rPr>
        <w:t>arska, a to vedeniami Gab</w:t>
      </w:r>
      <w:r w:rsidRPr="0020060F">
        <w:rPr>
          <w:rFonts w:ascii="Arial" w:hAnsi="Arial" w:cs="Arial" w:hint="eastAsia"/>
          <w:sz w:val="24"/>
        </w:rPr>
        <w:t>č</w:t>
      </w:r>
      <w:r w:rsidRPr="0020060F">
        <w:rPr>
          <w:rFonts w:ascii="Arial" w:hAnsi="Arial" w:cs="Arial"/>
          <w:sz w:val="24"/>
        </w:rPr>
        <w:t>íkovo (SK) - Göny</w:t>
      </w:r>
      <w:r w:rsidRPr="0020060F">
        <w:rPr>
          <w:rFonts w:ascii="Arial" w:hAnsi="Arial" w:cs="Arial" w:hint="eastAsia"/>
          <w:sz w:val="24"/>
        </w:rPr>
        <w:t>ű</w:t>
      </w:r>
      <w:r w:rsidRPr="0020060F">
        <w:rPr>
          <w:rFonts w:ascii="Arial" w:hAnsi="Arial" w:cs="Arial"/>
          <w:sz w:val="24"/>
        </w:rPr>
        <w:t xml:space="preserve"> (HU) – Ve</w:t>
      </w:r>
      <w:r w:rsidRPr="0020060F">
        <w:rPr>
          <w:rFonts w:ascii="Arial" w:hAnsi="Arial" w:cs="Arial" w:hint="eastAsia"/>
          <w:sz w:val="24"/>
        </w:rPr>
        <w:t>ľ</w:t>
      </w:r>
      <w:r w:rsidRPr="0020060F">
        <w:rPr>
          <w:rFonts w:ascii="Arial" w:hAnsi="Arial" w:cs="Arial"/>
          <w:sz w:val="24"/>
        </w:rPr>
        <w:t xml:space="preserve">ký </w:t>
      </w:r>
      <w:r w:rsidRPr="0020060F">
        <w:rPr>
          <w:rFonts w:ascii="Arial" w:hAnsi="Arial" w:cs="Arial" w:hint="eastAsia"/>
          <w:sz w:val="24"/>
        </w:rPr>
        <w:t>Ď</w:t>
      </w:r>
      <w:r w:rsidRPr="0020060F">
        <w:rPr>
          <w:rFonts w:ascii="Arial" w:hAnsi="Arial" w:cs="Arial"/>
          <w:sz w:val="24"/>
        </w:rPr>
        <w:t xml:space="preserve">ur (SK), </w:t>
      </w:r>
      <w:r w:rsidRPr="00EE4FB2">
        <w:rPr>
          <w:rFonts w:ascii="Arial" w:hAnsi="Arial" w:cs="Arial"/>
          <w:b/>
          <w:sz w:val="24"/>
        </w:rPr>
        <w:t>Rimavská Sobota (SK) - Sajóivánka (HU)</w:t>
      </w:r>
      <w:r w:rsidRPr="0020060F">
        <w:rPr>
          <w:rFonts w:ascii="Arial" w:hAnsi="Arial" w:cs="Arial"/>
          <w:sz w:val="24"/>
        </w:rPr>
        <w:t>, Ve</w:t>
      </w:r>
      <w:r w:rsidRPr="0020060F">
        <w:rPr>
          <w:rFonts w:ascii="Arial" w:hAnsi="Arial" w:cs="Arial" w:hint="eastAsia"/>
          <w:sz w:val="24"/>
        </w:rPr>
        <w:t>ľ</w:t>
      </w:r>
      <w:r w:rsidRPr="0020060F">
        <w:rPr>
          <w:rFonts w:ascii="Arial" w:hAnsi="Arial" w:cs="Arial"/>
          <w:sz w:val="24"/>
        </w:rPr>
        <w:t>ké Kapušany (SK) – oblas</w:t>
      </w:r>
      <w:r w:rsidRPr="0020060F">
        <w:rPr>
          <w:rFonts w:ascii="Arial" w:hAnsi="Arial" w:cs="Arial" w:hint="eastAsia"/>
          <w:sz w:val="24"/>
        </w:rPr>
        <w:t>ť</w:t>
      </w:r>
      <w:r w:rsidRPr="0020060F">
        <w:rPr>
          <w:rFonts w:ascii="Arial" w:hAnsi="Arial" w:cs="Arial"/>
          <w:sz w:val="24"/>
        </w:rPr>
        <w:t xml:space="preserve"> Kisvárda (HU), resp. Ve</w:t>
      </w:r>
      <w:r w:rsidRPr="0020060F">
        <w:rPr>
          <w:rFonts w:ascii="Arial" w:hAnsi="Arial" w:cs="Arial" w:hint="eastAsia"/>
          <w:sz w:val="24"/>
        </w:rPr>
        <w:t>ľ</w:t>
      </w:r>
      <w:r w:rsidRPr="0020060F">
        <w:rPr>
          <w:rFonts w:ascii="Arial" w:hAnsi="Arial" w:cs="Arial"/>
          <w:sz w:val="24"/>
        </w:rPr>
        <w:t>ké Kapušany (SK) - Muka</w:t>
      </w:r>
      <w:r w:rsidRPr="0020060F">
        <w:rPr>
          <w:rFonts w:ascii="Arial" w:hAnsi="Arial" w:cs="Arial" w:hint="eastAsia"/>
          <w:sz w:val="24"/>
        </w:rPr>
        <w:t>č</w:t>
      </w:r>
      <w:r w:rsidRPr="0020060F">
        <w:rPr>
          <w:rFonts w:ascii="Arial" w:hAnsi="Arial" w:cs="Arial"/>
          <w:sz w:val="24"/>
        </w:rPr>
        <w:t>evo (UA). Medzištátne projekty medzi prevádzkovate</w:t>
      </w:r>
      <w:r w:rsidRPr="0020060F">
        <w:rPr>
          <w:rFonts w:ascii="Arial" w:hAnsi="Arial" w:cs="Arial" w:hint="eastAsia"/>
          <w:sz w:val="24"/>
        </w:rPr>
        <w:t>ľ</w:t>
      </w:r>
      <w:r w:rsidRPr="0020060F">
        <w:rPr>
          <w:rFonts w:ascii="Arial" w:hAnsi="Arial" w:cs="Arial"/>
          <w:sz w:val="24"/>
        </w:rPr>
        <w:t>om PS na území Slovenska a prevádzkovate</w:t>
      </w:r>
      <w:r w:rsidRPr="0020060F">
        <w:rPr>
          <w:rFonts w:ascii="Arial" w:hAnsi="Arial" w:cs="Arial" w:hint="eastAsia"/>
          <w:sz w:val="24"/>
        </w:rPr>
        <w:t>ľ</w:t>
      </w:r>
      <w:r w:rsidRPr="0020060F">
        <w:rPr>
          <w:rFonts w:ascii="Arial" w:hAnsi="Arial" w:cs="Arial"/>
          <w:sz w:val="24"/>
        </w:rPr>
        <w:t>om PS na území Ma</w:t>
      </w:r>
      <w:r w:rsidRPr="0020060F">
        <w:rPr>
          <w:rFonts w:ascii="Arial" w:hAnsi="Arial" w:cs="Arial" w:hint="eastAsia"/>
          <w:sz w:val="24"/>
        </w:rPr>
        <w:t>ď</w:t>
      </w:r>
      <w:r w:rsidRPr="0020060F">
        <w:rPr>
          <w:rFonts w:ascii="Arial" w:hAnsi="Arial" w:cs="Arial"/>
          <w:sz w:val="24"/>
        </w:rPr>
        <w:t>arska boli v roku 2013 zaradené do zoznamu projektov spolo</w:t>
      </w:r>
      <w:r w:rsidRPr="0020060F">
        <w:rPr>
          <w:rFonts w:ascii="Arial" w:hAnsi="Arial" w:cs="Arial" w:hint="eastAsia"/>
          <w:sz w:val="24"/>
        </w:rPr>
        <w:t>č</w:t>
      </w:r>
      <w:r w:rsidRPr="0020060F">
        <w:rPr>
          <w:rFonts w:ascii="Arial" w:hAnsi="Arial" w:cs="Arial"/>
          <w:sz w:val="24"/>
        </w:rPr>
        <w:t>ného európskeho záujmu, ktorých vybudovanie má prínos nie len pre dotknutých prevádzkovate</w:t>
      </w:r>
      <w:r w:rsidRPr="0020060F">
        <w:rPr>
          <w:rFonts w:ascii="Arial" w:hAnsi="Arial" w:cs="Arial" w:hint="eastAsia"/>
          <w:sz w:val="24"/>
        </w:rPr>
        <w:t>ľ</w:t>
      </w:r>
      <w:r w:rsidRPr="0020060F">
        <w:rPr>
          <w:rFonts w:ascii="Arial" w:hAnsi="Arial" w:cs="Arial"/>
          <w:sz w:val="24"/>
        </w:rPr>
        <w:t>ov PS, ale aj ostatných ú</w:t>
      </w:r>
      <w:r w:rsidRPr="0020060F">
        <w:rPr>
          <w:rFonts w:ascii="Arial" w:hAnsi="Arial" w:cs="Arial" w:hint="eastAsia"/>
          <w:sz w:val="24"/>
        </w:rPr>
        <w:t>č</w:t>
      </w:r>
      <w:r w:rsidRPr="0020060F">
        <w:rPr>
          <w:rFonts w:ascii="Arial" w:hAnsi="Arial" w:cs="Arial"/>
          <w:sz w:val="24"/>
        </w:rPr>
        <w:t xml:space="preserve">astníkov trhu s elektrinou v priestore EÚ. </w:t>
      </w:r>
    </w:p>
    <w:p w14:paraId="4F016A6D" w14:textId="12952E5A" w:rsidR="007266EE" w:rsidRPr="0020060F" w:rsidRDefault="007266EE" w:rsidP="00FC7753">
      <w:pPr>
        <w:spacing w:before="120" w:after="120" w:line="276" w:lineRule="auto"/>
        <w:jc w:val="both"/>
        <w:rPr>
          <w:rFonts w:ascii="Arial" w:hAnsi="Arial" w:cs="Arial"/>
          <w:sz w:val="24"/>
        </w:rPr>
      </w:pPr>
      <w:r w:rsidRPr="0020060F">
        <w:rPr>
          <w:rFonts w:ascii="Arial" w:hAnsi="Arial" w:cs="Arial"/>
          <w:sz w:val="24"/>
        </w:rPr>
        <w:t xml:space="preserve">Vybudovanie 2x400 kV vedenia medzi </w:t>
      </w:r>
      <w:r w:rsidR="00EE4FB2">
        <w:rPr>
          <w:rFonts w:ascii="Arial" w:hAnsi="Arial" w:cs="Arial"/>
          <w:sz w:val="24"/>
        </w:rPr>
        <w:t>ESt</w:t>
      </w:r>
      <w:r w:rsidRPr="0020060F">
        <w:rPr>
          <w:rFonts w:ascii="Arial" w:hAnsi="Arial" w:cs="Arial"/>
          <w:sz w:val="24"/>
        </w:rPr>
        <w:t xml:space="preserve"> Rimavská Sobota a štátnou hranicou </w:t>
      </w:r>
      <w:r w:rsidR="00EE4FB2">
        <w:rPr>
          <w:rFonts w:ascii="Arial" w:hAnsi="Arial" w:cs="Arial"/>
          <w:sz w:val="24"/>
        </w:rPr>
        <w:t>SK/HU</w:t>
      </w:r>
      <w:r w:rsidRPr="0020060F">
        <w:rPr>
          <w:rFonts w:ascii="Arial" w:hAnsi="Arial" w:cs="Arial"/>
          <w:sz w:val="24"/>
        </w:rPr>
        <w:t xml:space="preserve"> s napojením na ma</w:t>
      </w:r>
      <w:r w:rsidRPr="0020060F">
        <w:rPr>
          <w:rFonts w:ascii="Arial" w:hAnsi="Arial" w:cs="Arial" w:hint="eastAsia"/>
          <w:sz w:val="24"/>
        </w:rPr>
        <w:t>ď</w:t>
      </w:r>
      <w:r w:rsidRPr="0020060F">
        <w:rPr>
          <w:rFonts w:ascii="Arial" w:hAnsi="Arial" w:cs="Arial"/>
          <w:sz w:val="24"/>
        </w:rPr>
        <w:t>arskú elektrickú stanicu Sajóivánka predstavuje konkrétnu realizáciu jedného z vyššie uvedených projektov. Nachádza podporu tak v aktuálnej energetickej politike Slovenskej republiky ako aj v aktualizovanej Koncepcii územného rozvoja Slovenska. Navyše, v rámci plánu rozvoja prenosovej sústavy SR je vybudovanie 2x400 kV vedenia medzi ES Rimavská Sobota a ma</w:t>
      </w:r>
      <w:r w:rsidRPr="0020060F">
        <w:rPr>
          <w:rFonts w:ascii="Arial" w:hAnsi="Arial" w:cs="Arial" w:hint="eastAsia"/>
          <w:sz w:val="24"/>
        </w:rPr>
        <w:t>ď</w:t>
      </w:r>
      <w:r w:rsidRPr="0020060F">
        <w:rPr>
          <w:rFonts w:ascii="Arial" w:hAnsi="Arial" w:cs="Arial"/>
          <w:sz w:val="24"/>
        </w:rPr>
        <w:t xml:space="preserve">arskou elektrickou stanicou Sajóivánka dlhodobo plánovanou aktivitou, ktorá je už dlhší </w:t>
      </w:r>
      <w:r w:rsidRPr="0020060F">
        <w:rPr>
          <w:rFonts w:ascii="Arial" w:hAnsi="Arial" w:cs="Arial" w:hint="eastAsia"/>
          <w:sz w:val="24"/>
        </w:rPr>
        <w:t>č</w:t>
      </w:r>
      <w:r w:rsidRPr="0020060F">
        <w:rPr>
          <w:rFonts w:ascii="Arial" w:hAnsi="Arial" w:cs="Arial"/>
          <w:sz w:val="24"/>
        </w:rPr>
        <w:t>as zapracovaná aj v ÚPD VÚC Banskobystrického samosprávneho kraja. Prevádzkovate</w:t>
      </w:r>
      <w:r w:rsidRPr="0020060F">
        <w:rPr>
          <w:rFonts w:ascii="Arial" w:hAnsi="Arial" w:cs="Arial" w:hint="eastAsia"/>
          <w:sz w:val="24"/>
        </w:rPr>
        <w:t>ľ</w:t>
      </w:r>
      <w:r w:rsidRPr="0020060F">
        <w:rPr>
          <w:rFonts w:ascii="Arial" w:hAnsi="Arial" w:cs="Arial"/>
          <w:sz w:val="24"/>
        </w:rPr>
        <w:t xml:space="preserve"> ma</w:t>
      </w:r>
      <w:r w:rsidRPr="0020060F">
        <w:rPr>
          <w:rFonts w:ascii="Arial" w:hAnsi="Arial" w:cs="Arial" w:hint="eastAsia"/>
          <w:sz w:val="24"/>
        </w:rPr>
        <w:t>ď</w:t>
      </w:r>
      <w:r w:rsidRPr="0020060F">
        <w:rPr>
          <w:rFonts w:ascii="Arial" w:hAnsi="Arial" w:cs="Arial"/>
          <w:sz w:val="24"/>
        </w:rPr>
        <w:t>arskej prenosovej sústavy - spolo</w:t>
      </w:r>
      <w:r w:rsidRPr="0020060F">
        <w:rPr>
          <w:rFonts w:ascii="Arial" w:hAnsi="Arial" w:cs="Arial" w:hint="eastAsia"/>
          <w:sz w:val="24"/>
        </w:rPr>
        <w:t>č</w:t>
      </w:r>
      <w:r w:rsidRPr="0020060F">
        <w:rPr>
          <w:rFonts w:ascii="Arial" w:hAnsi="Arial" w:cs="Arial"/>
          <w:sz w:val="24"/>
        </w:rPr>
        <w:t>nos</w:t>
      </w:r>
      <w:r w:rsidRPr="0020060F">
        <w:rPr>
          <w:rFonts w:ascii="Arial" w:hAnsi="Arial" w:cs="Arial" w:hint="eastAsia"/>
          <w:sz w:val="24"/>
        </w:rPr>
        <w:t>ť</w:t>
      </w:r>
      <w:r w:rsidRPr="0020060F">
        <w:rPr>
          <w:rFonts w:ascii="Arial" w:hAnsi="Arial" w:cs="Arial"/>
          <w:sz w:val="24"/>
        </w:rPr>
        <w:t xml:space="preserve"> MAVIR </w:t>
      </w:r>
      <w:r w:rsidR="00EE4FB2">
        <w:rPr>
          <w:rFonts w:ascii="Arial" w:hAnsi="Arial" w:cs="Arial"/>
          <w:sz w:val="24"/>
        </w:rPr>
        <w:t>Z</w:t>
      </w:r>
      <w:r w:rsidRPr="0020060F">
        <w:rPr>
          <w:rFonts w:ascii="Arial" w:hAnsi="Arial" w:cs="Arial"/>
          <w:sz w:val="24"/>
        </w:rPr>
        <w:t>Rt. Takisto dlhodobo prejavuje záujem o nové vzájomné prepojenie prenosových sústav Slovenskej republiky a Ma</w:t>
      </w:r>
      <w:r w:rsidRPr="0020060F">
        <w:rPr>
          <w:rFonts w:ascii="Arial" w:hAnsi="Arial" w:cs="Arial" w:hint="eastAsia"/>
          <w:sz w:val="24"/>
        </w:rPr>
        <w:t>ď</w:t>
      </w:r>
      <w:r w:rsidRPr="0020060F">
        <w:rPr>
          <w:rFonts w:ascii="Arial" w:hAnsi="Arial" w:cs="Arial"/>
          <w:sz w:val="24"/>
        </w:rPr>
        <w:t>arska prostredníctvom elektrickej stanice Sajóivánka, a to aj z dôvodu, že táto elektrická stanica je v rámci ma</w:t>
      </w:r>
      <w:r w:rsidRPr="0020060F">
        <w:rPr>
          <w:rFonts w:ascii="Arial" w:hAnsi="Arial" w:cs="Arial" w:hint="eastAsia"/>
          <w:sz w:val="24"/>
        </w:rPr>
        <w:t>ď</w:t>
      </w:r>
      <w:r w:rsidRPr="0020060F">
        <w:rPr>
          <w:rFonts w:ascii="Arial" w:hAnsi="Arial" w:cs="Arial"/>
          <w:sz w:val="24"/>
        </w:rPr>
        <w:t>arskej prenosovej sústavy okrajová - napojená iba na jediné 400 kV vedenie.</w:t>
      </w:r>
    </w:p>
    <w:p w14:paraId="4AC6D25D" w14:textId="45E9E002" w:rsidR="007266EE" w:rsidRPr="0020060F" w:rsidRDefault="007266EE" w:rsidP="00FC7753">
      <w:pPr>
        <w:spacing w:before="120" w:after="120" w:line="276" w:lineRule="auto"/>
        <w:jc w:val="both"/>
        <w:rPr>
          <w:rFonts w:ascii="Arial" w:hAnsi="Arial" w:cs="Arial"/>
          <w:sz w:val="24"/>
        </w:rPr>
      </w:pPr>
      <w:r w:rsidRPr="0020060F">
        <w:rPr>
          <w:rFonts w:ascii="Arial" w:hAnsi="Arial" w:cs="Arial"/>
          <w:sz w:val="24"/>
        </w:rPr>
        <w:t>V zmysle naplnenia uvedených plánov v roku 2013 aj ma</w:t>
      </w:r>
      <w:r w:rsidRPr="0020060F">
        <w:rPr>
          <w:rFonts w:ascii="Arial" w:hAnsi="Arial" w:cs="Arial" w:hint="eastAsia"/>
          <w:sz w:val="24"/>
        </w:rPr>
        <w:t>ď</w:t>
      </w:r>
      <w:r w:rsidRPr="0020060F">
        <w:rPr>
          <w:rFonts w:ascii="Arial" w:hAnsi="Arial" w:cs="Arial"/>
          <w:sz w:val="24"/>
        </w:rPr>
        <w:t>arská strana zahájila potrebné študijné a prieskumné práce pre identifikovanie vhodného miesta prechodu štátnej hranice SK / HU v rámci uvažovaného 2x400 kV prepojenia tak, aby nebol celý proces prípravy investície na oboch stranách ohrozený z dôvodu negatívneho vplyvu na životné prostredie.</w:t>
      </w:r>
    </w:p>
    <w:p w14:paraId="4DF0ECBD" w14:textId="37D57278" w:rsidR="007266EE" w:rsidRPr="0020060F" w:rsidRDefault="007266EE" w:rsidP="00FC7753">
      <w:pPr>
        <w:spacing w:before="120" w:after="120" w:line="276" w:lineRule="auto"/>
        <w:jc w:val="both"/>
        <w:rPr>
          <w:rFonts w:ascii="Arial" w:hAnsi="Arial" w:cs="Arial"/>
          <w:sz w:val="24"/>
        </w:rPr>
      </w:pPr>
      <w:r w:rsidRPr="0020060F">
        <w:rPr>
          <w:rFonts w:ascii="Arial" w:hAnsi="Arial" w:cs="Arial"/>
          <w:sz w:val="24"/>
        </w:rPr>
        <w:t>Následne stanovila za vhodné hrani</w:t>
      </w:r>
      <w:r w:rsidRPr="0020060F">
        <w:rPr>
          <w:rFonts w:ascii="Arial" w:hAnsi="Arial" w:cs="Arial" w:hint="eastAsia"/>
          <w:sz w:val="24"/>
        </w:rPr>
        <w:t>č</w:t>
      </w:r>
      <w:r w:rsidRPr="0020060F">
        <w:rPr>
          <w:rFonts w:ascii="Arial" w:hAnsi="Arial" w:cs="Arial"/>
          <w:sz w:val="24"/>
        </w:rPr>
        <w:t>né miesto prepojenia (miesto stretnutia vedení z</w:t>
      </w:r>
      <w:r w:rsidR="00EE4FB2">
        <w:rPr>
          <w:rFonts w:ascii="Arial" w:hAnsi="Arial" w:cs="Arial"/>
          <w:sz w:val="24"/>
        </w:rPr>
        <w:t> </w:t>
      </w:r>
      <w:r w:rsidRPr="0020060F">
        <w:rPr>
          <w:rFonts w:ascii="Arial" w:hAnsi="Arial" w:cs="Arial"/>
          <w:sz w:val="24"/>
        </w:rPr>
        <w:t>oboch</w:t>
      </w:r>
      <w:r w:rsidR="00EE4FB2">
        <w:rPr>
          <w:rFonts w:ascii="Arial" w:hAnsi="Arial" w:cs="Arial"/>
          <w:sz w:val="24"/>
        </w:rPr>
        <w:t xml:space="preserve"> </w:t>
      </w:r>
      <w:r w:rsidRPr="0020060F">
        <w:rPr>
          <w:rFonts w:ascii="Arial" w:hAnsi="Arial" w:cs="Arial"/>
          <w:sz w:val="24"/>
        </w:rPr>
        <w:t>strán na štátnej hranici) lokalitu Pást Felett (zo slovenskej strany k.ú. Abovce). Ke</w:t>
      </w:r>
      <w:r w:rsidRPr="0020060F">
        <w:rPr>
          <w:rFonts w:ascii="Arial" w:hAnsi="Arial" w:cs="Arial" w:hint="eastAsia"/>
          <w:sz w:val="24"/>
        </w:rPr>
        <w:t>ď</w:t>
      </w:r>
      <w:r w:rsidRPr="0020060F">
        <w:rPr>
          <w:rFonts w:ascii="Arial" w:hAnsi="Arial" w:cs="Arial"/>
          <w:sz w:val="24"/>
        </w:rPr>
        <w:t>že táto</w:t>
      </w:r>
      <w:r w:rsidR="00EE4FB2">
        <w:rPr>
          <w:rFonts w:ascii="Arial" w:hAnsi="Arial" w:cs="Arial"/>
          <w:sz w:val="24"/>
        </w:rPr>
        <w:t xml:space="preserve"> </w:t>
      </w:r>
      <w:r w:rsidRPr="0020060F">
        <w:rPr>
          <w:rFonts w:ascii="Arial" w:hAnsi="Arial" w:cs="Arial"/>
          <w:sz w:val="24"/>
        </w:rPr>
        <w:t>lokalita je s lokálnymi odchýlkami, resp. v mierke grafického spracovania ÚPD VÚC</w:t>
      </w:r>
      <w:r w:rsidR="00EE4FB2">
        <w:rPr>
          <w:rFonts w:ascii="Arial" w:hAnsi="Arial" w:cs="Arial"/>
          <w:sz w:val="24"/>
        </w:rPr>
        <w:t xml:space="preserve"> </w:t>
      </w:r>
      <w:r w:rsidRPr="0020060F">
        <w:rPr>
          <w:rFonts w:ascii="Arial" w:hAnsi="Arial" w:cs="Arial"/>
          <w:sz w:val="24"/>
        </w:rPr>
        <w:t xml:space="preserve">Banskobystrického kraja v súlade s uvažovanou líniou slovenskej </w:t>
      </w:r>
      <w:r w:rsidRPr="0020060F">
        <w:rPr>
          <w:rFonts w:ascii="Arial" w:hAnsi="Arial" w:cs="Arial" w:hint="eastAsia"/>
          <w:sz w:val="24"/>
        </w:rPr>
        <w:t>č</w:t>
      </w:r>
      <w:r w:rsidRPr="0020060F">
        <w:rPr>
          <w:rFonts w:ascii="Arial" w:hAnsi="Arial" w:cs="Arial"/>
          <w:sz w:val="24"/>
        </w:rPr>
        <w:t>asti tohto medzištátneho</w:t>
      </w:r>
      <w:r w:rsidR="00EE4FB2">
        <w:rPr>
          <w:rFonts w:ascii="Arial" w:hAnsi="Arial" w:cs="Arial"/>
          <w:sz w:val="24"/>
        </w:rPr>
        <w:t xml:space="preserve"> </w:t>
      </w:r>
      <w:r w:rsidRPr="0020060F">
        <w:rPr>
          <w:rFonts w:ascii="Arial" w:hAnsi="Arial" w:cs="Arial"/>
          <w:sz w:val="24"/>
        </w:rPr>
        <w:t>prepojenia, v rámci dlhodobej prípravy stavby bol spustený EIA proces na území Slovenskej republiky.</w:t>
      </w:r>
    </w:p>
    <w:p w14:paraId="0C435CFE" w14:textId="267B156C" w:rsidR="00B54E21" w:rsidRPr="00FC7753" w:rsidRDefault="0096780A" w:rsidP="00FC7753">
      <w:pPr>
        <w:pStyle w:val="Nadpis2"/>
        <w:spacing w:before="360" w:after="360" w:line="276" w:lineRule="auto"/>
        <w:ind w:left="851" w:hanging="567"/>
        <w:rPr>
          <w:rFonts w:ascii="Arial" w:hAnsi="Arial" w:cs="Arial"/>
          <w:b/>
          <w:sz w:val="28"/>
        </w:rPr>
      </w:pPr>
      <w:r w:rsidRPr="00921D6C">
        <w:rPr>
          <w:rFonts w:ascii="Arial" w:hAnsi="Arial" w:cs="Arial"/>
          <w:b/>
          <w:caps/>
          <w:sz w:val="28"/>
        </w:rPr>
        <w:t>6</w:t>
      </w:r>
      <w:r w:rsidR="00B54E21" w:rsidRPr="00921D6C">
        <w:rPr>
          <w:rFonts w:ascii="Arial" w:hAnsi="Arial" w:cs="Arial"/>
          <w:b/>
          <w:caps/>
          <w:sz w:val="28"/>
        </w:rPr>
        <w:t xml:space="preserve">. </w:t>
      </w:r>
      <w:r w:rsidR="006769E2" w:rsidRPr="00921D6C">
        <w:rPr>
          <w:rFonts w:ascii="Arial" w:hAnsi="Arial" w:cs="Arial"/>
          <w:b/>
          <w:caps/>
          <w:sz w:val="28"/>
        </w:rPr>
        <w:tab/>
      </w:r>
      <w:r w:rsidR="00FC7753">
        <w:rPr>
          <w:rFonts w:ascii="Arial" w:hAnsi="Arial" w:cs="Arial"/>
          <w:b/>
          <w:caps/>
          <w:sz w:val="28"/>
        </w:rPr>
        <w:t>S</w:t>
      </w:r>
      <w:r w:rsidR="00B54E21" w:rsidRPr="00FC7753">
        <w:rPr>
          <w:rFonts w:ascii="Arial" w:hAnsi="Arial" w:cs="Arial"/>
          <w:b/>
          <w:sz w:val="28"/>
        </w:rPr>
        <w:t>tručný opis technického a</w:t>
      </w:r>
      <w:r w:rsidR="00FC7753">
        <w:rPr>
          <w:rFonts w:ascii="Arial" w:hAnsi="Arial" w:cs="Arial"/>
          <w:b/>
          <w:sz w:val="28"/>
        </w:rPr>
        <w:t> </w:t>
      </w:r>
      <w:r w:rsidR="00B54E21" w:rsidRPr="00FC7753">
        <w:rPr>
          <w:rFonts w:ascii="Arial" w:hAnsi="Arial" w:cs="Arial"/>
          <w:b/>
          <w:sz w:val="28"/>
        </w:rPr>
        <w:t>tec</w:t>
      </w:r>
      <w:r w:rsidR="00FC7753">
        <w:rPr>
          <w:rFonts w:ascii="Arial" w:hAnsi="Arial" w:cs="Arial"/>
          <w:b/>
          <w:sz w:val="28"/>
        </w:rPr>
        <w:t>hnologického r</w:t>
      </w:r>
      <w:r w:rsidR="00B54E21" w:rsidRPr="00FC7753">
        <w:rPr>
          <w:rFonts w:ascii="Arial" w:hAnsi="Arial" w:cs="Arial"/>
          <w:b/>
          <w:sz w:val="28"/>
        </w:rPr>
        <w:t>iešenia</w:t>
      </w:r>
      <w:r w:rsidR="00921D6C" w:rsidRPr="00FC7753">
        <w:rPr>
          <w:rFonts w:ascii="Arial" w:hAnsi="Arial" w:cs="Arial"/>
          <w:b/>
          <w:sz w:val="28"/>
        </w:rPr>
        <w:t xml:space="preserve"> </w:t>
      </w:r>
      <w:r w:rsidR="00FC7753">
        <w:rPr>
          <w:rFonts w:ascii="Arial" w:hAnsi="Arial" w:cs="Arial"/>
          <w:b/>
          <w:sz w:val="28"/>
        </w:rPr>
        <w:t>projektu</w:t>
      </w:r>
    </w:p>
    <w:p w14:paraId="553E53CE" w14:textId="13F7CDF7" w:rsidR="002F1A1B" w:rsidRDefault="007266EE" w:rsidP="007E26D5">
      <w:pPr>
        <w:pStyle w:val="Zkladntext"/>
        <w:spacing w:before="120" w:after="120" w:line="276" w:lineRule="auto"/>
        <w:rPr>
          <w:rFonts w:ascii="Arial" w:hAnsi="Arial" w:cs="Arial"/>
        </w:rPr>
      </w:pPr>
      <w:r w:rsidRPr="00EE4FB2">
        <w:rPr>
          <w:rFonts w:ascii="Arial" w:hAnsi="Arial" w:cs="Arial"/>
        </w:rPr>
        <w:t>Predmetom investi</w:t>
      </w:r>
      <w:r w:rsidRPr="00EE4FB2">
        <w:rPr>
          <w:rFonts w:ascii="Arial" w:hAnsi="Arial" w:cs="Arial" w:hint="eastAsia"/>
        </w:rPr>
        <w:t>č</w:t>
      </w:r>
      <w:r w:rsidRPr="00EE4FB2">
        <w:rPr>
          <w:rFonts w:ascii="Arial" w:hAnsi="Arial" w:cs="Arial"/>
        </w:rPr>
        <w:t xml:space="preserve">ného zámeru je výstavba </w:t>
      </w:r>
      <w:r w:rsidR="00D20783">
        <w:rPr>
          <w:rFonts w:ascii="Arial" w:hAnsi="Arial" w:cs="Arial"/>
        </w:rPr>
        <w:t>vzdušného</w:t>
      </w:r>
      <w:r w:rsidRPr="00EE4FB2">
        <w:rPr>
          <w:rFonts w:ascii="Arial" w:hAnsi="Arial" w:cs="Arial"/>
        </w:rPr>
        <w:t xml:space="preserve"> 2x400 kV vedenia medzi</w:t>
      </w:r>
      <w:r w:rsidR="007E26D5">
        <w:rPr>
          <w:rFonts w:ascii="Arial" w:hAnsi="Arial" w:cs="Arial"/>
        </w:rPr>
        <w:t xml:space="preserve"> </w:t>
      </w:r>
      <w:r w:rsidRPr="00EE4FB2">
        <w:rPr>
          <w:rFonts w:ascii="Arial" w:hAnsi="Arial" w:cs="Arial"/>
        </w:rPr>
        <w:t>elektrickou stanicou Rimavská Sobota a štátnou hranicou SR s Ma</w:t>
      </w:r>
      <w:r w:rsidRPr="00EE4FB2">
        <w:rPr>
          <w:rFonts w:ascii="Arial" w:hAnsi="Arial" w:cs="Arial" w:hint="eastAsia"/>
        </w:rPr>
        <w:t>ď</w:t>
      </w:r>
      <w:r w:rsidRPr="00EE4FB2">
        <w:rPr>
          <w:rFonts w:ascii="Arial" w:hAnsi="Arial" w:cs="Arial"/>
        </w:rPr>
        <w:t>arskom (v k.ú. Abovce),</w:t>
      </w:r>
      <w:r w:rsidR="00EE4FB2">
        <w:rPr>
          <w:rFonts w:ascii="Arial" w:hAnsi="Arial" w:cs="Arial"/>
        </w:rPr>
        <w:t xml:space="preserve"> </w:t>
      </w:r>
      <w:r w:rsidRPr="00EE4FB2">
        <w:rPr>
          <w:rFonts w:ascii="Arial" w:hAnsi="Arial" w:cs="Arial"/>
        </w:rPr>
        <w:t>s následným napojením na obdobné vedenie postavené ma</w:t>
      </w:r>
      <w:r w:rsidRPr="00EE4FB2">
        <w:rPr>
          <w:rFonts w:ascii="Arial" w:hAnsi="Arial" w:cs="Arial" w:hint="eastAsia"/>
        </w:rPr>
        <w:t>ď</w:t>
      </w:r>
      <w:r w:rsidRPr="00EE4FB2">
        <w:rPr>
          <w:rFonts w:ascii="Arial" w:hAnsi="Arial" w:cs="Arial"/>
        </w:rPr>
        <w:t>arskou stranou so zaústením do</w:t>
      </w:r>
      <w:r w:rsidR="00EE4FB2">
        <w:rPr>
          <w:rFonts w:ascii="Arial" w:hAnsi="Arial" w:cs="Arial"/>
        </w:rPr>
        <w:t xml:space="preserve"> </w:t>
      </w:r>
      <w:r w:rsidRPr="00EE4FB2">
        <w:rPr>
          <w:rFonts w:ascii="Arial" w:hAnsi="Arial" w:cs="Arial"/>
        </w:rPr>
        <w:t>ma</w:t>
      </w:r>
      <w:r w:rsidRPr="00EE4FB2">
        <w:rPr>
          <w:rFonts w:ascii="Arial" w:hAnsi="Arial" w:cs="Arial" w:hint="eastAsia"/>
        </w:rPr>
        <w:t>ď</w:t>
      </w:r>
      <w:r w:rsidRPr="00EE4FB2">
        <w:rPr>
          <w:rFonts w:ascii="Arial" w:hAnsi="Arial" w:cs="Arial"/>
        </w:rPr>
        <w:t>arskej elektrickej stanice Sajóivánka.</w:t>
      </w:r>
    </w:p>
    <w:p w14:paraId="6FF26B60" w14:textId="794677BA" w:rsidR="002F1A1B" w:rsidRDefault="007266EE" w:rsidP="00FC7753">
      <w:pPr>
        <w:pStyle w:val="Zkladntext"/>
        <w:spacing w:before="120" w:after="120" w:line="276" w:lineRule="auto"/>
        <w:rPr>
          <w:rFonts w:ascii="Arial" w:hAnsi="Arial" w:cs="Arial"/>
        </w:rPr>
      </w:pPr>
      <w:r w:rsidRPr="00EE4FB2">
        <w:rPr>
          <w:rFonts w:ascii="Arial" w:hAnsi="Arial" w:cs="Arial"/>
        </w:rPr>
        <w:lastRenderedPageBreak/>
        <w:t xml:space="preserve">Nové 2x400 kV vedenie bude na slovenskej strane zaústené do príslušných polí elektrickej stanice Rimavská Sobota tak, aby bolo zaústenie orientované medzi existujúcimi zaústenými 400kV vedeniami V426 Levice - Rimavská Sobota a V427 Rimavská Sobota - Moldava, </w:t>
      </w:r>
      <w:r w:rsidRPr="00EE4FB2">
        <w:rPr>
          <w:rFonts w:ascii="Arial" w:hAnsi="Arial" w:cs="Arial" w:hint="eastAsia"/>
        </w:rPr>
        <w:t>č</w:t>
      </w:r>
      <w:r w:rsidRPr="00EE4FB2">
        <w:rPr>
          <w:rFonts w:ascii="Arial" w:hAnsi="Arial" w:cs="Arial"/>
        </w:rPr>
        <w:t>o si vyžiada úpravu zaústenia V427 v rámci priestoru pred elektrickou stanicou. Koncovým bodom navrhovaného 2x400 kV vedenia bude v rámci SR hrani</w:t>
      </w:r>
      <w:r w:rsidRPr="00EE4FB2">
        <w:rPr>
          <w:rFonts w:ascii="Arial" w:hAnsi="Arial" w:cs="Arial" w:hint="eastAsia"/>
        </w:rPr>
        <w:t>č</w:t>
      </w:r>
      <w:r w:rsidRPr="00EE4FB2">
        <w:rPr>
          <w:rFonts w:ascii="Arial" w:hAnsi="Arial" w:cs="Arial"/>
        </w:rPr>
        <w:t xml:space="preserve">ný bod na št. hranici </w:t>
      </w:r>
      <w:r w:rsidR="00EE4FB2">
        <w:rPr>
          <w:rFonts w:ascii="Arial" w:hAnsi="Arial" w:cs="Arial"/>
        </w:rPr>
        <w:t>SK/HU</w:t>
      </w:r>
      <w:r w:rsidRPr="00EE4FB2">
        <w:rPr>
          <w:rFonts w:ascii="Arial" w:hAnsi="Arial" w:cs="Arial"/>
        </w:rPr>
        <w:t xml:space="preserve"> v k.</w:t>
      </w:r>
      <w:r w:rsidR="00EE4FB2">
        <w:rPr>
          <w:rFonts w:ascii="Arial" w:hAnsi="Arial" w:cs="Arial"/>
        </w:rPr>
        <w:t xml:space="preserve"> </w:t>
      </w:r>
      <w:r w:rsidRPr="00EE4FB2">
        <w:rPr>
          <w:rFonts w:ascii="Arial" w:hAnsi="Arial" w:cs="Arial"/>
        </w:rPr>
        <w:t>ú. Abovce. Sem sa z ma</w:t>
      </w:r>
      <w:r w:rsidRPr="00EE4FB2">
        <w:rPr>
          <w:rFonts w:ascii="Arial" w:hAnsi="Arial" w:cs="Arial" w:hint="eastAsia"/>
        </w:rPr>
        <w:t>ď</w:t>
      </w:r>
      <w:r w:rsidRPr="00EE4FB2">
        <w:rPr>
          <w:rFonts w:ascii="Arial" w:hAnsi="Arial" w:cs="Arial"/>
        </w:rPr>
        <w:t>arskej strany privedie 2x400 kV vedenie zaústené v elektrickej stanici Sajóivánka a obe vedenia sa prepoja. Predpokladá sa, že z ma</w:t>
      </w:r>
      <w:r w:rsidRPr="00EE4FB2">
        <w:rPr>
          <w:rFonts w:ascii="Arial" w:hAnsi="Arial" w:cs="Arial" w:hint="eastAsia"/>
        </w:rPr>
        <w:t>ď</w:t>
      </w:r>
      <w:r w:rsidRPr="00EE4FB2">
        <w:rPr>
          <w:rFonts w:ascii="Arial" w:hAnsi="Arial" w:cs="Arial"/>
        </w:rPr>
        <w:t>arskej strany bude na novom vedení natiahnutý do</w:t>
      </w:r>
      <w:r w:rsidRPr="00EE4FB2">
        <w:rPr>
          <w:rFonts w:ascii="Arial" w:hAnsi="Arial" w:cs="Arial" w:hint="eastAsia"/>
        </w:rPr>
        <w:t>č</w:t>
      </w:r>
      <w:r w:rsidRPr="00EE4FB2">
        <w:rPr>
          <w:rFonts w:ascii="Arial" w:hAnsi="Arial" w:cs="Arial"/>
        </w:rPr>
        <w:t>asne iba jeden po</w:t>
      </w:r>
      <w:r w:rsidRPr="00EE4FB2">
        <w:rPr>
          <w:rFonts w:ascii="Arial" w:hAnsi="Arial" w:cs="Arial" w:hint="eastAsia"/>
        </w:rPr>
        <w:t>ť</w:t>
      </w:r>
      <w:r w:rsidRPr="00EE4FB2">
        <w:rPr>
          <w:rFonts w:ascii="Arial" w:hAnsi="Arial" w:cs="Arial"/>
        </w:rPr>
        <w:t>ah (1x400 kV). Z tohto dôvodu sa oba natiahnuté po</w:t>
      </w:r>
      <w:r w:rsidRPr="00EE4FB2">
        <w:rPr>
          <w:rFonts w:ascii="Arial" w:hAnsi="Arial" w:cs="Arial" w:hint="eastAsia"/>
        </w:rPr>
        <w:t>ť</w:t>
      </w:r>
      <w:r w:rsidRPr="00EE4FB2">
        <w:rPr>
          <w:rFonts w:ascii="Arial" w:hAnsi="Arial" w:cs="Arial"/>
        </w:rPr>
        <w:t xml:space="preserve">ahy (systémy) na slovenskej </w:t>
      </w:r>
      <w:r w:rsidRPr="00EE4FB2">
        <w:rPr>
          <w:rFonts w:ascii="Arial" w:hAnsi="Arial" w:cs="Arial" w:hint="eastAsia"/>
        </w:rPr>
        <w:t>č</w:t>
      </w:r>
      <w:r w:rsidRPr="00EE4FB2">
        <w:rPr>
          <w:rFonts w:ascii="Arial" w:hAnsi="Arial" w:cs="Arial"/>
        </w:rPr>
        <w:t xml:space="preserve">asti vedenia </w:t>
      </w:r>
      <w:r w:rsidR="002F1A1B">
        <w:rPr>
          <w:rFonts w:ascii="Arial" w:hAnsi="Arial" w:cs="Arial"/>
        </w:rPr>
        <w:t>vzájomne prepoja, a to na</w:t>
      </w:r>
      <w:r w:rsidRPr="00EE4FB2">
        <w:rPr>
          <w:rFonts w:ascii="Arial" w:hAnsi="Arial" w:cs="Arial"/>
        </w:rPr>
        <w:t xml:space="preserve"> stožiari pred ES</w:t>
      </w:r>
      <w:r w:rsidR="002F1A1B">
        <w:rPr>
          <w:rFonts w:ascii="Arial" w:hAnsi="Arial" w:cs="Arial"/>
        </w:rPr>
        <w:t>t</w:t>
      </w:r>
      <w:r w:rsidRPr="00EE4FB2">
        <w:rPr>
          <w:rFonts w:ascii="Arial" w:hAnsi="Arial" w:cs="Arial"/>
        </w:rPr>
        <w:t xml:space="preserve"> Rimavská Sobota a tiež na hrani</w:t>
      </w:r>
      <w:r w:rsidRPr="00EE4FB2">
        <w:rPr>
          <w:rFonts w:ascii="Arial" w:hAnsi="Arial" w:cs="Arial" w:hint="eastAsia"/>
        </w:rPr>
        <w:t>č</w:t>
      </w:r>
      <w:r w:rsidRPr="00EE4FB2">
        <w:rPr>
          <w:rFonts w:ascii="Arial" w:hAnsi="Arial" w:cs="Arial"/>
        </w:rPr>
        <w:t>nom stožiari. Funk</w:t>
      </w:r>
      <w:r w:rsidRPr="00EE4FB2">
        <w:rPr>
          <w:rFonts w:ascii="Arial" w:hAnsi="Arial" w:cs="Arial" w:hint="eastAsia"/>
        </w:rPr>
        <w:t>č</w:t>
      </w:r>
      <w:r w:rsidRPr="00EE4FB2">
        <w:rPr>
          <w:rFonts w:ascii="Arial" w:hAnsi="Arial" w:cs="Arial"/>
        </w:rPr>
        <w:t>ne takto vznikne zatia</w:t>
      </w:r>
      <w:r w:rsidRPr="00EE4FB2">
        <w:rPr>
          <w:rFonts w:ascii="Arial" w:hAnsi="Arial" w:cs="Arial" w:hint="eastAsia"/>
        </w:rPr>
        <w:t>ľ</w:t>
      </w:r>
      <w:r w:rsidRPr="00EE4FB2">
        <w:rPr>
          <w:rFonts w:ascii="Arial" w:hAnsi="Arial" w:cs="Arial"/>
        </w:rPr>
        <w:t xml:space="preserve"> jeden 400 kV systém prepájajúci S</w:t>
      </w:r>
      <w:r w:rsidR="00ED5BC3">
        <w:rPr>
          <w:rFonts w:ascii="Arial" w:hAnsi="Arial" w:cs="Arial"/>
        </w:rPr>
        <w:t>K a HU</w:t>
      </w:r>
      <w:r w:rsidRPr="00EE4FB2">
        <w:rPr>
          <w:rFonts w:ascii="Arial" w:hAnsi="Arial" w:cs="Arial"/>
        </w:rPr>
        <w:t xml:space="preserve"> prostredníctvom </w:t>
      </w:r>
      <w:r w:rsidR="002F1A1B">
        <w:rPr>
          <w:rFonts w:ascii="Arial" w:hAnsi="Arial" w:cs="Arial"/>
        </w:rPr>
        <w:t>ESt</w:t>
      </w:r>
      <w:r w:rsidRPr="00EE4FB2">
        <w:rPr>
          <w:rFonts w:ascii="Arial" w:hAnsi="Arial" w:cs="Arial"/>
        </w:rPr>
        <w:t xml:space="preserve"> Rimavská Sobota a Sajóivánka, s perspektívou zdvojenia v závislosti od technických možností na ma</w:t>
      </w:r>
      <w:r w:rsidRPr="00EE4FB2">
        <w:rPr>
          <w:rFonts w:ascii="Arial" w:hAnsi="Arial" w:cs="Arial" w:hint="eastAsia"/>
        </w:rPr>
        <w:t>ď</w:t>
      </w:r>
      <w:r w:rsidRPr="00EE4FB2">
        <w:rPr>
          <w:rFonts w:ascii="Arial" w:hAnsi="Arial" w:cs="Arial"/>
        </w:rPr>
        <w:t>arskej strane.</w:t>
      </w:r>
    </w:p>
    <w:p w14:paraId="67596B1B" w14:textId="4C0188F7" w:rsidR="002F1A1B" w:rsidRDefault="007266EE" w:rsidP="007E26D5">
      <w:pPr>
        <w:pStyle w:val="Zkladntext"/>
        <w:spacing w:before="120" w:after="120" w:line="276" w:lineRule="auto"/>
        <w:rPr>
          <w:rFonts w:ascii="Arial" w:hAnsi="Arial" w:cs="Arial"/>
        </w:rPr>
      </w:pPr>
      <w:r w:rsidRPr="007266EE">
        <w:rPr>
          <w:rFonts w:ascii="Arial" w:hAnsi="Arial" w:cs="Arial"/>
        </w:rPr>
        <w:t xml:space="preserve">Nové 2x400 kV vedenie Rimavská Sobota - št. hranica </w:t>
      </w:r>
      <w:r w:rsidR="00ED5BC3">
        <w:rPr>
          <w:rFonts w:ascii="Arial" w:hAnsi="Arial" w:cs="Arial"/>
        </w:rPr>
        <w:t>SK/HU</w:t>
      </w:r>
      <w:r w:rsidRPr="007266EE">
        <w:rPr>
          <w:rFonts w:ascii="Arial" w:hAnsi="Arial" w:cs="Arial"/>
        </w:rPr>
        <w:t xml:space="preserve"> (k.</w:t>
      </w:r>
      <w:r w:rsidR="00ED5BC3">
        <w:rPr>
          <w:rFonts w:ascii="Arial" w:hAnsi="Arial" w:cs="Arial"/>
        </w:rPr>
        <w:t xml:space="preserve"> </w:t>
      </w:r>
      <w:r w:rsidRPr="007266EE">
        <w:rPr>
          <w:rFonts w:ascii="Arial" w:hAnsi="Arial" w:cs="Arial"/>
        </w:rPr>
        <w:t>ú. Abovce) o</w:t>
      </w:r>
      <w:r w:rsidR="007E26D5">
        <w:rPr>
          <w:rFonts w:ascii="Arial" w:hAnsi="Arial" w:cs="Arial"/>
        </w:rPr>
        <w:t> </w:t>
      </w:r>
      <w:r w:rsidRPr="007266EE">
        <w:rPr>
          <w:rFonts w:ascii="Arial" w:hAnsi="Arial" w:cs="Arial"/>
        </w:rPr>
        <w:t>celkovej</w:t>
      </w:r>
      <w:r w:rsidR="007E26D5">
        <w:rPr>
          <w:rFonts w:ascii="Arial" w:hAnsi="Arial" w:cs="Arial"/>
        </w:rPr>
        <w:t xml:space="preserve"> </w:t>
      </w:r>
      <w:r w:rsidRPr="007266EE">
        <w:rPr>
          <w:rFonts w:ascii="Arial" w:hAnsi="Arial" w:cs="Arial"/>
        </w:rPr>
        <w:t>d</w:t>
      </w:r>
      <w:r w:rsidRPr="007266EE">
        <w:rPr>
          <w:rFonts w:ascii="Arial" w:hAnsi="Arial" w:cs="Arial" w:hint="eastAsia"/>
        </w:rPr>
        <w:t>ĺ</w:t>
      </w:r>
      <w:r w:rsidRPr="007266EE">
        <w:rPr>
          <w:rFonts w:ascii="Arial" w:hAnsi="Arial" w:cs="Arial"/>
        </w:rPr>
        <w:t>žke cca 27 km bude vybudované na oce</w:t>
      </w:r>
      <w:r w:rsidRPr="007266EE">
        <w:rPr>
          <w:rFonts w:ascii="Arial" w:hAnsi="Arial" w:cs="Arial" w:hint="eastAsia"/>
        </w:rPr>
        <w:t>ľ</w:t>
      </w:r>
      <w:r w:rsidRPr="007266EE">
        <w:rPr>
          <w:rFonts w:ascii="Arial" w:hAnsi="Arial" w:cs="Arial"/>
        </w:rPr>
        <w:t>ových priehradových pozinkovaných stožiaroch,</w:t>
      </w:r>
      <w:r w:rsidR="002F1A1B">
        <w:rPr>
          <w:rFonts w:ascii="Arial" w:hAnsi="Arial" w:cs="Arial"/>
        </w:rPr>
        <w:t xml:space="preserve"> </w:t>
      </w:r>
      <w:r w:rsidRPr="007266EE">
        <w:rPr>
          <w:rFonts w:ascii="Arial" w:hAnsi="Arial" w:cs="Arial"/>
        </w:rPr>
        <w:t>predbežne v konfigurácii DONAU (alternatívne SÚDOK), s izolátorovými závesmi</w:t>
      </w:r>
      <w:r w:rsidR="002F1A1B">
        <w:rPr>
          <w:rFonts w:ascii="Arial" w:hAnsi="Arial" w:cs="Arial"/>
        </w:rPr>
        <w:t xml:space="preserve"> </w:t>
      </w:r>
      <w:r w:rsidRPr="007266EE">
        <w:rPr>
          <w:rFonts w:ascii="Arial" w:hAnsi="Arial" w:cs="Arial"/>
        </w:rPr>
        <w:t>vyhovujúcimi skúškam na el. pevnos</w:t>
      </w:r>
      <w:r w:rsidRPr="007266EE">
        <w:rPr>
          <w:rFonts w:ascii="Arial" w:hAnsi="Arial" w:cs="Arial" w:hint="eastAsia"/>
        </w:rPr>
        <w:t>ť</w:t>
      </w:r>
      <w:r w:rsidRPr="007266EE">
        <w:rPr>
          <w:rFonts w:ascii="Arial" w:hAnsi="Arial" w:cs="Arial"/>
        </w:rPr>
        <w:t>, rádiové rušenie a mechanické parametre pod</w:t>
      </w:r>
      <w:r w:rsidRPr="007266EE">
        <w:rPr>
          <w:rFonts w:ascii="Arial" w:hAnsi="Arial" w:cs="Arial" w:hint="eastAsia"/>
        </w:rPr>
        <w:t>ľ</w:t>
      </w:r>
      <w:r w:rsidRPr="007266EE">
        <w:rPr>
          <w:rFonts w:ascii="Arial" w:hAnsi="Arial" w:cs="Arial"/>
        </w:rPr>
        <w:t>a platných</w:t>
      </w:r>
      <w:r w:rsidR="002F1A1B">
        <w:rPr>
          <w:rFonts w:ascii="Arial" w:hAnsi="Arial" w:cs="Arial"/>
        </w:rPr>
        <w:t xml:space="preserve"> </w:t>
      </w:r>
      <w:r w:rsidRPr="007266EE">
        <w:rPr>
          <w:rFonts w:ascii="Arial" w:hAnsi="Arial" w:cs="Arial"/>
        </w:rPr>
        <w:t>noriem. Použité budú izolátorové závesy, ktorých povrchová dráha v zmysle STN 330405 bude</w:t>
      </w:r>
      <w:r w:rsidR="002F1A1B">
        <w:rPr>
          <w:rFonts w:ascii="Arial" w:hAnsi="Arial" w:cs="Arial"/>
        </w:rPr>
        <w:t xml:space="preserve"> </w:t>
      </w:r>
      <w:r w:rsidRPr="007266EE">
        <w:rPr>
          <w:rFonts w:ascii="Arial" w:hAnsi="Arial" w:cs="Arial"/>
        </w:rPr>
        <w:t>vyhovova</w:t>
      </w:r>
      <w:r w:rsidRPr="007266EE">
        <w:rPr>
          <w:rFonts w:ascii="Arial" w:hAnsi="Arial" w:cs="Arial" w:hint="eastAsia"/>
        </w:rPr>
        <w:t>ť</w:t>
      </w:r>
      <w:r w:rsidRPr="007266EE">
        <w:rPr>
          <w:rFonts w:ascii="Arial" w:hAnsi="Arial" w:cs="Arial"/>
        </w:rPr>
        <w:t xml:space="preserve"> príslušnému stup</w:t>
      </w:r>
      <w:r w:rsidRPr="007266EE">
        <w:rPr>
          <w:rFonts w:ascii="Arial" w:hAnsi="Arial" w:cs="Arial" w:hint="eastAsia"/>
        </w:rPr>
        <w:t>ň</w:t>
      </w:r>
      <w:r w:rsidRPr="007266EE">
        <w:rPr>
          <w:rFonts w:ascii="Arial" w:hAnsi="Arial" w:cs="Arial"/>
        </w:rPr>
        <w:t>u zne</w:t>
      </w:r>
      <w:r w:rsidRPr="007266EE">
        <w:rPr>
          <w:rFonts w:ascii="Arial" w:hAnsi="Arial" w:cs="Arial" w:hint="eastAsia"/>
        </w:rPr>
        <w:t>č</w:t>
      </w:r>
      <w:r w:rsidRPr="007266EE">
        <w:rPr>
          <w:rFonts w:ascii="Arial" w:hAnsi="Arial" w:cs="Arial"/>
        </w:rPr>
        <w:t>istenia ovzdušia.</w:t>
      </w:r>
      <w:r w:rsidR="002F1A1B">
        <w:rPr>
          <w:rFonts w:ascii="Arial" w:hAnsi="Arial" w:cs="Arial"/>
        </w:rPr>
        <w:t xml:space="preserve"> </w:t>
      </w:r>
    </w:p>
    <w:p w14:paraId="56622E85" w14:textId="77777777" w:rsidR="002F1A1B" w:rsidRDefault="007266EE" w:rsidP="00FC7753">
      <w:pPr>
        <w:pStyle w:val="Zkladntext"/>
        <w:spacing w:before="120" w:after="120" w:line="276" w:lineRule="auto"/>
        <w:rPr>
          <w:rFonts w:ascii="Arial" w:hAnsi="Arial" w:cs="Arial"/>
        </w:rPr>
      </w:pPr>
      <w:r w:rsidRPr="007266EE">
        <w:rPr>
          <w:rFonts w:ascii="Arial" w:hAnsi="Arial" w:cs="Arial"/>
        </w:rPr>
        <w:t>Predpokladané vyloženie konzol/vodi</w:t>
      </w:r>
      <w:r w:rsidRPr="007266EE">
        <w:rPr>
          <w:rFonts w:ascii="Arial" w:hAnsi="Arial" w:cs="Arial" w:hint="eastAsia"/>
        </w:rPr>
        <w:t>č</w:t>
      </w:r>
      <w:r w:rsidRPr="007266EE">
        <w:rPr>
          <w:rFonts w:ascii="Arial" w:hAnsi="Arial" w:cs="Arial"/>
        </w:rPr>
        <w:t>ov bude cca 14 m (u stožiarov SÚDOK 9,5 m)</w:t>
      </w:r>
      <w:r w:rsidR="002F1A1B">
        <w:rPr>
          <w:rFonts w:ascii="Arial" w:hAnsi="Arial" w:cs="Arial"/>
        </w:rPr>
        <w:t xml:space="preserve"> </w:t>
      </w:r>
      <w:r w:rsidRPr="007266EE">
        <w:rPr>
          <w:rFonts w:ascii="Arial" w:hAnsi="Arial" w:cs="Arial"/>
        </w:rPr>
        <w:t>na obidve strany od osi stožiara. Nové dvojité vedenie bude vyzbrojené dvomi trojzväzkami</w:t>
      </w:r>
      <w:r w:rsidR="002F1A1B">
        <w:rPr>
          <w:rFonts w:ascii="Arial" w:hAnsi="Arial" w:cs="Arial"/>
        </w:rPr>
        <w:t xml:space="preserve"> </w:t>
      </w:r>
      <w:r w:rsidRPr="007266EE">
        <w:rPr>
          <w:rFonts w:ascii="Arial" w:hAnsi="Arial" w:cs="Arial"/>
        </w:rPr>
        <w:t>fázových vodi</w:t>
      </w:r>
      <w:r w:rsidRPr="007266EE">
        <w:rPr>
          <w:rFonts w:ascii="Arial" w:hAnsi="Arial" w:cs="Arial" w:hint="eastAsia"/>
        </w:rPr>
        <w:t>č</w:t>
      </w:r>
      <w:r w:rsidRPr="007266EE">
        <w:rPr>
          <w:rFonts w:ascii="Arial" w:hAnsi="Arial" w:cs="Arial"/>
        </w:rPr>
        <w:t>ov s uvažovaným prúdovým za</w:t>
      </w:r>
      <w:r w:rsidRPr="007266EE">
        <w:rPr>
          <w:rFonts w:ascii="Arial" w:hAnsi="Arial" w:cs="Arial" w:hint="eastAsia"/>
        </w:rPr>
        <w:t>ť</w:t>
      </w:r>
      <w:r w:rsidRPr="007266EE">
        <w:rPr>
          <w:rFonts w:ascii="Arial" w:hAnsi="Arial" w:cs="Arial"/>
        </w:rPr>
        <w:t>ažením minimálne 2000 A, napríklad typ</w:t>
      </w:r>
      <w:r w:rsidR="002F1A1B">
        <w:rPr>
          <w:rFonts w:ascii="Arial" w:hAnsi="Arial" w:cs="Arial"/>
        </w:rPr>
        <w:t xml:space="preserve"> </w:t>
      </w:r>
      <w:r w:rsidRPr="007266EE">
        <w:rPr>
          <w:rFonts w:ascii="Arial" w:hAnsi="Arial" w:cs="Arial"/>
        </w:rPr>
        <w:t>2x3x3x AlFe 445/74 mm2. Na vedení bude použité jedno kombinované zemné lano s 36 optickými vláknami.</w:t>
      </w:r>
      <w:r w:rsidR="002F1A1B">
        <w:rPr>
          <w:rFonts w:ascii="Arial" w:hAnsi="Arial" w:cs="Arial"/>
        </w:rPr>
        <w:t xml:space="preserve"> </w:t>
      </w:r>
    </w:p>
    <w:p w14:paraId="7FF6BB72" w14:textId="27540713" w:rsidR="007266EE" w:rsidRDefault="007266EE" w:rsidP="007E26D5">
      <w:pPr>
        <w:pStyle w:val="Zkladntext"/>
        <w:spacing w:before="120" w:after="120" w:line="276" w:lineRule="auto"/>
        <w:rPr>
          <w:rFonts w:ascii="Arial" w:hAnsi="Arial" w:cs="Arial"/>
        </w:rPr>
      </w:pPr>
      <w:r w:rsidRPr="007266EE">
        <w:rPr>
          <w:rFonts w:ascii="Arial" w:hAnsi="Arial" w:cs="Arial"/>
        </w:rPr>
        <w:t>Technické vyhotovenie vedenia musí zodpoveda</w:t>
      </w:r>
      <w:r w:rsidRPr="007266EE">
        <w:rPr>
          <w:rFonts w:ascii="Arial" w:hAnsi="Arial" w:cs="Arial" w:hint="eastAsia"/>
        </w:rPr>
        <w:t>ť</w:t>
      </w:r>
      <w:r w:rsidRPr="007266EE">
        <w:rPr>
          <w:rFonts w:ascii="Arial" w:hAnsi="Arial" w:cs="Arial"/>
        </w:rPr>
        <w:t xml:space="preserve"> platným normám a</w:t>
      </w:r>
      <w:r w:rsidR="007E26D5">
        <w:rPr>
          <w:rFonts w:ascii="Arial" w:hAnsi="Arial" w:cs="Arial"/>
        </w:rPr>
        <w:t> </w:t>
      </w:r>
      <w:r w:rsidRPr="007266EE">
        <w:rPr>
          <w:rFonts w:ascii="Arial" w:hAnsi="Arial" w:cs="Arial"/>
        </w:rPr>
        <w:t>požiadavkám</w:t>
      </w:r>
      <w:r w:rsidR="007E26D5">
        <w:rPr>
          <w:rFonts w:ascii="Arial" w:hAnsi="Arial" w:cs="Arial"/>
        </w:rPr>
        <w:t xml:space="preserve"> </w:t>
      </w:r>
      <w:r w:rsidRPr="007266EE">
        <w:rPr>
          <w:rFonts w:ascii="Arial" w:hAnsi="Arial" w:cs="Arial"/>
        </w:rPr>
        <w:t>prevádzky vedení. Požaduje sa úrove</w:t>
      </w:r>
      <w:r w:rsidRPr="007266EE">
        <w:rPr>
          <w:rFonts w:ascii="Arial" w:hAnsi="Arial" w:cs="Arial" w:hint="eastAsia"/>
        </w:rPr>
        <w:t>ň</w:t>
      </w:r>
      <w:r w:rsidRPr="007266EE">
        <w:rPr>
          <w:rFonts w:ascii="Arial" w:hAnsi="Arial" w:cs="Arial"/>
        </w:rPr>
        <w:t xml:space="preserve"> spo</w:t>
      </w:r>
      <w:r w:rsidRPr="007266EE">
        <w:rPr>
          <w:rFonts w:ascii="Arial" w:hAnsi="Arial" w:cs="Arial" w:hint="eastAsia"/>
        </w:rPr>
        <w:t>ľ</w:t>
      </w:r>
      <w:r w:rsidRPr="007266EE">
        <w:rPr>
          <w:rFonts w:ascii="Arial" w:hAnsi="Arial" w:cs="Arial"/>
        </w:rPr>
        <w:t>ahlivosti 1 v zmysle STN EN 50341-1</w:t>
      </w:r>
      <w:r w:rsidR="007E26D5">
        <w:rPr>
          <w:rFonts w:ascii="Arial" w:hAnsi="Arial" w:cs="Arial"/>
        </w:rPr>
        <w:t xml:space="preserve"> </w:t>
      </w:r>
      <w:r w:rsidRPr="007266EE">
        <w:rPr>
          <w:rFonts w:ascii="Arial" w:hAnsi="Arial" w:cs="Arial"/>
        </w:rPr>
        <w:t>a projektovaná životnos</w:t>
      </w:r>
      <w:r w:rsidRPr="007266EE">
        <w:rPr>
          <w:rFonts w:ascii="Arial" w:hAnsi="Arial" w:cs="Arial" w:hint="eastAsia"/>
        </w:rPr>
        <w:t>ť</w:t>
      </w:r>
      <w:r w:rsidRPr="007266EE">
        <w:rPr>
          <w:rFonts w:ascii="Arial" w:hAnsi="Arial" w:cs="Arial"/>
        </w:rPr>
        <w:t xml:space="preserve"> nosnej konštrukcie (základy, stožiare) 50 rokov, avšak na základe</w:t>
      </w:r>
      <w:r w:rsidR="002F1A1B">
        <w:rPr>
          <w:rFonts w:ascii="Arial" w:hAnsi="Arial" w:cs="Arial"/>
        </w:rPr>
        <w:t xml:space="preserve"> </w:t>
      </w:r>
      <w:r w:rsidRPr="007266EE">
        <w:rPr>
          <w:rFonts w:ascii="Arial" w:hAnsi="Arial" w:cs="Arial"/>
        </w:rPr>
        <w:t>prevádzkových skúseností sa uvažuje so životnos</w:t>
      </w:r>
      <w:r w:rsidRPr="007266EE">
        <w:rPr>
          <w:rFonts w:ascii="Arial" w:hAnsi="Arial" w:cs="Arial" w:hint="eastAsia"/>
        </w:rPr>
        <w:t>ť</w:t>
      </w:r>
      <w:r w:rsidRPr="007266EE">
        <w:rPr>
          <w:rFonts w:ascii="Arial" w:hAnsi="Arial" w:cs="Arial"/>
        </w:rPr>
        <w:t>ou nosnej konštrukcie cca 80 rokov. Je</w:t>
      </w:r>
      <w:r w:rsidR="002F1A1B">
        <w:rPr>
          <w:rFonts w:ascii="Arial" w:hAnsi="Arial" w:cs="Arial"/>
        </w:rPr>
        <w:t xml:space="preserve"> </w:t>
      </w:r>
      <w:r w:rsidRPr="007266EE">
        <w:rPr>
          <w:rFonts w:ascii="Arial" w:hAnsi="Arial" w:cs="Arial"/>
        </w:rPr>
        <w:t>požadované, aby nosná oce</w:t>
      </w:r>
      <w:r w:rsidRPr="007266EE">
        <w:rPr>
          <w:rFonts w:ascii="Arial" w:hAnsi="Arial" w:cs="Arial" w:hint="eastAsia"/>
        </w:rPr>
        <w:t>ľ</w:t>
      </w:r>
      <w:r w:rsidRPr="007266EE">
        <w:rPr>
          <w:rFonts w:ascii="Arial" w:hAnsi="Arial" w:cs="Arial"/>
        </w:rPr>
        <w:t>ová konštrukcia, základy a uzemnenia boli projektované na celú</w:t>
      </w:r>
      <w:r w:rsidR="002F1A1B">
        <w:rPr>
          <w:rFonts w:ascii="Arial" w:hAnsi="Arial" w:cs="Arial"/>
        </w:rPr>
        <w:t xml:space="preserve"> </w:t>
      </w:r>
      <w:r w:rsidRPr="007266EE">
        <w:rPr>
          <w:rFonts w:ascii="Arial" w:hAnsi="Arial" w:cs="Arial"/>
        </w:rPr>
        <w:t>projektovanú životnos</w:t>
      </w:r>
      <w:r w:rsidRPr="007266EE">
        <w:rPr>
          <w:rFonts w:ascii="Arial" w:hAnsi="Arial" w:cs="Arial" w:hint="eastAsia"/>
        </w:rPr>
        <w:t>ť</w:t>
      </w:r>
      <w:r w:rsidRPr="007266EE">
        <w:rPr>
          <w:rFonts w:ascii="Arial" w:hAnsi="Arial" w:cs="Arial"/>
        </w:rPr>
        <w:t xml:space="preserve"> vedenia tak, aby nebola potrebná ich obnova alebo zásadná</w:t>
      </w:r>
      <w:r w:rsidR="002F1A1B">
        <w:rPr>
          <w:rFonts w:ascii="Arial" w:hAnsi="Arial" w:cs="Arial"/>
        </w:rPr>
        <w:t xml:space="preserve"> </w:t>
      </w:r>
      <w:r w:rsidRPr="007266EE">
        <w:rPr>
          <w:rFonts w:ascii="Arial" w:hAnsi="Arial" w:cs="Arial"/>
        </w:rPr>
        <w:t>rekonštrukcia po</w:t>
      </w:r>
      <w:r w:rsidRPr="007266EE">
        <w:rPr>
          <w:rFonts w:ascii="Arial" w:hAnsi="Arial" w:cs="Arial" w:hint="eastAsia"/>
        </w:rPr>
        <w:t>č</w:t>
      </w:r>
      <w:r w:rsidRPr="007266EE">
        <w:rPr>
          <w:rFonts w:ascii="Arial" w:hAnsi="Arial" w:cs="Arial"/>
        </w:rPr>
        <w:t>as celej životnosti vedenia. Taktiež je požadované, aby projektovaná</w:t>
      </w:r>
      <w:r w:rsidR="002F1A1B">
        <w:rPr>
          <w:rFonts w:ascii="Arial" w:hAnsi="Arial" w:cs="Arial"/>
        </w:rPr>
        <w:t xml:space="preserve"> </w:t>
      </w:r>
      <w:r w:rsidRPr="007266EE">
        <w:rPr>
          <w:rFonts w:ascii="Arial" w:hAnsi="Arial" w:cs="Arial"/>
        </w:rPr>
        <w:t>životnos</w:t>
      </w:r>
      <w:r w:rsidRPr="007266EE">
        <w:rPr>
          <w:rFonts w:ascii="Arial" w:hAnsi="Arial" w:cs="Arial" w:hint="eastAsia"/>
        </w:rPr>
        <w:t>ť</w:t>
      </w:r>
      <w:r w:rsidRPr="007266EE">
        <w:rPr>
          <w:rFonts w:ascii="Arial" w:hAnsi="Arial" w:cs="Arial"/>
        </w:rPr>
        <w:t xml:space="preserve"> lán, izolátorov a armatúr bola 40 rokov, to znamená, ich obnova bude vykonaná spolu</w:t>
      </w:r>
      <w:r w:rsidR="002F1A1B">
        <w:rPr>
          <w:rFonts w:ascii="Arial" w:hAnsi="Arial" w:cs="Arial"/>
        </w:rPr>
        <w:t xml:space="preserve"> </w:t>
      </w:r>
      <w:r w:rsidRPr="007266EE">
        <w:rPr>
          <w:rFonts w:ascii="Arial" w:hAnsi="Arial" w:cs="Arial"/>
        </w:rPr>
        <w:t>naraz 1x za predpokladanú životnos</w:t>
      </w:r>
      <w:r w:rsidRPr="007266EE">
        <w:rPr>
          <w:rFonts w:ascii="Arial" w:hAnsi="Arial" w:cs="Arial" w:hint="eastAsia"/>
        </w:rPr>
        <w:t>ť</w:t>
      </w:r>
      <w:r w:rsidRPr="007266EE">
        <w:rPr>
          <w:rFonts w:ascii="Arial" w:hAnsi="Arial" w:cs="Arial"/>
        </w:rPr>
        <w:t xml:space="preserve"> vedenia ako celku. Hrúbka pozinkovanej vrstvy sa</w:t>
      </w:r>
      <w:r w:rsidR="002F1A1B">
        <w:rPr>
          <w:rFonts w:ascii="Arial" w:hAnsi="Arial" w:cs="Arial"/>
        </w:rPr>
        <w:t xml:space="preserve"> </w:t>
      </w:r>
      <w:r w:rsidRPr="007266EE">
        <w:rPr>
          <w:rFonts w:ascii="Arial" w:hAnsi="Arial" w:cs="Arial"/>
        </w:rPr>
        <w:t>vyžaduje 80 μm.</w:t>
      </w:r>
    </w:p>
    <w:p w14:paraId="2CC30F55" w14:textId="77777777" w:rsidR="008116C4" w:rsidRDefault="008116C4" w:rsidP="00224940">
      <w:pPr>
        <w:pStyle w:val="Nadpis1"/>
        <w:keepNext w:val="0"/>
        <w:widowControl w:val="0"/>
        <w:spacing w:before="120" w:after="120" w:line="276" w:lineRule="auto"/>
        <w:rPr>
          <w:rFonts w:ascii="Arial" w:hAnsi="Arial" w:cs="Arial"/>
          <w:i w:val="0"/>
          <w:sz w:val="24"/>
          <w:szCs w:val="24"/>
        </w:rPr>
      </w:pPr>
    </w:p>
    <w:p w14:paraId="52300752" w14:textId="77777777" w:rsidR="008116C4" w:rsidRDefault="008116C4" w:rsidP="00224940">
      <w:pPr>
        <w:pStyle w:val="Nadpis1"/>
        <w:keepNext w:val="0"/>
        <w:widowControl w:val="0"/>
        <w:spacing w:before="120" w:after="120" w:line="276" w:lineRule="auto"/>
        <w:rPr>
          <w:rFonts w:ascii="Arial" w:hAnsi="Arial" w:cs="Arial"/>
          <w:i w:val="0"/>
          <w:sz w:val="24"/>
          <w:szCs w:val="24"/>
        </w:rPr>
      </w:pPr>
    </w:p>
    <w:p w14:paraId="1795ADA8" w14:textId="77777777" w:rsidR="008116C4" w:rsidRDefault="008116C4" w:rsidP="00224940">
      <w:pPr>
        <w:pStyle w:val="Nadpis1"/>
        <w:keepNext w:val="0"/>
        <w:widowControl w:val="0"/>
        <w:spacing w:before="120" w:after="120" w:line="276" w:lineRule="auto"/>
        <w:rPr>
          <w:rFonts w:ascii="Arial" w:hAnsi="Arial" w:cs="Arial"/>
          <w:i w:val="0"/>
          <w:sz w:val="24"/>
          <w:szCs w:val="24"/>
        </w:rPr>
      </w:pPr>
    </w:p>
    <w:p w14:paraId="5C386FF9" w14:textId="229A6E93" w:rsidR="00B54E21" w:rsidRPr="00921D6C" w:rsidRDefault="00B54E21" w:rsidP="00224940">
      <w:pPr>
        <w:pStyle w:val="Nadpis1"/>
        <w:keepNext w:val="0"/>
        <w:widowControl w:val="0"/>
        <w:spacing w:before="120" w:after="120" w:line="276" w:lineRule="auto"/>
        <w:rPr>
          <w:rFonts w:ascii="Arial" w:hAnsi="Arial" w:cs="Arial"/>
          <w:i w:val="0"/>
          <w:sz w:val="24"/>
          <w:szCs w:val="24"/>
        </w:rPr>
      </w:pPr>
      <w:r w:rsidRPr="00921D6C">
        <w:rPr>
          <w:rFonts w:ascii="Arial" w:hAnsi="Arial" w:cs="Arial"/>
          <w:i w:val="0"/>
          <w:sz w:val="24"/>
          <w:szCs w:val="24"/>
        </w:rPr>
        <w:lastRenderedPageBreak/>
        <w:t xml:space="preserve">Základné údaje o </w:t>
      </w:r>
      <w:r w:rsidR="002158EA">
        <w:rPr>
          <w:rFonts w:ascii="Arial" w:hAnsi="Arial" w:cs="Arial"/>
          <w:i w:val="0"/>
          <w:sz w:val="24"/>
          <w:szCs w:val="24"/>
        </w:rPr>
        <w:t>projekte</w:t>
      </w:r>
    </w:p>
    <w:p w14:paraId="7C2C9A84" w14:textId="77777777" w:rsidR="00B54E21" w:rsidRPr="00921D6C" w:rsidRDefault="00B54E21" w:rsidP="009E3DD6">
      <w:pPr>
        <w:pStyle w:val="Nadpis1"/>
        <w:keepNext w:val="0"/>
        <w:widowControl w:val="0"/>
        <w:spacing w:before="120" w:after="120" w:line="276" w:lineRule="auto"/>
        <w:rPr>
          <w:rFonts w:ascii="Arial" w:hAnsi="Arial" w:cs="Arial"/>
          <w:b w:val="0"/>
          <w:i w:val="0"/>
          <w:sz w:val="24"/>
          <w:szCs w:val="24"/>
          <w:u w:val="single"/>
        </w:rPr>
      </w:pPr>
      <w:r w:rsidRPr="00921D6C">
        <w:rPr>
          <w:rFonts w:ascii="Arial" w:hAnsi="Arial" w:cs="Arial"/>
          <w:b w:val="0"/>
          <w:i w:val="0"/>
          <w:sz w:val="24"/>
          <w:szCs w:val="24"/>
          <w:u w:val="single"/>
        </w:rPr>
        <w:t>Technické údaje: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8"/>
      </w:tblGrid>
      <w:tr w:rsidR="002158EA" w:rsidRPr="002158EA" w14:paraId="6F9847A7" w14:textId="77777777" w:rsidTr="006A7EC3">
        <w:tc>
          <w:tcPr>
            <w:tcW w:w="3964" w:type="dxa"/>
          </w:tcPr>
          <w:p w14:paraId="243D5AE8" w14:textId="3285A871"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menovité napätie:</w:t>
            </w:r>
          </w:p>
        </w:tc>
        <w:tc>
          <w:tcPr>
            <w:tcW w:w="5098" w:type="dxa"/>
          </w:tcPr>
          <w:p w14:paraId="60D53D29"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400 kV</w:t>
            </w:r>
          </w:p>
        </w:tc>
      </w:tr>
      <w:tr w:rsidR="002158EA" w:rsidRPr="002158EA" w14:paraId="702258A6" w14:textId="77777777" w:rsidTr="006A7EC3">
        <w:tc>
          <w:tcPr>
            <w:tcW w:w="3964" w:type="dxa"/>
          </w:tcPr>
          <w:p w14:paraId="4001B1E0"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fázové napätie:</w:t>
            </w:r>
          </w:p>
        </w:tc>
        <w:tc>
          <w:tcPr>
            <w:tcW w:w="5098" w:type="dxa"/>
          </w:tcPr>
          <w:p w14:paraId="1C11C0E9"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230,9 kV</w:t>
            </w:r>
          </w:p>
        </w:tc>
      </w:tr>
      <w:tr w:rsidR="002158EA" w:rsidRPr="002158EA" w14:paraId="772E4B59" w14:textId="77777777" w:rsidTr="006A7EC3">
        <w:tc>
          <w:tcPr>
            <w:tcW w:w="3964" w:type="dxa"/>
          </w:tcPr>
          <w:p w14:paraId="70AFC65F"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 xml:space="preserve">maximálne prevádzkové napätie: </w:t>
            </w:r>
          </w:p>
        </w:tc>
        <w:tc>
          <w:tcPr>
            <w:tcW w:w="5098" w:type="dxa"/>
          </w:tcPr>
          <w:p w14:paraId="225A2446"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420 kV</w:t>
            </w:r>
          </w:p>
        </w:tc>
      </w:tr>
      <w:tr w:rsidR="002158EA" w:rsidRPr="002158EA" w14:paraId="16C4C592" w14:textId="77777777" w:rsidTr="006A7EC3">
        <w:tc>
          <w:tcPr>
            <w:tcW w:w="3964" w:type="dxa"/>
          </w:tcPr>
          <w:p w14:paraId="460D7ED5"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frekvencia (kmitočet):</w:t>
            </w:r>
          </w:p>
        </w:tc>
        <w:tc>
          <w:tcPr>
            <w:tcW w:w="5098" w:type="dxa"/>
          </w:tcPr>
          <w:p w14:paraId="0EC781A1"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50 Hz</w:t>
            </w:r>
          </w:p>
        </w:tc>
      </w:tr>
      <w:tr w:rsidR="002158EA" w:rsidRPr="002158EA" w14:paraId="6CD4D02F" w14:textId="77777777" w:rsidTr="006A7EC3">
        <w:tc>
          <w:tcPr>
            <w:tcW w:w="3964" w:type="dxa"/>
          </w:tcPr>
          <w:p w14:paraId="15DC41D7"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napäťová sústava:</w:t>
            </w:r>
          </w:p>
        </w:tc>
        <w:tc>
          <w:tcPr>
            <w:tcW w:w="5098" w:type="dxa"/>
          </w:tcPr>
          <w:p w14:paraId="3DD699BE"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ZVN, trojfázová, striedavá, sústava TT</w:t>
            </w:r>
          </w:p>
        </w:tc>
      </w:tr>
      <w:tr w:rsidR="002158EA" w:rsidRPr="002158EA" w14:paraId="30742A96" w14:textId="77777777" w:rsidTr="006A7EC3">
        <w:tc>
          <w:tcPr>
            <w:tcW w:w="3964" w:type="dxa"/>
          </w:tcPr>
          <w:p w14:paraId="3B4383D3"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 xml:space="preserve">prúdová sústava: </w:t>
            </w:r>
          </w:p>
        </w:tc>
        <w:tc>
          <w:tcPr>
            <w:tcW w:w="5098" w:type="dxa"/>
          </w:tcPr>
          <w:p w14:paraId="28250D18" w14:textId="6C6E427E" w:rsidR="002158EA" w:rsidRPr="009E3DD6" w:rsidRDefault="009E3DD6" w:rsidP="007266EE">
            <w:pPr>
              <w:pStyle w:val="Nadpis1"/>
              <w:keepNext w:val="0"/>
              <w:spacing w:line="276" w:lineRule="auto"/>
              <w:ind w:left="-103"/>
              <w:jc w:val="left"/>
              <w:outlineLvl w:val="0"/>
              <w:rPr>
                <w:rFonts w:ascii="Arial" w:hAnsi="Arial" w:cs="Arial"/>
                <w:b w:val="0"/>
                <w:i w:val="0"/>
                <w:sz w:val="24"/>
                <w:szCs w:val="24"/>
              </w:rPr>
            </w:pPr>
            <w:r>
              <w:rPr>
                <w:rFonts w:ascii="Arial" w:hAnsi="Arial" w:cs="Arial"/>
                <w:b w:val="0"/>
                <w:i w:val="0"/>
                <w:sz w:val="24"/>
                <w:szCs w:val="24"/>
              </w:rPr>
              <w:t xml:space="preserve">  </w:t>
            </w:r>
            <w:r w:rsidR="002158EA" w:rsidRPr="009E3DD6">
              <w:rPr>
                <w:rFonts w:ascii="Arial" w:hAnsi="Arial" w:cs="Arial"/>
                <w:b w:val="0"/>
                <w:i w:val="0"/>
                <w:sz w:val="24"/>
                <w:szCs w:val="24"/>
              </w:rPr>
              <w:t>trojfázová</w:t>
            </w:r>
          </w:p>
        </w:tc>
      </w:tr>
      <w:tr w:rsidR="002158EA" w:rsidRPr="002158EA" w14:paraId="7A76BAC1" w14:textId="77777777" w:rsidTr="006A7EC3">
        <w:trPr>
          <w:trHeight w:val="233"/>
        </w:trPr>
        <w:tc>
          <w:tcPr>
            <w:tcW w:w="3964" w:type="dxa"/>
          </w:tcPr>
          <w:p w14:paraId="7392804D" w14:textId="77777777" w:rsidR="002158EA" w:rsidRPr="00BE22C7" w:rsidRDefault="002158EA" w:rsidP="009E3DD6">
            <w:pPr>
              <w:pStyle w:val="Nadpis1"/>
              <w:keepNext w:val="0"/>
              <w:spacing w:line="276" w:lineRule="auto"/>
              <w:jc w:val="right"/>
              <w:outlineLvl w:val="0"/>
              <w:rPr>
                <w:rFonts w:ascii="Arial" w:hAnsi="Arial" w:cs="Arial"/>
                <w:b w:val="0"/>
                <w:i w:val="0"/>
                <w:sz w:val="24"/>
                <w:szCs w:val="24"/>
              </w:rPr>
            </w:pPr>
            <w:r w:rsidRPr="00BE22C7">
              <w:rPr>
                <w:rFonts w:ascii="Arial" w:hAnsi="Arial" w:cs="Arial"/>
                <w:b w:val="0"/>
                <w:i w:val="0"/>
                <w:sz w:val="24"/>
                <w:szCs w:val="24"/>
              </w:rPr>
              <w:t xml:space="preserve">počet systémov: </w:t>
            </w:r>
          </w:p>
        </w:tc>
        <w:tc>
          <w:tcPr>
            <w:tcW w:w="5098" w:type="dxa"/>
          </w:tcPr>
          <w:p w14:paraId="5650F292" w14:textId="77777777" w:rsidR="002158EA" w:rsidRPr="00BE22C7" w:rsidRDefault="002158EA" w:rsidP="00E82D15">
            <w:pPr>
              <w:pStyle w:val="Nadpis1"/>
              <w:keepNext w:val="0"/>
              <w:spacing w:line="276" w:lineRule="auto"/>
              <w:jc w:val="left"/>
              <w:outlineLvl w:val="0"/>
              <w:rPr>
                <w:rFonts w:ascii="Arial" w:hAnsi="Arial" w:cs="Arial"/>
                <w:b w:val="0"/>
                <w:i w:val="0"/>
                <w:sz w:val="24"/>
                <w:szCs w:val="24"/>
              </w:rPr>
            </w:pPr>
            <w:r w:rsidRPr="00BE22C7">
              <w:rPr>
                <w:rFonts w:ascii="Arial" w:hAnsi="Arial" w:cs="Arial"/>
                <w:b w:val="0"/>
                <w:i w:val="0"/>
                <w:sz w:val="24"/>
                <w:szCs w:val="24"/>
              </w:rPr>
              <w:t>2</w:t>
            </w:r>
          </w:p>
        </w:tc>
      </w:tr>
      <w:tr w:rsidR="002158EA" w:rsidRPr="002158EA" w14:paraId="1FD276F2" w14:textId="77777777" w:rsidTr="006A7EC3">
        <w:tc>
          <w:tcPr>
            <w:tcW w:w="3964" w:type="dxa"/>
          </w:tcPr>
          <w:p w14:paraId="37E777A6" w14:textId="2EEE5427" w:rsidR="002158EA" w:rsidRPr="00BE22C7" w:rsidRDefault="002158EA" w:rsidP="009E3DD6">
            <w:pPr>
              <w:pStyle w:val="Nadpis1"/>
              <w:keepNext w:val="0"/>
              <w:spacing w:line="276" w:lineRule="auto"/>
              <w:jc w:val="right"/>
              <w:outlineLvl w:val="0"/>
              <w:rPr>
                <w:rFonts w:ascii="Arial" w:hAnsi="Arial" w:cs="Arial"/>
                <w:b w:val="0"/>
                <w:i w:val="0"/>
                <w:sz w:val="24"/>
                <w:szCs w:val="24"/>
              </w:rPr>
            </w:pPr>
            <w:r w:rsidRPr="00BE22C7">
              <w:rPr>
                <w:rFonts w:ascii="Arial" w:hAnsi="Arial" w:cs="Arial"/>
                <w:b w:val="0"/>
                <w:i w:val="0"/>
                <w:sz w:val="24"/>
                <w:szCs w:val="24"/>
              </w:rPr>
              <w:t>vzdialenosť medzi stožiarmi:</w:t>
            </w:r>
          </w:p>
        </w:tc>
        <w:tc>
          <w:tcPr>
            <w:tcW w:w="5098" w:type="dxa"/>
          </w:tcPr>
          <w:p w14:paraId="45E5E6C2" w14:textId="77777777" w:rsidR="002158EA" w:rsidRPr="00BE22C7" w:rsidRDefault="002158EA" w:rsidP="00E82D15">
            <w:pPr>
              <w:pStyle w:val="Nadpis1"/>
              <w:keepNext w:val="0"/>
              <w:spacing w:line="276" w:lineRule="auto"/>
              <w:jc w:val="left"/>
              <w:outlineLvl w:val="0"/>
              <w:rPr>
                <w:rFonts w:ascii="Arial" w:hAnsi="Arial" w:cs="Arial"/>
                <w:b w:val="0"/>
                <w:i w:val="0"/>
                <w:sz w:val="24"/>
                <w:szCs w:val="24"/>
              </w:rPr>
            </w:pPr>
            <w:r w:rsidRPr="00BE22C7">
              <w:rPr>
                <w:rFonts w:ascii="Arial" w:hAnsi="Arial" w:cs="Arial"/>
                <w:b w:val="0"/>
                <w:i w:val="0"/>
                <w:sz w:val="24"/>
                <w:szCs w:val="24"/>
              </w:rPr>
              <w:t>250 - 350 m</w:t>
            </w:r>
          </w:p>
        </w:tc>
      </w:tr>
      <w:tr w:rsidR="002158EA" w:rsidRPr="002158EA" w14:paraId="6D31CE0E" w14:textId="77777777" w:rsidTr="006A7EC3">
        <w:tc>
          <w:tcPr>
            <w:tcW w:w="3964" w:type="dxa"/>
          </w:tcPr>
          <w:p w14:paraId="6829ECEA" w14:textId="77777777" w:rsidR="002158EA" w:rsidRPr="00BE22C7" w:rsidRDefault="002158EA" w:rsidP="009A23CB">
            <w:pPr>
              <w:pStyle w:val="Nadpis1"/>
              <w:keepNext w:val="0"/>
              <w:spacing w:line="276" w:lineRule="auto"/>
              <w:jc w:val="right"/>
              <w:outlineLvl w:val="0"/>
              <w:rPr>
                <w:rFonts w:ascii="Arial" w:hAnsi="Arial" w:cs="Arial"/>
                <w:b w:val="0"/>
                <w:i w:val="0"/>
                <w:sz w:val="24"/>
                <w:szCs w:val="24"/>
              </w:rPr>
            </w:pPr>
            <w:r w:rsidRPr="00BE22C7">
              <w:rPr>
                <w:rFonts w:ascii="Arial" w:hAnsi="Arial" w:cs="Arial"/>
                <w:b w:val="0"/>
                <w:i w:val="0"/>
                <w:sz w:val="24"/>
                <w:szCs w:val="24"/>
              </w:rPr>
              <w:t>konfigurácia a výška stožiarov:</w:t>
            </w:r>
          </w:p>
        </w:tc>
        <w:tc>
          <w:tcPr>
            <w:tcW w:w="5098" w:type="dxa"/>
          </w:tcPr>
          <w:p w14:paraId="2B72C665" w14:textId="7362B239" w:rsidR="002158EA" w:rsidRPr="00BE22C7" w:rsidRDefault="002158EA" w:rsidP="00E82D15">
            <w:pPr>
              <w:pStyle w:val="Nadpis1"/>
              <w:keepNext w:val="0"/>
              <w:spacing w:line="276" w:lineRule="auto"/>
              <w:jc w:val="left"/>
              <w:outlineLvl w:val="0"/>
              <w:rPr>
                <w:rFonts w:ascii="Arial" w:hAnsi="Arial" w:cs="Arial"/>
                <w:b w:val="0"/>
                <w:i w:val="0"/>
                <w:sz w:val="24"/>
                <w:szCs w:val="24"/>
              </w:rPr>
            </w:pPr>
            <w:r w:rsidRPr="00BE22C7">
              <w:rPr>
                <w:rFonts w:ascii="Arial" w:hAnsi="Arial" w:cs="Arial"/>
                <w:b w:val="0"/>
                <w:i w:val="0"/>
                <w:sz w:val="24"/>
                <w:szCs w:val="24"/>
              </w:rPr>
              <w:t>typ 2x400 kV DONAU (základná výška 40 m)</w:t>
            </w:r>
            <w:r w:rsidR="007266EE">
              <w:rPr>
                <w:rFonts w:ascii="Arial" w:hAnsi="Arial" w:cs="Arial"/>
                <w:b w:val="0"/>
                <w:i w:val="0"/>
                <w:sz w:val="24"/>
                <w:szCs w:val="24"/>
              </w:rPr>
              <w:t>, alt. 2x400kV SÚDOK</w:t>
            </w:r>
          </w:p>
        </w:tc>
      </w:tr>
    </w:tbl>
    <w:p w14:paraId="5D8A15A9" w14:textId="77777777" w:rsidR="00B54E21" w:rsidRPr="00921D6C" w:rsidRDefault="00B54E21" w:rsidP="009A23CB">
      <w:pPr>
        <w:pStyle w:val="Nadpis1"/>
        <w:keepNext w:val="0"/>
        <w:widowControl w:val="0"/>
        <w:spacing w:before="240" w:after="120" w:line="276" w:lineRule="auto"/>
        <w:rPr>
          <w:rFonts w:ascii="Arial" w:hAnsi="Arial" w:cs="Arial"/>
          <w:b w:val="0"/>
          <w:i w:val="0"/>
          <w:sz w:val="24"/>
          <w:szCs w:val="24"/>
          <w:u w:val="single"/>
        </w:rPr>
      </w:pPr>
      <w:r w:rsidRPr="00921D6C">
        <w:rPr>
          <w:rFonts w:ascii="Arial" w:hAnsi="Arial" w:cs="Arial"/>
          <w:b w:val="0"/>
          <w:i w:val="0"/>
          <w:sz w:val="24"/>
          <w:szCs w:val="24"/>
          <w:u w:val="single"/>
        </w:rPr>
        <w:t>Hlavné stavebné prvky:</w:t>
      </w:r>
    </w:p>
    <w:tbl>
      <w:tblPr>
        <w:tblStyle w:val="Mriekatabuky"/>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260"/>
      </w:tblGrid>
      <w:tr w:rsidR="002158EA" w:rsidRPr="002158EA" w14:paraId="46D98CF1" w14:textId="77777777" w:rsidTr="00A46BFE">
        <w:tc>
          <w:tcPr>
            <w:tcW w:w="1701" w:type="dxa"/>
          </w:tcPr>
          <w:p w14:paraId="156DD5CE"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stožiare:</w:t>
            </w:r>
          </w:p>
        </w:tc>
        <w:tc>
          <w:tcPr>
            <w:tcW w:w="7366" w:type="dxa"/>
          </w:tcPr>
          <w:p w14:paraId="31AFF868"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S konfiguráciou DONAU pre 2x400 kV vedenie, priehradovej  konštrukcie, skrutkované, pozinkované; vzdialenosť stožiarov bude závislá od konfigurácie terénu a potreby križovania rôznych objektov, predpokladané vzdialenosti sú 250 až 350 m</w:t>
            </w:r>
          </w:p>
        </w:tc>
      </w:tr>
      <w:tr w:rsidR="002158EA" w:rsidRPr="002158EA" w14:paraId="7F78BBC7" w14:textId="77777777" w:rsidTr="00A46BFE">
        <w:tc>
          <w:tcPr>
            <w:tcW w:w="1701" w:type="dxa"/>
          </w:tcPr>
          <w:p w14:paraId="6FE8C9F3" w14:textId="6E07D9BA"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fázové vodiče:</w:t>
            </w:r>
          </w:p>
        </w:tc>
        <w:tc>
          <w:tcPr>
            <w:tcW w:w="7366" w:type="dxa"/>
          </w:tcPr>
          <w:p w14:paraId="5098581A"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2x3x trojzväzok lana AlFe 455/74 v celej dĺžke trasy</w:t>
            </w:r>
          </w:p>
        </w:tc>
      </w:tr>
      <w:tr w:rsidR="002158EA" w:rsidRPr="002158EA" w14:paraId="65CD63EE" w14:textId="77777777" w:rsidTr="00A46BFE">
        <w:tc>
          <w:tcPr>
            <w:tcW w:w="1701" w:type="dxa"/>
          </w:tcPr>
          <w:p w14:paraId="55C8B56E" w14:textId="77777777"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zemné laná:</w:t>
            </w:r>
          </w:p>
        </w:tc>
        <w:tc>
          <w:tcPr>
            <w:tcW w:w="7366" w:type="dxa"/>
          </w:tcPr>
          <w:p w14:paraId="0FE52BC8" w14:textId="0E6B1EEE" w:rsidR="002158EA" w:rsidRPr="009E3DD6" w:rsidRDefault="00FC5512" w:rsidP="00FC5512">
            <w:pPr>
              <w:tabs>
                <w:tab w:val="left" w:pos="1560"/>
              </w:tabs>
              <w:spacing w:before="60" w:after="60" w:line="276" w:lineRule="auto"/>
              <w:rPr>
                <w:rFonts w:ascii="Arial" w:hAnsi="Arial" w:cs="Arial"/>
                <w:sz w:val="24"/>
                <w:szCs w:val="24"/>
              </w:rPr>
            </w:pPr>
            <w:r>
              <w:rPr>
                <w:rFonts w:ascii="Arial" w:hAnsi="Arial" w:cs="Arial"/>
                <w:sz w:val="24"/>
                <w:szCs w:val="24"/>
              </w:rPr>
              <w:t>jedno</w:t>
            </w:r>
            <w:r w:rsidR="002158EA" w:rsidRPr="009E3DD6">
              <w:rPr>
                <w:rFonts w:ascii="Arial" w:hAnsi="Arial" w:cs="Arial"/>
                <w:sz w:val="24"/>
                <w:szCs w:val="24"/>
              </w:rPr>
              <w:t xml:space="preserve"> kombinované zemné lan</w:t>
            </w:r>
            <w:r>
              <w:rPr>
                <w:rFonts w:ascii="Arial" w:hAnsi="Arial" w:cs="Arial"/>
                <w:sz w:val="24"/>
                <w:szCs w:val="24"/>
              </w:rPr>
              <w:t>o</w:t>
            </w:r>
            <w:r w:rsidR="002158EA" w:rsidRPr="009E3DD6">
              <w:rPr>
                <w:rFonts w:ascii="Arial" w:hAnsi="Arial" w:cs="Arial"/>
                <w:sz w:val="24"/>
                <w:szCs w:val="24"/>
              </w:rPr>
              <w:t xml:space="preserve"> s </w:t>
            </w:r>
            <w:r>
              <w:rPr>
                <w:rFonts w:ascii="Arial" w:hAnsi="Arial" w:cs="Arial"/>
                <w:sz w:val="24"/>
                <w:szCs w:val="24"/>
              </w:rPr>
              <w:t>36</w:t>
            </w:r>
            <w:r w:rsidR="002158EA" w:rsidRPr="009E3DD6">
              <w:rPr>
                <w:rFonts w:ascii="Arial" w:hAnsi="Arial" w:cs="Arial"/>
                <w:sz w:val="24"/>
                <w:szCs w:val="24"/>
              </w:rPr>
              <w:t xml:space="preserve"> optickými vláknami</w:t>
            </w:r>
          </w:p>
        </w:tc>
      </w:tr>
      <w:tr w:rsidR="002158EA" w:rsidRPr="002158EA" w14:paraId="7E93F660" w14:textId="77777777" w:rsidTr="00A46BFE">
        <w:tc>
          <w:tcPr>
            <w:tcW w:w="1701" w:type="dxa"/>
          </w:tcPr>
          <w:p w14:paraId="137F9E38" w14:textId="77777777" w:rsidR="002158EA" w:rsidRPr="009E3DD6" w:rsidRDefault="002158EA" w:rsidP="00A46BFE">
            <w:pPr>
              <w:tabs>
                <w:tab w:val="left" w:pos="1560"/>
              </w:tabs>
              <w:spacing w:before="60" w:after="60" w:line="276" w:lineRule="auto"/>
              <w:ind w:left="1560" w:hanging="1560"/>
              <w:jc w:val="right"/>
              <w:rPr>
                <w:rFonts w:ascii="Arial" w:hAnsi="Arial" w:cs="Arial"/>
                <w:sz w:val="24"/>
                <w:szCs w:val="24"/>
              </w:rPr>
            </w:pPr>
            <w:r w:rsidRPr="009E3DD6">
              <w:rPr>
                <w:rFonts w:ascii="Arial" w:hAnsi="Arial" w:cs="Arial"/>
                <w:sz w:val="24"/>
                <w:szCs w:val="24"/>
              </w:rPr>
              <w:t xml:space="preserve">izolátory: </w:t>
            </w:r>
          </w:p>
        </w:tc>
        <w:tc>
          <w:tcPr>
            <w:tcW w:w="7366" w:type="dxa"/>
          </w:tcPr>
          <w:p w14:paraId="21E58E61"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porcelánové typu 3xLG75/24sv so spojením vidlica - oko (typ bude upresnený po stanovení stupňa oblasti znečistenia)</w:t>
            </w:r>
          </w:p>
        </w:tc>
      </w:tr>
      <w:tr w:rsidR="002158EA" w:rsidRPr="002158EA" w14:paraId="2E6F316F" w14:textId="77777777" w:rsidTr="00A46BFE">
        <w:tc>
          <w:tcPr>
            <w:tcW w:w="1701" w:type="dxa"/>
          </w:tcPr>
          <w:p w14:paraId="0D5FCA99" w14:textId="77777777"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uzemnenie:</w:t>
            </w:r>
          </w:p>
        </w:tc>
        <w:tc>
          <w:tcPr>
            <w:tcW w:w="7366" w:type="dxa"/>
          </w:tcPr>
          <w:p w14:paraId="2EEBFDAA" w14:textId="77777777" w:rsidR="002158EA" w:rsidRPr="009E3DD6" w:rsidRDefault="002158EA" w:rsidP="00A46BFE">
            <w:pPr>
              <w:tabs>
                <w:tab w:val="left" w:pos="1560"/>
              </w:tabs>
              <w:spacing w:before="60" w:after="60" w:line="276" w:lineRule="auto"/>
              <w:ind w:firstLine="34"/>
              <w:rPr>
                <w:rFonts w:ascii="Arial" w:hAnsi="Arial" w:cs="Arial"/>
                <w:sz w:val="24"/>
                <w:szCs w:val="24"/>
              </w:rPr>
            </w:pPr>
            <w:r w:rsidRPr="009E3DD6">
              <w:rPr>
                <w:rFonts w:ascii="Arial" w:hAnsi="Arial" w:cs="Arial"/>
                <w:sz w:val="24"/>
                <w:szCs w:val="24"/>
              </w:rPr>
              <w:t>zhotovené zemniče z pozinkovaného pásika Fe 30 x 4 mm</w:t>
            </w:r>
          </w:p>
        </w:tc>
      </w:tr>
      <w:tr w:rsidR="002158EA" w:rsidRPr="002158EA" w14:paraId="58614460" w14:textId="77777777" w:rsidTr="00A46BFE">
        <w:tc>
          <w:tcPr>
            <w:tcW w:w="1701" w:type="dxa"/>
          </w:tcPr>
          <w:p w14:paraId="7AC83E85" w14:textId="77777777"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 xml:space="preserve">závesy: </w:t>
            </w:r>
          </w:p>
        </w:tc>
        <w:tc>
          <w:tcPr>
            <w:tcW w:w="7366" w:type="dxa"/>
          </w:tcPr>
          <w:p w14:paraId="6F13744B"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trojité kotevné</w:t>
            </w:r>
          </w:p>
        </w:tc>
      </w:tr>
      <w:tr w:rsidR="002158EA" w:rsidRPr="002158EA" w14:paraId="5C7B6D58" w14:textId="77777777" w:rsidTr="00A46BFE">
        <w:tc>
          <w:tcPr>
            <w:tcW w:w="1701" w:type="dxa"/>
          </w:tcPr>
          <w:p w14:paraId="489BD610" w14:textId="4CF9C198"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 xml:space="preserve">zviditeľňovače: </w:t>
            </w:r>
          </w:p>
        </w:tc>
        <w:tc>
          <w:tcPr>
            <w:tcW w:w="7366" w:type="dxa"/>
          </w:tcPr>
          <w:p w14:paraId="1D7007B2"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Budú slúžiť na minimalizáciu kolízií vedenia s prelietajúcimi vtákmi. Riešenie umiestnenia a typ zviditeľňovačov budú aktuálne až pri rozpracovaní projektovej dokumentácie pre územné rozhodnutie a stavebné povolenie.</w:t>
            </w:r>
          </w:p>
          <w:p w14:paraId="6DE3F002" w14:textId="57C38651"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i/>
                <w:sz w:val="24"/>
                <w:szCs w:val="24"/>
              </w:rPr>
              <w:t>Pozn.: V súčasnosti sa používajú plastovo</w:t>
            </w:r>
            <w:r w:rsidR="006A7EC3">
              <w:rPr>
                <w:rFonts w:ascii="Arial" w:hAnsi="Arial" w:cs="Arial"/>
                <w:i/>
                <w:sz w:val="24"/>
                <w:szCs w:val="24"/>
              </w:rPr>
              <w:t>-</w:t>
            </w:r>
            <w:r w:rsidRPr="009E3DD6">
              <w:rPr>
                <w:rFonts w:ascii="Arial" w:hAnsi="Arial" w:cs="Arial"/>
                <w:i/>
                <w:sz w:val="24"/>
                <w:szCs w:val="24"/>
              </w:rPr>
              <w:t>hliníkové gule priemeru 600 mm červeno</w:t>
            </w:r>
            <w:r w:rsidR="006A7EC3">
              <w:rPr>
                <w:rFonts w:ascii="Arial" w:hAnsi="Arial" w:cs="Arial"/>
                <w:i/>
                <w:sz w:val="24"/>
                <w:szCs w:val="24"/>
              </w:rPr>
              <w:t>-</w:t>
            </w:r>
            <w:r w:rsidRPr="009E3DD6">
              <w:rPr>
                <w:rFonts w:ascii="Arial" w:hAnsi="Arial" w:cs="Arial"/>
                <w:i/>
                <w:sz w:val="24"/>
                <w:szCs w:val="24"/>
              </w:rPr>
              <w:t>bielej farby alebo tzv. trepotavé zviditeľňovače.</w:t>
            </w:r>
          </w:p>
        </w:tc>
      </w:tr>
      <w:tr w:rsidR="002158EA" w:rsidRPr="002158EA" w14:paraId="55C66274" w14:textId="77777777" w:rsidTr="00A46BFE">
        <w:tc>
          <w:tcPr>
            <w:tcW w:w="1701" w:type="dxa"/>
          </w:tcPr>
          <w:p w14:paraId="6064305A" w14:textId="4D7DF77E"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 xml:space="preserve">základy: </w:t>
            </w:r>
          </w:p>
        </w:tc>
        <w:tc>
          <w:tcPr>
            <w:tcW w:w="7366" w:type="dxa"/>
          </w:tcPr>
          <w:p w14:paraId="7E9FDBF6"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betónové, stienkové alebo pätkové, príp. monolitické, hĺbka založenia 2-3 m, záber pôdy od 8x8 m</w:t>
            </w:r>
            <w:r w:rsidRPr="009E3DD6">
              <w:rPr>
                <w:rFonts w:ascii="Arial" w:hAnsi="Arial" w:cs="Arial"/>
                <w:sz w:val="24"/>
                <w:szCs w:val="24"/>
                <w:vertAlign w:val="superscript"/>
              </w:rPr>
              <w:t>2</w:t>
            </w:r>
            <w:r w:rsidRPr="009E3DD6">
              <w:rPr>
                <w:rFonts w:ascii="Arial" w:hAnsi="Arial" w:cs="Arial"/>
                <w:sz w:val="24"/>
                <w:szCs w:val="24"/>
              </w:rPr>
              <w:t xml:space="preserve"> po 14x14 m</w:t>
            </w:r>
            <w:r w:rsidRPr="009E3DD6">
              <w:rPr>
                <w:rFonts w:ascii="Arial" w:hAnsi="Arial" w:cs="Arial"/>
                <w:sz w:val="24"/>
                <w:szCs w:val="24"/>
                <w:vertAlign w:val="superscript"/>
              </w:rPr>
              <w:t>2</w:t>
            </w:r>
            <w:r w:rsidRPr="009E3DD6">
              <w:rPr>
                <w:rFonts w:ascii="Arial" w:hAnsi="Arial" w:cs="Arial"/>
                <w:sz w:val="24"/>
                <w:szCs w:val="24"/>
              </w:rPr>
              <w:t xml:space="preserve"> (okrem špeciálnych križovatkových stožiarov pri križovaní Dunaja)</w:t>
            </w:r>
          </w:p>
        </w:tc>
      </w:tr>
    </w:tbl>
    <w:p w14:paraId="6433C9D7" w14:textId="77777777" w:rsidR="008116C4" w:rsidRDefault="008116C4" w:rsidP="00224940">
      <w:pPr>
        <w:spacing w:before="120" w:after="120" w:line="276" w:lineRule="auto"/>
        <w:jc w:val="both"/>
        <w:rPr>
          <w:rFonts w:ascii="Arial" w:hAnsi="Arial" w:cs="Arial"/>
          <w:b/>
          <w:sz w:val="24"/>
          <w:szCs w:val="24"/>
        </w:rPr>
      </w:pPr>
    </w:p>
    <w:p w14:paraId="31D325B5" w14:textId="77777777" w:rsidR="008116C4" w:rsidRDefault="008116C4" w:rsidP="00224940">
      <w:pPr>
        <w:spacing w:before="120" w:after="120" w:line="276" w:lineRule="auto"/>
        <w:jc w:val="both"/>
        <w:rPr>
          <w:rFonts w:ascii="Arial" w:hAnsi="Arial" w:cs="Arial"/>
          <w:b/>
          <w:sz w:val="24"/>
          <w:szCs w:val="24"/>
        </w:rPr>
      </w:pPr>
    </w:p>
    <w:p w14:paraId="57BA361B" w14:textId="77777777" w:rsidR="00B54E21" w:rsidRPr="00921D6C" w:rsidRDefault="00B54E21" w:rsidP="00224940">
      <w:pPr>
        <w:spacing w:before="120" w:after="120" w:line="276" w:lineRule="auto"/>
        <w:jc w:val="both"/>
        <w:rPr>
          <w:rFonts w:ascii="Arial" w:hAnsi="Arial" w:cs="Arial"/>
          <w:b/>
          <w:sz w:val="24"/>
          <w:szCs w:val="24"/>
        </w:rPr>
      </w:pPr>
      <w:bookmarkStart w:id="0" w:name="_GoBack"/>
      <w:bookmarkEnd w:id="0"/>
      <w:r w:rsidRPr="00921D6C">
        <w:rPr>
          <w:rFonts w:ascii="Arial" w:hAnsi="Arial" w:cs="Arial"/>
          <w:b/>
          <w:sz w:val="24"/>
          <w:szCs w:val="24"/>
        </w:rPr>
        <w:lastRenderedPageBreak/>
        <w:t>Situovanie trasy nového 2x400 kV vedenia a základné parametre:</w:t>
      </w:r>
    </w:p>
    <w:p w14:paraId="1DBA9063" w14:textId="5D071B53" w:rsidR="006769E2" w:rsidRPr="00921D6C" w:rsidRDefault="00B54E21" w:rsidP="00224940">
      <w:pPr>
        <w:spacing w:line="276" w:lineRule="auto"/>
        <w:contextualSpacing/>
        <w:jc w:val="both"/>
        <w:rPr>
          <w:rFonts w:ascii="Arial" w:hAnsi="Arial" w:cs="Arial"/>
          <w:sz w:val="24"/>
          <w:szCs w:val="24"/>
        </w:rPr>
      </w:pPr>
      <w:r w:rsidRPr="00921D6C">
        <w:rPr>
          <w:rFonts w:ascii="Arial" w:hAnsi="Arial" w:cs="Arial"/>
          <w:b/>
          <w:i/>
          <w:sz w:val="24"/>
          <w:szCs w:val="24"/>
        </w:rPr>
        <w:t>Celková dĺžka:</w:t>
      </w:r>
      <w:r w:rsidRPr="00921D6C">
        <w:rPr>
          <w:rFonts w:ascii="Arial" w:hAnsi="Arial" w:cs="Arial"/>
          <w:sz w:val="24"/>
          <w:szCs w:val="24"/>
        </w:rPr>
        <w:t xml:space="preserve"> </w:t>
      </w:r>
      <w:r w:rsidRPr="00921D6C">
        <w:rPr>
          <w:rFonts w:ascii="Arial" w:hAnsi="Arial" w:cs="Arial"/>
          <w:sz w:val="24"/>
          <w:szCs w:val="24"/>
        </w:rPr>
        <w:tab/>
      </w:r>
      <w:r w:rsidRPr="00921D6C">
        <w:rPr>
          <w:rFonts w:ascii="Arial" w:hAnsi="Arial" w:cs="Arial"/>
          <w:sz w:val="24"/>
          <w:szCs w:val="24"/>
        </w:rPr>
        <w:tab/>
      </w:r>
      <w:r w:rsidRPr="00921D6C">
        <w:rPr>
          <w:rFonts w:ascii="Arial" w:hAnsi="Arial" w:cs="Arial"/>
          <w:sz w:val="24"/>
          <w:szCs w:val="24"/>
        </w:rPr>
        <w:tab/>
      </w:r>
      <w:r w:rsidRPr="00921D6C">
        <w:rPr>
          <w:rFonts w:ascii="Arial" w:hAnsi="Arial" w:cs="Arial"/>
          <w:sz w:val="24"/>
          <w:szCs w:val="24"/>
        </w:rPr>
        <w:tab/>
      </w:r>
      <w:r w:rsidR="00FC5512">
        <w:rPr>
          <w:rFonts w:ascii="Arial" w:hAnsi="Arial" w:cs="Arial"/>
          <w:b/>
          <w:sz w:val="24"/>
          <w:szCs w:val="24"/>
        </w:rPr>
        <w:t>27</w:t>
      </w:r>
      <w:r w:rsidRPr="00921D6C">
        <w:rPr>
          <w:rFonts w:ascii="Arial" w:hAnsi="Arial" w:cs="Arial"/>
          <w:b/>
          <w:sz w:val="24"/>
          <w:szCs w:val="24"/>
        </w:rPr>
        <w:t xml:space="preserve"> km</w:t>
      </w:r>
      <w:r w:rsidRPr="00921D6C">
        <w:rPr>
          <w:rFonts w:ascii="Arial" w:hAnsi="Arial" w:cs="Arial"/>
          <w:sz w:val="24"/>
          <w:szCs w:val="24"/>
        </w:rPr>
        <w:t xml:space="preserve"> </w:t>
      </w:r>
    </w:p>
    <w:p w14:paraId="1941F2FE" w14:textId="1E47FD26" w:rsidR="00B54E21" w:rsidRPr="00921D6C" w:rsidRDefault="00B54E21" w:rsidP="00224940">
      <w:pPr>
        <w:spacing w:line="276" w:lineRule="auto"/>
        <w:contextualSpacing/>
        <w:jc w:val="both"/>
        <w:rPr>
          <w:rFonts w:ascii="Arial" w:hAnsi="Arial" w:cs="Arial"/>
          <w:sz w:val="24"/>
          <w:szCs w:val="24"/>
        </w:rPr>
      </w:pPr>
      <w:r w:rsidRPr="00921D6C">
        <w:rPr>
          <w:rFonts w:ascii="Arial" w:hAnsi="Arial" w:cs="Arial"/>
          <w:b/>
          <w:i/>
          <w:sz w:val="24"/>
          <w:szCs w:val="24"/>
        </w:rPr>
        <w:t>Celkový počet stožiarov:</w:t>
      </w:r>
      <w:r w:rsidRPr="00921D6C">
        <w:rPr>
          <w:rFonts w:ascii="Arial" w:hAnsi="Arial" w:cs="Arial"/>
          <w:sz w:val="24"/>
          <w:szCs w:val="24"/>
        </w:rPr>
        <w:t xml:space="preserve"> </w:t>
      </w:r>
      <w:r w:rsidRPr="00921D6C">
        <w:rPr>
          <w:rFonts w:ascii="Arial" w:hAnsi="Arial" w:cs="Arial"/>
          <w:sz w:val="24"/>
          <w:szCs w:val="24"/>
        </w:rPr>
        <w:tab/>
      </w:r>
      <w:r w:rsidRPr="00921D6C">
        <w:rPr>
          <w:rFonts w:ascii="Arial" w:hAnsi="Arial" w:cs="Arial"/>
          <w:sz w:val="24"/>
          <w:szCs w:val="24"/>
        </w:rPr>
        <w:tab/>
      </w:r>
      <w:r w:rsidR="00FC5512">
        <w:rPr>
          <w:rFonts w:ascii="Arial" w:hAnsi="Arial" w:cs="Arial"/>
          <w:b/>
          <w:sz w:val="24"/>
          <w:szCs w:val="24"/>
        </w:rPr>
        <w:t>78</w:t>
      </w:r>
    </w:p>
    <w:p w14:paraId="1213C9A0" w14:textId="77777777" w:rsidR="00B54E21" w:rsidRPr="00921D6C" w:rsidRDefault="00B54E21" w:rsidP="00224940">
      <w:pPr>
        <w:spacing w:line="276" w:lineRule="auto"/>
        <w:contextualSpacing/>
        <w:jc w:val="both"/>
        <w:rPr>
          <w:rFonts w:ascii="Arial" w:hAnsi="Arial" w:cs="Arial"/>
          <w:sz w:val="24"/>
          <w:szCs w:val="24"/>
        </w:rPr>
      </w:pPr>
      <w:r w:rsidRPr="00921D6C">
        <w:rPr>
          <w:rFonts w:ascii="Arial" w:hAnsi="Arial" w:cs="Arial"/>
          <w:sz w:val="24"/>
          <w:szCs w:val="24"/>
        </w:rPr>
        <w:t>Z toho:</w:t>
      </w:r>
    </w:p>
    <w:p w14:paraId="1C2AC051" w14:textId="30165AAA" w:rsidR="00B54E21" w:rsidRPr="00921D6C" w:rsidRDefault="00B54E21" w:rsidP="00224940">
      <w:pPr>
        <w:pStyle w:val="Odsekzoznamu"/>
        <w:numPr>
          <w:ilvl w:val="0"/>
          <w:numId w:val="1"/>
        </w:numPr>
        <w:spacing w:line="276" w:lineRule="auto"/>
        <w:jc w:val="both"/>
        <w:rPr>
          <w:rFonts w:ascii="Arial" w:hAnsi="Arial" w:cs="Arial"/>
          <w:sz w:val="24"/>
          <w:szCs w:val="24"/>
        </w:rPr>
      </w:pPr>
      <w:r w:rsidRPr="00921D6C">
        <w:rPr>
          <w:rFonts w:ascii="Arial" w:hAnsi="Arial" w:cs="Arial"/>
          <w:sz w:val="24"/>
          <w:szCs w:val="24"/>
        </w:rPr>
        <w:t xml:space="preserve">výstužných stožiarov (V + RV): </w:t>
      </w:r>
      <w:r w:rsidRPr="00921D6C">
        <w:rPr>
          <w:rFonts w:ascii="Arial" w:hAnsi="Arial" w:cs="Arial"/>
          <w:sz w:val="24"/>
          <w:szCs w:val="24"/>
        </w:rPr>
        <w:tab/>
      </w:r>
      <w:r w:rsidR="00FC5512">
        <w:rPr>
          <w:rFonts w:ascii="Arial" w:hAnsi="Arial" w:cs="Arial"/>
          <w:sz w:val="24"/>
          <w:szCs w:val="24"/>
        </w:rPr>
        <w:t>14</w:t>
      </w:r>
    </w:p>
    <w:p w14:paraId="2F2097F4" w14:textId="0C027991" w:rsidR="00B54E21" w:rsidRPr="00921D6C" w:rsidRDefault="00B54E21" w:rsidP="00224940">
      <w:pPr>
        <w:pStyle w:val="Odsekzoznamu"/>
        <w:numPr>
          <w:ilvl w:val="0"/>
          <w:numId w:val="1"/>
        </w:numPr>
        <w:spacing w:line="276" w:lineRule="auto"/>
        <w:jc w:val="both"/>
        <w:rPr>
          <w:rFonts w:ascii="Arial" w:hAnsi="Arial" w:cs="Arial"/>
          <w:sz w:val="24"/>
          <w:szCs w:val="24"/>
        </w:rPr>
      </w:pPr>
      <w:r w:rsidRPr="00921D6C">
        <w:rPr>
          <w:rFonts w:ascii="Arial" w:hAnsi="Arial" w:cs="Arial"/>
          <w:sz w:val="24"/>
          <w:szCs w:val="24"/>
        </w:rPr>
        <w:t xml:space="preserve">nosných stožiarov (N): </w:t>
      </w:r>
      <w:r w:rsidRPr="00921D6C">
        <w:rPr>
          <w:rFonts w:ascii="Arial" w:hAnsi="Arial" w:cs="Arial"/>
          <w:sz w:val="24"/>
          <w:szCs w:val="24"/>
        </w:rPr>
        <w:tab/>
      </w:r>
      <w:r w:rsidRPr="00921D6C">
        <w:rPr>
          <w:rFonts w:ascii="Arial" w:hAnsi="Arial" w:cs="Arial"/>
          <w:sz w:val="24"/>
          <w:szCs w:val="24"/>
        </w:rPr>
        <w:tab/>
      </w:r>
      <w:r w:rsidR="00FC5512">
        <w:rPr>
          <w:rFonts w:ascii="Arial" w:hAnsi="Arial" w:cs="Arial"/>
          <w:sz w:val="24"/>
          <w:szCs w:val="24"/>
        </w:rPr>
        <w:t>64</w:t>
      </w:r>
    </w:p>
    <w:p w14:paraId="10722BC8" w14:textId="77777777" w:rsidR="00B54E21" w:rsidRDefault="00B54E21" w:rsidP="00224940">
      <w:pPr>
        <w:spacing w:line="276" w:lineRule="auto"/>
        <w:contextualSpacing/>
        <w:jc w:val="both"/>
        <w:rPr>
          <w:rFonts w:ascii="Arial" w:hAnsi="Arial" w:cs="Arial"/>
          <w:sz w:val="24"/>
          <w:szCs w:val="24"/>
        </w:rPr>
      </w:pPr>
      <w:r w:rsidRPr="00921D6C">
        <w:rPr>
          <w:rFonts w:ascii="Arial" w:hAnsi="Arial" w:cs="Arial"/>
          <w:sz w:val="24"/>
          <w:szCs w:val="24"/>
        </w:rPr>
        <w:t xml:space="preserve">Počet lomových bodov (stožiare RV): </w:t>
      </w:r>
      <w:r w:rsidRPr="00921D6C">
        <w:rPr>
          <w:rFonts w:ascii="Arial" w:hAnsi="Arial" w:cs="Arial"/>
          <w:sz w:val="24"/>
          <w:szCs w:val="24"/>
        </w:rPr>
        <w:tab/>
        <w:t>7</w:t>
      </w:r>
    </w:p>
    <w:p w14:paraId="0F7894F1" w14:textId="77777777" w:rsidR="002E7D7B" w:rsidRDefault="002E7D7B" w:rsidP="00224940">
      <w:pPr>
        <w:spacing w:line="276" w:lineRule="auto"/>
        <w:contextualSpacing/>
        <w:jc w:val="both"/>
        <w:rPr>
          <w:rFonts w:ascii="Arial" w:hAnsi="Arial" w:cs="Arial"/>
          <w:sz w:val="24"/>
          <w:szCs w:val="24"/>
        </w:rPr>
      </w:pPr>
    </w:p>
    <w:p w14:paraId="7EA4214D" w14:textId="6B72870A" w:rsidR="002E7D7B" w:rsidRPr="002E7D7B" w:rsidRDefault="002E7D7B" w:rsidP="00FC7753">
      <w:pPr>
        <w:spacing w:before="360" w:after="360"/>
        <w:ind w:left="851" w:hanging="567"/>
        <w:rPr>
          <w:rFonts w:ascii="Arial" w:hAnsi="Arial" w:cs="Arial"/>
          <w:b/>
          <w:caps/>
          <w:sz w:val="28"/>
          <w:szCs w:val="28"/>
        </w:rPr>
      </w:pPr>
      <w:r>
        <w:rPr>
          <w:rFonts w:ascii="Arial" w:hAnsi="Arial" w:cs="Arial"/>
          <w:b/>
          <w:caps/>
          <w:sz w:val="28"/>
          <w:szCs w:val="28"/>
        </w:rPr>
        <w:t>7.</w:t>
      </w:r>
      <w:r>
        <w:rPr>
          <w:rFonts w:ascii="Arial" w:hAnsi="Arial" w:cs="Arial"/>
          <w:b/>
          <w:caps/>
          <w:sz w:val="28"/>
          <w:szCs w:val="28"/>
        </w:rPr>
        <w:tab/>
      </w:r>
      <w:r w:rsidR="00FC7753">
        <w:rPr>
          <w:rFonts w:ascii="Arial" w:hAnsi="Arial" w:cs="Arial"/>
          <w:b/>
          <w:sz w:val="28"/>
          <w:szCs w:val="28"/>
        </w:rPr>
        <w:t>V</w:t>
      </w:r>
      <w:r w:rsidRPr="00FC7753">
        <w:rPr>
          <w:rFonts w:ascii="Arial" w:hAnsi="Arial" w:cs="Arial"/>
          <w:b/>
          <w:sz w:val="28"/>
          <w:szCs w:val="28"/>
        </w:rPr>
        <w:t>plyvy na obyv</w:t>
      </w:r>
      <w:r w:rsidR="00FC7753">
        <w:rPr>
          <w:rFonts w:ascii="Arial" w:hAnsi="Arial" w:cs="Arial"/>
          <w:b/>
          <w:sz w:val="28"/>
          <w:szCs w:val="28"/>
        </w:rPr>
        <w:t>ateľstva</w:t>
      </w:r>
    </w:p>
    <w:p w14:paraId="799E7F01" w14:textId="77777777" w:rsidR="002E7D7B" w:rsidRPr="00180BA0" w:rsidRDefault="002E7D7B" w:rsidP="002E7D7B">
      <w:pPr>
        <w:rPr>
          <w:caps/>
          <w:highlight w:val="yellow"/>
        </w:rPr>
      </w:pPr>
    </w:p>
    <w:p w14:paraId="507B4944" w14:textId="77777777" w:rsidR="002E7D7B" w:rsidRPr="002E7D7B" w:rsidRDefault="002E7D7B" w:rsidP="002E7D7B">
      <w:pPr>
        <w:pStyle w:val="Zkladntext"/>
        <w:spacing w:line="276" w:lineRule="auto"/>
        <w:rPr>
          <w:rFonts w:ascii="Arial" w:hAnsi="Arial" w:cs="Arial"/>
          <w:szCs w:val="24"/>
        </w:rPr>
      </w:pPr>
      <w:r w:rsidRPr="002E7D7B">
        <w:rPr>
          <w:rFonts w:ascii="Arial" w:hAnsi="Arial" w:cs="Arial"/>
          <w:szCs w:val="24"/>
        </w:rPr>
        <w:t>Samotnou výstavbou nového vedenia 2x400 kV budú ovplyvnení predovšetkým obyvatelia tých dotknutých obcí:</w:t>
      </w:r>
    </w:p>
    <w:p w14:paraId="24B691F1" w14:textId="59CE2FFD" w:rsidR="002E7D7B" w:rsidRPr="002E7D7B" w:rsidRDefault="002E7D7B" w:rsidP="00F94549">
      <w:pPr>
        <w:pStyle w:val="Zkladntext"/>
        <w:spacing w:before="60" w:after="60" w:line="276" w:lineRule="auto"/>
        <w:ind w:left="142" w:hanging="142"/>
        <w:rPr>
          <w:rFonts w:ascii="Arial" w:hAnsi="Arial" w:cs="Arial"/>
          <w:szCs w:val="24"/>
        </w:rPr>
      </w:pPr>
      <w:r w:rsidRPr="002E7D7B">
        <w:rPr>
          <w:rFonts w:ascii="Arial" w:hAnsi="Arial" w:cs="Arial"/>
          <w:szCs w:val="24"/>
        </w:rPr>
        <w:t>- ktorých okraj zastavaného územia (intravilánu) sa nachádza v dotknutom území v priestore do 300 - 500 m od koridoru vedenia, z dotknutých ob</w:t>
      </w:r>
      <w:r w:rsidR="00F94549">
        <w:rPr>
          <w:rFonts w:ascii="Arial" w:hAnsi="Arial" w:cs="Arial"/>
          <w:szCs w:val="24"/>
        </w:rPr>
        <w:t>cí sú to</w:t>
      </w:r>
      <w:r w:rsidR="005E047A">
        <w:rPr>
          <w:rFonts w:ascii="Arial" w:hAnsi="Arial" w:cs="Arial"/>
          <w:szCs w:val="24"/>
        </w:rPr>
        <w:t xml:space="preserve"> </w:t>
      </w:r>
      <w:r w:rsidR="00F94549">
        <w:rPr>
          <w:rFonts w:ascii="Arial" w:hAnsi="Arial" w:cs="Arial"/>
          <w:szCs w:val="24"/>
        </w:rPr>
        <w:t xml:space="preserve">mesto Rimavská Sobota, </w:t>
      </w:r>
      <w:r w:rsidRPr="002E7D7B">
        <w:rPr>
          <w:rFonts w:ascii="Arial" w:hAnsi="Arial" w:cs="Arial"/>
          <w:szCs w:val="24"/>
        </w:rPr>
        <w:t>obec Belín - časť Salaš, obec Radnovce, obec Chanava</w:t>
      </w:r>
      <w:r w:rsidR="00F94549">
        <w:rPr>
          <w:rFonts w:ascii="Arial" w:hAnsi="Arial" w:cs="Arial"/>
          <w:szCs w:val="24"/>
        </w:rPr>
        <w:t>, obec Riečka;</w:t>
      </w:r>
    </w:p>
    <w:p w14:paraId="0B099508" w14:textId="1FCCCCD6" w:rsidR="002E7D7B" w:rsidRPr="002E7D7B" w:rsidRDefault="002E7D7B" w:rsidP="00F94549">
      <w:pPr>
        <w:pStyle w:val="Zkladntext"/>
        <w:spacing w:before="60" w:after="60" w:line="276" w:lineRule="auto"/>
        <w:ind w:left="142" w:hanging="142"/>
        <w:rPr>
          <w:rFonts w:ascii="Arial" w:hAnsi="Arial" w:cs="Arial"/>
          <w:szCs w:val="24"/>
        </w:rPr>
      </w:pPr>
      <w:r w:rsidRPr="002E7D7B">
        <w:rPr>
          <w:rFonts w:ascii="Arial" w:hAnsi="Arial" w:cs="Arial"/>
          <w:szCs w:val="24"/>
        </w:rPr>
        <w:t xml:space="preserve">- ktorých okraj zastavaného územia (intravilánu) sa nachádza v dotknutom území v priestore do 1 km od koridoru vedenia a zároveň sú voči navrhovanej stavbe orientované v smere prevládajúcich prúdení vzduchu SZ - JV, z dotknutých obcí sú </w:t>
      </w:r>
      <w:r w:rsidR="005E047A">
        <w:rPr>
          <w:rFonts w:ascii="Arial" w:hAnsi="Arial" w:cs="Arial"/>
          <w:szCs w:val="24"/>
        </w:rPr>
        <w:t>to</w:t>
      </w:r>
      <w:r w:rsidRPr="002E7D7B">
        <w:rPr>
          <w:rFonts w:ascii="Arial" w:hAnsi="Arial" w:cs="Arial"/>
          <w:szCs w:val="24"/>
        </w:rPr>
        <w:t xml:space="preserve"> mesto Rimavská Sobota, obce Belín, Sútor, Radnovce, Vieska na</w:t>
      </w:r>
      <w:r w:rsidR="005E047A">
        <w:rPr>
          <w:rFonts w:ascii="Arial" w:hAnsi="Arial" w:cs="Arial"/>
          <w:szCs w:val="24"/>
        </w:rPr>
        <w:t>d Blhom, Chanava, Riečka a Kráľ;</w:t>
      </w:r>
    </w:p>
    <w:p w14:paraId="09A71C84" w14:textId="54E295BC" w:rsidR="002E7D7B" w:rsidRPr="002E7D7B" w:rsidRDefault="002E7D7B" w:rsidP="00F94549">
      <w:pPr>
        <w:pStyle w:val="Zkladntext"/>
        <w:spacing w:line="276" w:lineRule="auto"/>
        <w:ind w:left="142" w:hanging="142"/>
        <w:rPr>
          <w:rFonts w:ascii="Arial" w:hAnsi="Arial" w:cs="Arial"/>
          <w:szCs w:val="24"/>
        </w:rPr>
      </w:pPr>
      <w:r w:rsidRPr="002E7D7B">
        <w:rPr>
          <w:rFonts w:ascii="Arial" w:hAnsi="Arial" w:cs="Arial"/>
          <w:szCs w:val="24"/>
        </w:rPr>
        <w:t xml:space="preserve">- u ktorých sa v súvislosti s výstavbou vedenia </w:t>
      </w:r>
      <w:r w:rsidR="005E047A">
        <w:rPr>
          <w:rFonts w:ascii="Arial" w:hAnsi="Arial" w:cs="Arial"/>
          <w:szCs w:val="24"/>
        </w:rPr>
        <w:t>p</w:t>
      </w:r>
      <w:r w:rsidRPr="002E7D7B">
        <w:rPr>
          <w:rFonts w:ascii="Arial" w:hAnsi="Arial" w:cs="Arial"/>
          <w:szCs w:val="24"/>
        </w:rPr>
        <w:t>redpokladá intenzívnejšie využívanie miestnych komunikácií v zastavanom území, z dotknutých obcí sú to Rimavská Sobota, Rimavské Janovce, Belín, Radnovce, Chanava, Riečka a Kráľ.</w:t>
      </w:r>
    </w:p>
    <w:p w14:paraId="201B57FD" w14:textId="5001550F" w:rsidR="002E7D7B" w:rsidRPr="002E7D7B" w:rsidRDefault="00F94549" w:rsidP="00FC7753">
      <w:pPr>
        <w:pStyle w:val="Zkladntext"/>
        <w:spacing w:before="240" w:after="240" w:line="276" w:lineRule="auto"/>
        <w:jc w:val="left"/>
        <w:rPr>
          <w:rFonts w:ascii="Arial" w:hAnsi="Arial" w:cs="Arial"/>
          <w:b/>
          <w:bCs w:val="0"/>
          <w:szCs w:val="24"/>
        </w:rPr>
      </w:pPr>
      <w:r>
        <w:rPr>
          <w:rFonts w:ascii="Arial" w:hAnsi="Arial" w:cs="Arial"/>
          <w:b/>
          <w:szCs w:val="24"/>
        </w:rPr>
        <w:t>7.1</w:t>
      </w:r>
      <w:r>
        <w:rPr>
          <w:rFonts w:ascii="Arial" w:hAnsi="Arial" w:cs="Arial"/>
          <w:b/>
          <w:szCs w:val="24"/>
        </w:rPr>
        <w:tab/>
      </w:r>
      <w:r w:rsidR="002E7D7B" w:rsidRPr="002E7D7B">
        <w:rPr>
          <w:rFonts w:ascii="Arial" w:hAnsi="Arial" w:cs="Arial"/>
          <w:b/>
          <w:szCs w:val="24"/>
        </w:rPr>
        <w:t>Sociálne a ekonomické dôsledky a súvislosti</w:t>
      </w:r>
    </w:p>
    <w:p w14:paraId="7743B2BF" w14:textId="77777777" w:rsidR="00251DC0" w:rsidRPr="00C93D17" w:rsidRDefault="00251DC0" w:rsidP="007E26D5">
      <w:pPr>
        <w:spacing w:before="120" w:after="120" w:line="276" w:lineRule="auto"/>
        <w:jc w:val="both"/>
        <w:rPr>
          <w:rFonts w:ascii="Arial" w:hAnsi="Arial" w:cs="Arial"/>
          <w:sz w:val="24"/>
          <w:szCs w:val="24"/>
        </w:rPr>
      </w:pPr>
      <w:r w:rsidRPr="00AE4D11">
        <w:rPr>
          <w:rFonts w:ascii="Arial" w:hAnsi="Arial" w:cs="Arial"/>
          <w:sz w:val="24"/>
          <w:szCs w:val="24"/>
        </w:rPr>
        <w:t>V</w:t>
      </w:r>
      <w:r w:rsidRPr="00C93D17">
        <w:rPr>
          <w:rFonts w:ascii="Arial" w:hAnsi="Arial" w:cs="Arial"/>
          <w:sz w:val="24"/>
          <w:szCs w:val="24"/>
        </w:rPr>
        <w:t xml:space="preserve"> rámci navrhovanej činnosti nepredpokladáme žiadny vplyv na súčasný demografický vývoj obyvateľstva.</w:t>
      </w:r>
    </w:p>
    <w:p w14:paraId="5019E1A2" w14:textId="6407E381" w:rsidR="002E7D7B" w:rsidRPr="002E7D7B" w:rsidRDefault="002E7D7B" w:rsidP="007E26D5">
      <w:pPr>
        <w:spacing w:before="120" w:after="120" w:line="276" w:lineRule="auto"/>
        <w:jc w:val="both"/>
        <w:rPr>
          <w:rFonts w:ascii="Arial" w:hAnsi="Arial" w:cs="Arial"/>
          <w:sz w:val="24"/>
          <w:szCs w:val="24"/>
        </w:rPr>
      </w:pPr>
      <w:r w:rsidRPr="002E7D7B">
        <w:rPr>
          <w:rFonts w:ascii="Arial" w:hAnsi="Arial" w:cs="Arial"/>
          <w:sz w:val="24"/>
          <w:szCs w:val="24"/>
        </w:rPr>
        <w:t xml:space="preserve">Realizácia navrhovanej činnosti bude mať pozitívny vplyv z hľadiska </w:t>
      </w:r>
      <w:r w:rsidR="00251DC0">
        <w:rPr>
          <w:rFonts w:ascii="Arial" w:hAnsi="Arial" w:cs="Arial"/>
          <w:sz w:val="24"/>
          <w:szCs w:val="24"/>
        </w:rPr>
        <w:t>n</w:t>
      </w:r>
      <w:r w:rsidRPr="002E7D7B">
        <w:rPr>
          <w:rFonts w:ascii="Arial" w:hAnsi="Arial" w:cs="Arial"/>
          <w:sz w:val="24"/>
          <w:szCs w:val="24"/>
        </w:rPr>
        <w:t>ezamestnanosti, pretože poskytne nové pracovné príležitosti pre niekoľko desiatok ľudí, a to najmä v robotníckych profesiách. Robotníci nájdu prácu v prípravných fázach ako aj pri pomocných terénnych, stavebných a montážnych prácach. Tento vplyv hodnotíme ako dočasný - krátkodobý, nakoľko bude pôsobiť iba počas niekoľkých mesiacov výstavby nového 2x400 kV vedenia.</w:t>
      </w:r>
    </w:p>
    <w:p w14:paraId="0BF1E03E" w14:textId="51D11B48" w:rsidR="002E7D7B" w:rsidRPr="002E7D7B" w:rsidRDefault="00251DC0" w:rsidP="007E26D5">
      <w:pPr>
        <w:spacing w:before="120" w:after="120" w:line="276" w:lineRule="auto"/>
        <w:jc w:val="both"/>
        <w:rPr>
          <w:rFonts w:ascii="Arial" w:hAnsi="Arial" w:cs="Arial"/>
          <w:sz w:val="24"/>
          <w:szCs w:val="24"/>
        </w:rPr>
      </w:pPr>
      <w:r>
        <w:rPr>
          <w:rFonts w:ascii="Arial" w:hAnsi="Arial" w:cs="Arial"/>
          <w:sz w:val="24"/>
          <w:szCs w:val="24"/>
        </w:rPr>
        <w:t>P</w:t>
      </w:r>
      <w:r w:rsidR="002E7D7B" w:rsidRPr="002E7D7B">
        <w:rPr>
          <w:rFonts w:ascii="Arial" w:hAnsi="Arial" w:cs="Arial"/>
          <w:sz w:val="24"/>
          <w:szCs w:val="24"/>
        </w:rPr>
        <w:t>ozitívnym vplyvom je tiež čiastočný ekonomický prínos pre obyvateľstvo dotknutých sídel, ktorý vyplynie z:</w:t>
      </w:r>
    </w:p>
    <w:p w14:paraId="59345C93" w14:textId="5E107637" w:rsidR="002E7D7B" w:rsidRPr="002E7D7B" w:rsidRDefault="002E7D7B" w:rsidP="00251DC0">
      <w:pPr>
        <w:numPr>
          <w:ilvl w:val="0"/>
          <w:numId w:val="2"/>
        </w:numPr>
        <w:tabs>
          <w:tab w:val="clear" w:pos="360"/>
          <w:tab w:val="num" w:pos="284"/>
        </w:tabs>
        <w:overflowPunct/>
        <w:autoSpaceDE/>
        <w:autoSpaceDN/>
        <w:adjustRightInd/>
        <w:spacing w:before="60" w:after="60" w:line="276" w:lineRule="auto"/>
        <w:ind w:left="284" w:hanging="284"/>
        <w:jc w:val="both"/>
        <w:textAlignment w:val="auto"/>
        <w:rPr>
          <w:rFonts w:ascii="Arial" w:hAnsi="Arial" w:cs="Arial"/>
          <w:sz w:val="24"/>
          <w:szCs w:val="24"/>
        </w:rPr>
      </w:pPr>
      <w:r w:rsidRPr="002E7D7B">
        <w:rPr>
          <w:rFonts w:ascii="Arial" w:hAnsi="Arial" w:cs="Arial"/>
          <w:sz w:val="24"/>
          <w:szCs w:val="24"/>
        </w:rPr>
        <w:lastRenderedPageBreak/>
        <w:t>finančnej kompenzácie za obmedzenie užívania pozemkov v ochrannom pásme a vznik vecného bremena pre vlastníkov priamo dotknutých pozemkov</w:t>
      </w:r>
      <w:r w:rsidR="00251DC0">
        <w:rPr>
          <w:rFonts w:ascii="Arial" w:hAnsi="Arial" w:cs="Arial"/>
          <w:sz w:val="24"/>
          <w:szCs w:val="24"/>
        </w:rPr>
        <w:t>;</w:t>
      </w:r>
    </w:p>
    <w:p w14:paraId="48D05A21" w14:textId="38940CC0" w:rsidR="002E7D7B" w:rsidRPr="002E7D7B" w:rsidRDefault="002E7D7B" w:rsidP="00251DC0">
      <w:pPr>
        <w:numPr>
          <w:ilvl w:val="0"/>
          <w:numId w:val="2"/>
        </w:numPr>
        <w:tabs>
          <w:tab w:val="clear" w:pos="360"/>
          <w:tab w:val="num" w:pos="284"/>
        </w:tabs>
        <w:overflowPunct/>
        <w:autoSpaceDE/>
        <w:autoSpaceDN/>
        <w:adjustRightInd/>
        <w:spacing w:before="60" w:after="60" w:line="276" w:lineRule="auto"/>
        <w:ind w:left="284" w:hanging="284"/>
        <w:jc w:val="both"/>
        <w:textAlignment w:val="auto"/>
        <w:rPr>
          <w:rFonts w:ascii="Arial" w:hAnsi="Arial" w:cs="Arial"/>
          <w:sz w:val="24"/>
          <w:szCs w:val="24"/>
        </w:rPr>
      </w:pPr>
      <w:r w:rsidRPr="002E7D7B">
        <w:rPr>
          <w:rFonts w:ascii="Arial" w:hAnsi="Arial" w:cs="Arial"/>
          <w:sz w:val="24"/>
          <w:szCs w:val="24"/>
        </w:rPr>
        <w:t>finančných kompenzácií za dočasne využívané a stavbou znehodnotené plochy poľnohospodárskej a lesnej pôdy počas výstavby</w:t>
      </w:r>
      <w:r w:rsidR="00251DC0">
        <w:rPr>
          <w:rFonts w:ascii="Arial" w:hAnsi="Arial" w:cs="Arial"/>
          <w:sz w:val="24"/>
          <w:szCs w:val="24"/>
        </w:rPr>
        <w:t>.</w:t>
      </w:r>
    </w:p>
    <w:p w14:paraId="38F91DC0" w14:textId="65A2C799" w:rsidR="002E7D7B" w:rsidRDefault="002E7D7B" w:rsidP="007E26D5">
      <w:pPr>
        <w:pStyle w:val="Zkladntext"/>
        <w:spacing w:before="120" w:after="120" w:line="276" w:lineRule="auto"/>
        <w:rPr>
          <w:rFonts w:ascii="Arial" w:hAnsi="Arial" w:cs="Arial"/>
          <w:szCs w:val="24"/>
        </w:rPr>
      </w:pPr>
      <w:r w:rsidRPr="002E7D7B">
        <w:rPr>
          <w:rFonts w:ascii="Arial" w:hAnsi="Arial" w:cs="Arial"/>
          <w:szCs w:val="24"/>
        </w:rPr>
        <w:t xml:space="preserve">Pozitívnym vplyvom realizácie navrhovanej činnosti - výstavby nového vedenia 2x400 kV v úseku ES Rimavská Sobota - št. hranica </w:t>
      </w:r>
      <w:r w:rsidR="00B068EA">
        <w:rPr>
          <w:rFonts w:ascii="Arial" w:hAnsi="Arial" w:cs="Arial"/>
          <w:szCs w:val="24"/>
        </w:rPr>
        <w:t>SK/HU</w:t>
      </w:r>
      <w:r w:rsidRPr="002E7D7B">
        <w:rPr>
          <w:rFonts w:ascii="Arial" w:hAnsi="Arial" w:cs="Arial"/>
          <w:szCs w:val="24"/>
        </w:rPr>
        <w:t xml:space="preserve"> je ďalšie posilnenie možností cezhraničnej distribúcie elektrickej energie s nepriamymi pozitívnymi rozvojovými a ekonomickými dôsledkami na celoštátnej úrovni.</w:t>
      </w:r>
    </w:p>
    <w:p w14:paraId="433F206E" w14:textId="77777777" w:rsidR="007E26D5" w:rsidRPr="002E7D7B" w:rsidRDefault="007E26D5" w:rsidP="007E26D5">
      <w:pPr>
        <w:pStyle w:val="Zkladntext"/>
        <w:spacing w:before="120" w:after="120" w:line="276" w:lineRule="auto"/>
        <w:rPr>
          <w:rFonts w:ascii="Arial" w:hAnsi="Arial" w:cs="Arial"/>
          <w:szCs w:val="24"/>
        </w:rPr>
      </w:pPr>
    </w:p>
    <w:p w14:paraId="6C4AE3A7" w14:textId="20AFAA5B" w:rsidR="002E7D7B" w:rsidRPr="002E7D7B" w:rsidRDefault="00F94549" w:rsidP="00FC7753">
      <w:pPr>
        <w:pStyle w:val="Zkladntext"/>
        <w:spacing w:before="240" w:after="240" w:line="276" w:lineRule="auto"/>
        <w:jc w:val="left"/>
        <w:rPr>
          <w:rFonts w:ascii="Arial" w:hAnsi="Arial" w:cs="Arial"/>
          <w:b/>
          <w:bCs w:val="0"/>
          <w:szCs w:val="24"/>
        </w:rPr>
      </w:pPr>
      <w:r>
        <w:rPr>
          <w:rFonts w:ascii="Arial" w:hAnsi="Arial" w:cs="Arial"/>
          <w:b/>
          <w:szCs w:val="24"/>
        </w:rPr>
        <w:t>7.2</w:t>
      </w:r>
      <w:r>
        <w:rPr>
          <w:rFonts w:ascii="Arial" w:hAnsi="Arial" w:cs="Arial"/>
          <w:b/>
          <w:szCs w:val="24"/>
        </w:rPr>
        <w:tab/>
      </w:r>
      <w:r w:rsidR="002E7D7B" w:rsidRPr="002E7D7B">
        <w:rPr>
          <w:rFonts w:ascii="Arial" w:hAnsi="Arial" w:cs="Arial"/>
          <w:b/>
          <w:szCs w:val="24"/>
        </w:rPr>
        <w:t>Zdravotné riziká</w:t>
      </w:r>
    </w:p>
    <w:p w14:paraId="45605E25" w14:textId="5262628D" w:rsidR="002E7D7B" w:rsidRPr="002E7D7B" w:rsidRDefault="002E7D7B" w:rsidP="007E26D5">
      <w:pPr>
        <w:pStyle w:val="Zkladntext2"/>
        <w:spacing w:before="120" w:line="276" w:lineRule="auto"/>
        <w:jc w:val="both"/>
        <w:rPr>
          <w:rFonts w:ascii="Arial" w:hAnsi="Arial" w:cs="Arial"/>
          <w:sz w:val="24"/>
          <w:szCs w:val="24"/>
        </w:rPr>
      </w:pPr>
      <w:r w:rsidRPr="002E7D7B">
        <w:rPr>
          <w:rFonts w:ascii="Arial" w:hAnsi="Arial" w:cs="Arial"/>
          <w:sz w:val="24"/>
          <w:szCs w:val="24"/>
        </w:rPr>
        <w:t xml:space="preserve">Počas </w:t>
      </w:r>
      <w:r w:rsidRPr="002E7D7B">
        <w:rPr>
          <w:rFonts w:ascii="Arial" w:hAnsi="Arial" w:cs="Arial"/>
          <w:sz w:val="24"/>
          <w:szCs w:val="24"/>
          <w:u w:val="single"/>
        </w:rPr>
        <w:t>výstavby</w:t>
      </w:r>
      <w:r w:rsidRPr="002E7D7B">
        <w:rPr>
          <w:rFonts w:ascii="Arial" w:hAnsi="Arial" w:cs="Arial"/>
          <w:sz w:val="24"/>
          <w:szCs w:val="24"/>
        </w:rPr>
        <w:t xml:space="preserve"> sa v súvislosti so stavebnými prácami neočakávajú také vplyv na obyvateľstvo, ktoré by ovplyvnili jeho zdravotný stav. Samotné stavebné práce sa budú odohrávať vo voľnej krajine mimo intravilánov sídel. </w:t>
      </w:r>
      <w:r w:rsidR="00251DC0">
        <w:rPr>
          <w:rFonts w:ascii="Arial" w:hAnsi="Arial" w:cs="Arial"/>
          <w:sz w:val="24"/>
          <w:szCs w:val="24"/>
        </w:rPr>
        <w:t xml:space="preserve">Vyššie uvedené </w:t>
      </w:r>
      <w:r w:rsidRPr="002E7D7B">
        <w:rPr>
          <w:rFonts w:ascii="Arial" w:hAnsi="Arial" w:cs="Arial"/>
          <w:sz w:val="24"/>
          <w:szCs w:val="24"/>
        </w:rPr>
        <w:t>obce budú dotknuté dopravou súvisiacou s výstavbou, ktorá bude produkovať zvýšený hluk, prašnosť a emisie, v prípade nepriaznivých veterných pomerov môže obyvateľstvo vnímať prašnosť zo samotných prác uskutočňovaných v ochrannom pásme. Tieto vplyvy budú dočasné a nepravidelné a spôsobia zníženie pohody a kvality života dotknutého obyvateľstva, bez ovplyvnenia zdravotného stavu.</w:t>
      </w:r>
    </w:p>
    <w:p w14:paraId="1D088B82" w14:textId="77777777" w:rsidR="002E7D7B" w:rsidRPr="002E7D7B" w:rsidRDefault="002E7D7B" w:rsidP="007E26D5">
      <w:pPr>
        <w:spacing w:before="120" w:after="120" w:line="276" w:lineRule="auto"/>
        <w:jc w:val="both"/>
        <w:rPr>
          <w:rFonts w:ascii="Arial" w:hAnsi="Arial" w:cs="Arial"/>
          <w:sz w:val="24"/>
          <w:szCs w:val="24"/>
        </w:rPr>
      </w:pPr>
      <w:r w:rsidRPr="002E7D7B">
        <w:rPr>
          <w:rFonts w:ascii="Arial" w:hAnsi="Arial" w:cs="Arial"/>
          <w:sz w:val="24"/>
          <w:szCs w:val="24"/>
        </w:rPr>
        <w:t xml:space="preserve">V súvislosti s </w:t>
      </w:r>
      <w:r w:rsidRPr="002E7D7B">
        <w:rPr>
          <w:rFonts w:ascii="Arial" w:hAnsi="Arial" w:cs="Arial"/>
          <w:sz w:val="24"/>
          <w:szCs w:val="24"/>
          <w:u w:val="single"/>
        </w:rPr>
        <w:t>prevádzkou</w:t>
      </w:r>
      <w:r w:rsidRPr="002E7D7B">
        <w:rPr>
          <w:rFonts w:ascii="Arial" w:hAnsi="Arial" w:cs="Arial"/>
          <w:sz w:val="24"/>
          <w:szCs w:val="24"/>
        </w:rPr>
        <w:t xml:space="preserve"> navrhovaného 2x400 kV vedenia, vzhľadom na jej charakter a najmä vzhľadom na umiestnenie línie vedenia mimo zastavaných a trvalo obývaných území sa neočakávajú dopady na zdravotný stav obyvateľstva.</w:t>
      </w:r>
    </w:p>
    <w:p w14:paraId="2B09B588" w14:textId="76217A45" w:rsidR="002E7D7B" w:rsidRPr="002E7D7B" w:rsidRDefault="002E7D7B" w:rsidP="007E26D5">
      <w:pPr>
        <w:spacing w:before="120" w:after="120" w:line="276" w:lineRule="auto"/>
        <w:jc w:val="both"/>
        <w:rPr>
          <w:rFonts w:ascii="Arial" w:hAnsi="Arial" w:cs="Arial"/>
          <w:sz w:val="24"/>
          <w:szCs w:val="24"/>
        </w:rPr>
      </w:pPr>
      <w:r w:rsidRPr="002E7D7B">
        <w:rPr>
          <w:rFonts w:ascii="Arial" w:hAnsi="Arial" w:cs="Arial"/>
          <w:sz w:val="24"/>
          <w:szCs w:val="24"/>
        </w:rPr>
        <w:t xml:space="preserve">Pre navrhovanú činnosť - vedenie 2x400 kV Rimavská Sobota </w:t>
      </w:r>
      <w:r w:rsidR="00BE57F3">
        <w:rPr>
          <w:rFonts w:ascii="Arial" w:hAnsi="Arial" w:cs="Arial"/>
          <w:sz w:val="24"/>
          <w:szCs w:val="24"/>
        </w:rPr>
        <w:t xml:space="preserve">– </w:t>
      </w:r>
      <w:r w:rsidRPr="002E7D7B">
        <w:rPr>
          <w:rFonts w:ascii="Arial" w:hAnsi="Arial" w:cs="Arial"/>
          <w:sz w:val="24"/>
          <w:szCs w:val="24"/>
        </w:rPr>
        <w:t xml:space="preserve">št. hranica </w:t>
      </w:r>
      <w:r w:rsidR="00CC2975">
        <w:rPr>
          <w:rFonts w:ascii="Arial" w:hAnsi="Arial" w:cs="Arial"/>
          <w:sz w:val="24"/>
          <w:szCs w:val="24"/>
        </w:rPr>
        <w:t>SK/HU</w:t>
      </w:r>
      <w:r w:rsidRPr="002E7D7B">
        <w:rPr>
          <w:rFonts w:ascii="Arial" w:hAnsi="Arial" w:cs="Arial"/>
          <w:sz w:val="24"/>
          <w:szCs w:val="24"/>
        </w:rPr>
        <w:t xml:space="preserve"> bude v rámci ďalšieho stupňa projektovej dokumentácie (pre územné konanie) vyhotovená odborná štúdia, ktorá vyhodnotí pre</w:t>
      </w:r>
      <w:r w:rsidR="00BE57F3">
        <w:rPr>
          <w:rFonts w:ascii="Arial" w:hAnsi="Arial" w:cs="Arial"/>
          <w:sz w:val="24"/>
          <w:szCs w:val="24"/>
        </w:rPr>
        <w:t>dpokladanú úroveň elektrického a magnetické</w:t>
      </w:r>
      <w:r w:rsidRPr="002E7D7B">
        <w:rPr>
          <w:rFonts w:ascii="Arial" w:hAnsi="Arial" w:cs="Arial"/>
          <w:sz w:val="24"/>
          <w:szCs w:val="24"/>
        </w:rPr>
        <w:t>h</w:t>
      </w:r>
      <w:r w:rsidR="00BE57F3">
        <w:rPr>
          <w:rFonts w:ascii="Arial" w:hAnsi="Arial" w:cs="Arial"/>
          <w:sz w:val="24"/>
          <w:szCs w:val="24"/>
        </w:rPr>
        <w:t>o</w:t>
      </w:r>
      <w:r w:rsidRPr="002E7D7B">
        <w:rPr>
          <w:rFonts w:ascii="Arial" w:hAnsi="Arial" w:cs="Arial"/>
          <w:sz w:val="24"/>
          <w:szCs w:val="24"/>
        </w:rPr>
        <w:t xml:space="preserve"> po</w:t>
      </w:r>
      <w:r w:rsidR="00BE57F3">
        <w:rPr>
          <w:rFonts w:ascii="Arial" w:hAnsi="Arial" w:cs="Arial"/>
          <w:sz w:val="24"/>
          <w:szCs w:val="24"/>
        </w:rPr>
        <w:t>ľa</w:t>
      </w:r>
      <w:r w:rsidRPr="002E7D7B">
        <w:rPr>
          <w:rFonts w:ascii="Arial" w:hAnsi="Arial" w:cs="Arial"/>
          <w:sz w:val="24"/>
          <w:szCs w:val="24"/>
        </w:rPr>
        <w:t xml:space="preserve"> vo vzťahu k dodržiavaniu hygienických limitov daných platným vykonávacím právnym predpisom. Výsledky budú premietnuté vo forme ovplyvnenia projektovanej výstavby (napr. ovplyvnenie výšky stožiarov pri tvorbe pozdĺžneho profilu vedenia) tak, aby prevádzka nového vedenia bola v súlade s hygienickými limitmi, s dôrazom na úseky vedenia, ktoré prechádzajú v blízkosti intravilánov dotknutých obcí, resp. miesta, kde sa v blízkosti ochranného pásma vedenia nachádzajú stavby s funkciou bývania.</w:t>
      </w:r>
      <w:r w:rsidR="00026431">
        <w:rPr>
          <w:rFonts w:ascii="Arial" w:hAnsi="Arial" w:cs="Arial"/>
          <w:sz w:val="24"/>
          <w:szCs w:val="24"/>
        </w:rPr>
        <w:t xml:space="preserve"> </w:t>
      </w:r>
      <w:r w:rsidRPr="002E7D7B">
        <w:rPr>
          <w:rFonts w:ascii="Arial" w:hAnsi="Arial" w:cs="Arial"/>
          <w:sz w:val="24"/>
          <w:szCs w:val="24"/>
        </w:rPr>
        <w:t xml:space="preserve">Elektromagnetické žiarenie, ktoré bude </w:t>
      </w:r>
      <w:r w:rsidR="00BE57F3">
        <w:rPr>
          <w:rFonts w:ascii="Arial" w:hAnsi="Arial" w:cs="Arial"/>
          <w:sz w:val="24"/>
          <w:szCs w:val="24"/>
        </w:rPr>
        <w:t>nové vedenie</w:t>
      </w:r>
      <w:r w:rsidRPr="002E7D7B">
        <w:rPr>
          <w:rFonts w:ascii="Arial" w:hAnsi="Arial" w:cs="Arial"/>
          <w:sz w:val="24"/>
          <w:szCs w:val="24"/>
        </w:rPr>
        <w:t xml:space="preserve"> 2x400 kV produkovať, nebude mať vplyv na zdravotný stav obyvateľstva za predpokladu dodržiavania normy STN EN 50 341-1, ktorá zakazuje trvalú prítomnosť ľudí vo vnútri ochranného pásma vedenia.</w:t>
      </w:r>
    </w:p>
    <w:p w14:paraId="2E85DF2D" w14:textId="77777777" w:rsidR="002E7D7B" w:rsidRPr="002E7D7B" w:rsidRDefault="002E7D7B" w:rsidP="007E26D5">
      <w:pPr>
        <w:spacing w:before="120" w:after="120" w:line="276" w:lineRule="auto"/>
        <w:rPr>
          <w:rFonts w:ascii="Arial" w:hAnsi="Arial" w:cs="Arial"/>
          <w:sz w:val="24"/>
          <w:szCs w:val="24"/>
        </w:rPr>
      </w:pPr>
      <w:r w:rsidRPr="002E7D7B">
        <w:rPr>
          <w:rFonts w:ascii="Arial" w:hAnsi="Arial" w:cs="Arial"/>
          <w:sz w:val="24"/>
          <w:szCs w:val="24"/>
        </w:rPr>
        <w:t>Na základe uvedených skutočností možno konštatovať, že elektromagnetické žiarenie, ktoré bude prevádzka nového vedenia 2x400 kV produkovať, nebude mať podľa platnej legislatívy vplyv na zdravotný stav obyvateľstva.</w:t>
      </w:r>
    </w:p>
    <w:p w14:paraId="138A9FC4" w14:textId="1CAD1721" w:rsidR="002E7D7B" w:rsidRPr="002E7D7B" w:rsidRDefault="00251DC0" w:rsidP="00FC7753">
      <w:pPr>
        <w:pStyle w:val="Zkladntext"/>
        <w:spacing w:before="240" w:after="240" w:line="276" w:lineRule="auto"/>
        <w:jc w:val="left"/>
        <w:rPr>
          <w:rFonts w:ascii="Arial" w:hAnsi="Arial" w:cs="Arial"/>
          <w:b/>
          <w:bCs w:val="0"/>
          <w:szCs w:val="24"/>
        </w:rPr>
      </w:pPr>
      <w:r>
        <w:rPr>
          <w:rFonts w:ascii="Arial" w:hAnsi="Arial" w:cs="Arial"/>
          <w:b/>
          <w:szCs w:val="24"/>
        </w:rPr>
        <w:lastRenderedPageBreak/>
        <w:t>7.3</w:t>
      </w:r>
      <w:r>
        <w:rPr>
          <w:rFonts w:ascii="Arial" w:hAnsi="Arial" w:cs="Arial"/>
          <w:b/>
          <w:szCs w:val="24"/>
        </w:rPr>
        <w:tab/>
      </w:r>
      <w:r w:rsidR="002E7D7B" w:rsidRPr="002E7D7B">
        <w:rPr>
          <w:rFonts w:ascii="Arial" w:hAnsi="Arial" w:cs="Arial"/>
          <w:b/>
          <w:szCs w:val="24"/>
        </w:rPr>
        <w:t>Narušenie pohody a kvality života</w:t>
      </w:r>
    </w:p>
    <w:p w14:paraId="49239E78" w14:textId="48093F83" w:rsidR="002E7D7B" w:rsidRPr="002E7D7B" w:rsidRDefault="002E7D7B" w:rsidP="007E26D5">
      <w:pPr>
        <w:pStyle w:val="Zkladntext"/>
        <w:spacing w:before="120" w:after="120" w:line="276" w:lineRule="auto"/>
        <w:rPr>
          <w:rFonts w:ascii="Arial" w:hAnsi="Arial" w:cs="Arial"/>
          <w:szCs w:val="24"/>
        </w:rPr>
      </w:pPr>
      <w:r w:rsidRPr="007E26D5">
        <w:rPr>
          <w:rFonts w:ascii="Arial" w:hAnsi="Arial" w:cs="Arial"/>
          <w:szCs w:val="24"/>
        </w:rPr>
        <w:t>Vplyvy na obyvateľstvo sa očakávajú</w:t>
      </w:r>
      <w:r w:rsidRPr="002E7D7B">
        <w:rPr>
          <w:rFonts w:ascii="Arial" w:hAnsi="Arial" w:cs="Arial"/>
          <w:szCs w:val="24"/>
        </w:rPr>
        <w:t xml:space="preserve"> prevažne vo fáze </w:t>
      </w:r>
      <w:r w:rsidRPr="002E7D7B">
        <w:rPr>
          <w:rFonts w:ascii="Arial" w:hAnsi="Arial" w:cs="Arial"/>
          <w:szCs w:val="24"/>
          <w:u w:val="single"/>
        </w:rPr>
        <w:t>výstavby</w:t>
      </w:r>
      <w:r w:rsidRPr="002E7D7B">
        <w:rPr>
          <w:rFonts w:ascii="Arial" w:hAnsi="Arial" w:cs="Arial"/>
          <w:szCs w:val="24"/>
        </w:rPr>
        <w:t>. Budú to vplyvy vyplývajúce z pohybu dopravných a stavebných mechanizmov po prístupových komunikáciách vrátane možných prejazdov cez niektoré dotknuté obce ako aj vplyvy samotných stavebných aktivít v miestach, kde koridor navrhovaného vedenia prechádza v relatívnej blízkosti dotknutých obcí alebo ich častí.</w:t>
      </w:r>
      <w:r w:rsidR="00BE57F3">
        <w:rPr>
          <w:rFonts w:ascii="Arial" w:hAnsi="Arial" w:cs="Arial"/>
          <w:szCs w:val="24"/>
        </w:rPr>
        <w:t xml:space="preserve"> </w:t>
      </w:r>
      <w:r w:rsidRPr="002E7D7B">
        <w:rPr>
          <w:rFonts w:ascii="Arial" w:hAnsi="Arial" w:cs="Arial"/>
          <w:szCs w:val="24"/>
        </w:rPr>
        <w:t>Uvedené vplyvy budú dočasné, nepravidelné a narušia kvalitu a pohodu života dotknutých obyvateľov.</w:t>
      </w:r>
    </w:p>
    <w:p w14:paraId="76833968" w14:textId="77777777" w:rsidR="002E7D7B" w:rsidRPr="002E7D7B" w:rsidRDefault="002E7D7B" w:rsidP="007E26D5">
      <w:pPr>
        <w:spacing w:before="120" w:after="120" w:line="276" w:lineRule="auto"/>
        <w:jc w:val="both"/>
        <w:rPr>
          <w:rFonts w:ascii="Arial" w:hAnsi="Arial" w:cs="Arial"/>
          <w:sz w:val="24"/>
          <w:szCs w:val="24"/>
        </w:rPr>
      </w:pPr>
      <w:r w:rsidRPr="007E26D5">
        <w:rPr>
          <w:rFonts w:ascii="Arial" w:hAnsi="Arial" w:cs="Arial"/>
          <w:sz w:val="24"/>
          <w:szCs w:val="24"/>
        </w:rPr>
        <w:t>Prevádzka v</w:t>
      </w:r>
      <w:r w:rsidRPr="002E7D7B">
        <w:rPr>
          <w:rFonts w:ascii="Arial" w:hAnsi="Arial" w:cs="Arial"/>
          <w:sz w:val="24"/>
          <w:szCs w:val="24"/>
        </w:rPr>
        <w:t xml:space="preserve">edenia môže spôsobiť bariérové efekty v štruktúre dotknutých sídel. Konkrétne môže obmedziť rozšírenie zastavaného územia obce Radnovce severným smerom, keďže línia navrhovaného vedenia vedie v relatívnej blízkosti (cca 100 m) od zastavaného územia tejto obce, v kontakte s priestorom futbalového ihriska. Tento vplyv však už v území dlhodobo pôsobí pretože v tomto koridore už vedie 1x400kV vedenie V427 R. Sobota – Moldava (od r.1972) a obec tak dlhodobo nemôže plánovať stavebný rozvoj týmto smerom. </w:t>
      </w:r>
    </w:p>
    <w:p w14:paraId="049F872B" w14:textId="0AFC5A1C" w:rsidR="002E7D7B" w:rsidRPr="002E7D7B" w:rsidRDefault="002E7D7B" w:rsidP="007E26D5">
      <w:pPr>
        <w:spacing w:before="120" w:after="120" w:line="276" w:lineRule="auto"/>
        <w:jc w:val="both"/>
        <w:rPr>
          <w:rFonts w:ascii="Arial" w:hAnsi="Arial" w:cs="Arial"/>
          <w:sz w:val="24"/>
          <w:szCs w:val="24"/>
        </w:rPr>
      </w:pPr>
      <w:r w:rsidRPr="002E7D7B">
        <w:rPr>
          <w:rFonts w:ascii="Arial" w:hAnsi="Arial" w:cs="Arial"/>
          <w:sz w:val="24"/>
          <w:szCs w:val="24"/>
        </w:rPr>
        <w:t>Navrhovaná línia nového 2x400 kV vedenia nemá nárok na zastavané územie.</w:t>
      </w:r>
      <w:r w:rsidR="00BE57F3">
        <w:rPr>
          <w:rFonts w:ascii="Arial" w:hAnsi="Arial" w:cs="Arial"/>
          <w:sz w:val="24"/>
          <w:szCs w:val="24"/>
        </w:rPr>
        <w:t xml:space="preserve">  </w:t>
      </w:r>
      <w:r w:rsidRPr="002E7D7B">
        <w:rPr>
          <w:rFonts w:ascii="Arial" w:hAnsi="Arial" w:cs="Arial"/>
          <w:sz w:val="24"/>
          <w:szCs w:val="24"/>
        </w:rPr>
        <w:t>Prevádzkou nového 2x400kV vedenia sa využívanie krajiny kvalitatívne nezmení. Priestory v bezprostrednom okolí nového koridoru budú aj naďalej prevažne poľnohospodársky využívané. Možnosti lesného hospodárenia sa celkovou bilanciou záberu plôch a rozšírenia ochranného pásma nevýznamne zhoršia. Trvalý záber pôdy pre stožiarové miesta nového vedenia bude na poľnohospodárskej pôde znamenať iba nepatrné - takmer zanedbateľné zhoršenie možností poľnohospodárskeho využívania.</w:t>
      </w:r>
    </w:p>
    <w:p w14:paraId="7711303E" w14:textId="77777777" w:rsidR="002E7D7B" w:rsidRPr="002E7D7B" w:rsidRDefault="002E7D7B" w:rsidP="007E26D5">
      <w:pPr>
        <w:spacing w:before="120" w:after="120" w:line="276" w:lineRule="auto"/>
        <w:jc w:val="both"/>
        <w:rPr>
          <w:rFonts w:ascii="Arial" w:hAnsi="Arial" w:cs="Arial"/>
          <w:sz w:val="24"/>
          <w:szCs w:val="24"/>
        </w:rPr>
      </w:pPr>
      <w:r w:rsidRPr="002E7D7B">
        <w:rPr>
          <w:rFonts w:ascii="Arial" w:hAnsi="Arial" w:cs="Arial"/>
          <w:sz w:val="24"/>
          <w:szCs w:val="24"/>
        </w:rPr>
        <w:t>Vzhľadom na lokalizáciu koridoru navrhovaného 2x400 kV vedenia v dotknutom území a vizuálnu expozíciu sa môže v súvislosti s prevádzkou nového vedenia objaviť zo strany dotknutého obyvateľstva jeho negatívne vizuálne vnímanie. Existencia takéhoto vnímania je však značne subjektívna - závislí od kritérií a citlivosti každého jednotlivca na vnímanie pohľadových scenérií.</w:t>
      </w:r>
    </w:p>
    <w:p w14:paraId="3F099949" w14:textId="735EF36A" w:rsidR="002E7D7B" w:rsidRPr="002E7D7B" w:rsidRDefault="00251DC0" w:rsidP="00FC7753">
      <w:pPr>
        <w:pStyle w:val="Zkladntext"/>
        <w:spacing w:before="240" w:after="240" w:line="276" w:lineRule="auto"/>
        <w:jc w:val="left"/>
        <w:rPr>
          <w:rFonts w:ascii="Arial" w:hAnsi="Arial" w:cs="Arial"/>
          <w:b/>
          <w:bCs w:val="0"/>
          <w:szCs w:val="24"/>
        </w:rPr>
      </w:pPr>
      <w:r>
        <w:rPr>
          <w:rFonts w:ascii="Arial" w:hAnsi="Arial" w:cs="Arial"/>
          <w:b/>
          <w:szCs w:val="24"/>
        </w:rPr>
        <w:t>7.4</w:t>
      </w:r>
      <w:r>
        <w:rPr>
          <w:rFonts w:ascii="Arial" w:hAnsi="Arial" w:cs="Arial"/>
          <w:b/>
          <w:szCs w:val="24"/>
        </w:rPr>
        <w:tab/>
      </w:r>
      <w:r w:rsidR="002E7D7B" w:rsidRPr="002E7D7B">
        <w:rPr>
          <w:rFonts w:ascii="Arial" w:hAnsi="Arial" w:cs="Arial"/>
          <w:b/>
          <w:szCs w:val="24"/>
        </w:rPr>
        <w:t>Prijateľnosť činnosti pre dotknuté obce</w:t>
      </w:r>
    </w:p>
    <w:p w14:paraId="349850D9" w14:textId="3B867923" w:rsidR="002E7D7B" w:rsidRPr="002E7D7B" w:rsidRDefault="00440283" w:rsidP="007E26D5">
      <w:pPr>
        <w:spacing w:before="120" w:after="120" w:line="276" w:lineRule="auto"/>
        <w:jc w:val="both"/>
        <w:rPr>
          <w:rFonts w:ascii="Arial" w:hAnsi="Arial" w:cs="Arial"/>
          <w:sz w:val="24"/>
          <w:szCs w:val="24"/>
        </w:rPr>
      </w:pPr>
      <w:r>
        <w:rPr>
          <w:rFonts w:ascii="Arial" w:hAnsi="Arial" w:cs="Arial"/>
          <w:sz w:val="24"/>
          <w:szCs w:val="24"/>
        </w:rPr>
        <w:t>V</w:t>
      </w:r>
      <w:r w:rsidRPr="00C93D17">
        <w:rPr>
          <w:rFonts w:ascii="Arial" w:hAnsi="Arial" w:cs="Arial"/>
          <w:sz w:val="24"/>
          <w:szCs w:val="24"/>
        </w:rPr>
        <w:t xml:space="preserve"> proces</w:t>
      </w:r>
      <w:r>
        <w:rPr>
          <w:rFonts w:ascii="Arial" w:hAnsi="Arial" w:cs="Arial"/>
          <w:sz w:val="24"/>
          <w:szCs w:val="24"/>
        </w:rPr>
        <w:t>e</w:t>
      </w:r>
      <w:r w:rsidRPr="00C93D17">
        <w:rPr>
          <w:rFonts w:ascii="Arial" w:hAnsi="Arial" w:cs="Arial"/>
          <w:sz w:val="24"/>
          <w:szCs w:val="24"/>
        </w:rPr>
        <w:t xml:space="preserve"> posudzovania vplyvov navrhovanej činnosti na životné prostredie (zámer</w:t>
      </w:r>
      <w:r>
        <w:rPr>
          <w:rFonts w:ascii="Arial" w:hAnsi="Arial" w:cs="Arial"/>
          <w:sz w:val="24"/>
          <w:szCs w:val="24"/>
        </w:rPr>
        <w:t xml:space="preserve"> EIA</w:t>
      </w:r>
      <w:r w:rsidRPr="00C93D17">
        <w:rPr>
          <w:rFonts w:ascii="Arial" w:hAnsi="Arial" w:cs="Arial"/>
          <w:sz w:val="24"/>
          <w:szCs w:val="24"/>
        </w:rPr>
        <w:t>)</w:t>
      </w:r>
      <w:r w:rsidR="002E7D7B" w:rsidRPr="002E7D7B">
        <w:rPr>
          <w:rFonts w:ascii="Arial" w:hAnsi="Arial" w:cs="Arial"/>
          <w:sz w:val="24"/>
          <w:szCs w:val="24"/>
        </w:rPr>
        <w:t xml:space="preserve"> neboli zo strany občanov dotknutých obcí zaznamenané žiadne odmietavé stanoviská navrhovanej činnosti, obdobne neboli vznesené ani námietky obcí voči plánovanej výstavbe vedenia ako takej</w:t>
      </w:r>
      <w:r>
        <w:rPr>
          <w:rFonts w:ascii="Arial" w:hAnsi="Arial" w:cs="Arial"/>
          <w:sz w:val="24"/>
          <w:szCs w:val="24"/>
        </w:rPr>
        <w:t>. L</w:t>
      </w:r>
      <w:r w:rsidRPr="00C93D17">
        <w:rPr>
          <w:rFonts w:ascii="Arial" w:hAnsi="Arial" w:cs="Arial"/>
          <w:sz w:val="24"/>
          <w:szCs w:val="24"/>
        </w:rPr>
        <w:t xml:space="preserve">okálne problémy boli vyriešené počas prípravy Správy o hodnotení </w:t>
      </w:r>
      <w:r>
        <w:rPr>
          <w:rFonts w:ascii="Arial" w:hAnsi="Arial" w:cs="Arial"/>
          <w:sz w:val="24"/>
          <w:szCs w:val="24"/>
        </w:rPr>
        <w:t xml:space="preserve">vplyvov </w:t>
      </w:r>
      <w:r w:rsidRPr="00C93D17">
        <w:rPr>
          <w:rFonts w:ascii="Arial" w:hAnsi="Arial" w:cs="Arial"/>
          <w:sz w:val="24"/>
          <w:szCs w:val="24"/>
        </w:rPr>
        <w:t>navrhovanej činnosti na životné prostredie</w:t>
      </w:r>
      <w:r>
        <w:rPr>
          <w:rFonts w:ascii="Arial" w:hAnsi="Arial" w:cs="Arial"/>
          <w:sz w:val="24"/>
          <w:szCs w:val="24"/>
        </w:rPr>
        <w:t xml:space="preserve"> a bolo do nej zapracované.</w:t>
      </w:r>
    </w:p>
    <w:p w14:paraId="52625E09" w14:textId="77777777" w:rsidR="002E7D7B" w:rsidRPr="002E7D7B" w:rsidRDefault="002E7D7B" w:rsidP="007E26D5">
      <w:pPr>
        <w:spacing w:before="120" w:after="120" w:line="276" w:lineRule="auto"/>
        <w:jc w:val="both"/>
        <w:rPr>
          <w:rFonts w:ascii="Arial" w:hAnsi="Arial" w:cs="Arial"/>
          <w:sz w:val="24"/>
          <w:szCs w:val="24"/>
        </w:rPr>
      </w:pPr>
      <w:r w:rsidRPr="002E7D7B">
        <w:rPr>
          <w:rFonts w:ascii="Arial" w:hAnsi="Arial" w:cs="Arial"/>
          <w:sz w:val="24"/>
          <w:szCs w:val="24"/>
        </w:rPr>
        <w:t>Nosnými z hľadiska návrhu trasovania línie nového vedenia 2x400 kV sú pre dotknuté obce nasledujúce skutočnosti:</w:t>
      </w:r>
    </w:p>
    <w:p w14:paraId="22BE6ADE"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lastRenderedPageBreak/>
        <w:t>Mesto Rimavská Sobota</w:t>
      </w:r>
    </w:p>
    <w:p w14:paraId="442637F2" w14:textId="7C9931C8" w:rsidR="002E7D7B" w:rsidRPr="002E7D7B" w:rsidRDefault="002E7D7B" w:rsidP="00440283">
      <w:pPr>
        <w:spacing w:line="276" w:lineRule="auto"/>
        <w:jc w:val="both"/>
        <w:rPr>
          <w:rFonts w:ascii="Arial" w:hAnsi="Arial" w:cs="Arial"/>
          <w:sz w:val="24"/>
          <w:szCs w:val="24"/>
        </w:rPr>
      </w:pPr>
      <w:r w:rsidRPr="002E7D7B">
        <w:rPr>
          <w:rFonts w:ascii="Arial" w:hAnsi="Arial" w:cs="Arial"/>
          <w:sz w:val="24"/>
          <w:szCs w:val="24"/>
        </w:rPr>
        <w:t>Samotné mesto Rimavská Sobota je dotknuté navrhovanou činnosťou iba okrajovo a mimo zastavaného a obývaného územia. Trasa vedenia začína v elektrickej stanici Rimavská Sobota lokalizovanej východne od mesta, cca 300 m od najbližších obývaných objektov.</w:t>
      </w:r>
      <w:r w:rsidR="00440283">
        <w:rPr>
          <w:rFonts w:ascii="Arial" w:hAnsi="Arial" w:cs="Arial"/>
          <w:sz w:val="24"/>
          <w:szCs w:val="24"/>
        </w:rPr>
        <w:t xml:space="preserve"> Časť t</w:t>
      </w:r>
      <w:r w:rsidRPr="002E7D7B">
        <w:rPr>
          <w:rFonts w:ascii="Arial" w:hAnsi="Arial" w:cs="Arial"/>
          <w:sz w:val="24"/>
          <w:szCs w:val="24"/>
        </w:rPr>
        <w:t>ras</w:t>
      </w:r>
      <w:r w:rsidR="00440283">
        <w:rPr>
          <w:rFonts w:ascii="Arial" w:hAnsi="Arial" w:cs="Arial"/>
          <w:sz w:val="24"/>
          <w:szCs w:val="24"/>
        </w:rPr>
        <w:t>y</w:t>
      </w:r>
      <w:r w:rsidRPr="002E7D7B">
        <w:rPr>
          <w:rFonts w:ascii="Arial" w:hAnsi="Arial" w:cs="Arial"/>
          <w:sz w:val="24"/>
          <w:szCs w:val="24"/>
        </w:rPr>
        <w:t xml:space="preserve"> navrhovaného vedenia je na území mesta zapracovaná v</w:t>
      </w:r>
      <w:r w:rsidR="00440283">
        <w:rPr>
          <w:rFonts w:ascii="Arial" w:hAnsi="Arial" w:cs="Arial"/>
          <w:sz w:val="24"/>
          <w:szCs w:val="24"/>
        </w:rPr>
        <w:t> územno-plánovacej dokumentácii</w:t>
      </w:r>
      <w:r w:rsidRPr="002E7D7B">
        <w:rPr>
          <w:rFonts w:ascii="Arial" w:hAnsi="Arial" w:cs="Arial"/>
          <w:sz w:val="24"/>
          <w:szCs w:val="24"/>
        </w:rPr>
        <w:t xml:space="preserve"> </w:t>
      </w:r>
      <w:r w:rsidR="005E455B">
        <w:rPr>
          <w:rFonts w:ascii="Arial" w:hAnsi="Arial" w:cs="Arial"/>
          <w:sz w:val="24"/>
          <w:szCs w:val="24"/>
        </w:rPr>
        <w:t xml:space="preserve">(ďalej len „ÚPD“). </w:t>
      </w:r>
      <w:r w:rsidRPr="002E7D7B">
        <w:rPr>
          <w:rFonts w:ascii="Arial" w:hAnsi="Arial" w:cs="Arial"/>
          <w:sz w:val="24"/>
          <w:szCs w:val="24"/>
        </w:rPr>
        <w:t>Banskobystrického samosprávneho kraja</w:t>
      </w:r>
      <w:r w:rsidR="005E455B">
        <w:rPr>
          <w:rFonts w:ascii="Arial" w:hAnsi="Arial" w:cs="Arial"/>
          <w:sz w:val="24"/>
          <w:szCs w:val="24"/>
        </w:rPr>
        <w:t>. V</w:t>
      </w:r>
      <w:r w:rsidRPr="002E7D7B">
        <w:rPr>
          <w:rFonts w:ascii="Arial" w:hAnsi="Arial" w:cs="Arial"/>
          <w:sz w:val="24"/>
          <w:szCs w:val="24"/>
        </w:rPr>
        <w:t> línii vedenia je už existujúce vedenie V427.</w:t>
      </w:r>
    </w:p>
    <w:p w14:paraId="093D195B"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Obec Rimavské Janovce</w:t>
      </w:r>
    </w:p>
    <w:p w14:paraId="6145C888" w14:textId="5AE773BF" w:rsidR="002E7D7B" w:rsidRPr="002E7D7B" w:rsidRDefault="002E7D7B" w:rsidP="005E455B">
      <w:pPr>
        <w:spacing w:line="276" w:lineRule="auto"/>
        <w:jc w:val="both"/>
        <w:rPr>
          <w:rFonts w:ascii="Arial" w:hAnsi="Arial" w:cs="Arial"/>
          <w:sz w:val="24"/>
          <w:szCs w:val="24"/>
        </w:rPr>
      </w:pPr>
      <w:r w:rsidRPr="002E7D7B">
        <w:rPr>
          <w:rFonts w:ascii="Arial" w:hAnsi="Arial" w:cs="Arial"/>
          <w:sz w:val="24"/>
          <w:szCs w:val="24"/>
        </w:rPr>
        <w:t>Trasa vedenia obchádza zastavané územie obce a vedie poľnohospodárskou pôdou  na severe jej územia. Obec môže byť dotknutá iba v súvislosti so zvýšenou prepravou v čase výstavby.</w:t>
      </w:r>
      <w:r w:rsidR="005E455B">
        <w:rPr>
          <w:rFonts w:ascii="Arial" w:hAnsi="Arial" w:cs="Arial"/>
          <w:sz w:val="24"/>
          <w:szCs w:val="24"/>
        </w:rPr>
        <w:t xml:space="preserve"> </w:t>
      </w:r>
      <w:r w:rsidRPr="002E7D7B">
        <w:rPr>
          <w:rFonts w:ascii="Arial" w:hAnsi="Arial" w:cs="Arial"/>
          <w:sz w:val="24"/>
          <w:szCs w:val="24"/>
        </w:rPr>
        <w:t>Trasa navrhovaného vedenia je na území obce zapracovaná v ÚPD Banskobystrického samosprávneho kraja</w:t>
      </w:r>
      <w:r w:rsidR="005E455B">
        <w:rPr>
          <w:rFonts w:ascii="Arial" w:hAnsi="Arial" w:cs="Arial"/>
          <w:sz w:val="24"/>
          <w:szCs w:val="24"/>
        </w:rPr>
        <w:t xml:space="preserve">. </w:t>
      </w:r>
      <w:r w:rsidRPr="002E7D7B">
        <w:rPr>
          <w:rFonts w:ascii="Arial" w:hAnsi="Arial" w:cs="Arial"/>
          <w:sz w:val="24"/>
          <w:szCs w:val="24"/>
        </w:rPr>
        <w:t>V línii vedenia je už existujúce vedenie V427.</w:t>
      </w:r>
    </w:p>
    <w:p w14:paraId="05D1E638" w14:textId="77777777" w:rsidR="002E7D7B" w:rsidRPr="002E7D7B" w:rsidRDefault="002E7D7B" w:rsidP="00440283">
      <w:pPr>
        <w:spacing w:before="60" w:after="60" w:line="276" w:lineRule="auto"/>
        <w:jc w:val="both"/>
        <w:rPr>
          <w:rFonts w:ascii="Arial" w:hAnsi="Arial" w:cs="Arial"/>
          <w:sz w:val="24"/>
          <w:szCs w:val="24"/>
          <w:u w:val="single"/>
        </w:rPr>
      </w:pPr>
      <w:r w:rsidRPr="002E7D7B">
        <w:rPr>
          <w:rFonts w:ascii="Arial" w:hAnsi="Arial" w:cs="Arial"/>
          <w:sz w:val="24"/>
          <w:szCs w:val="24"/>
          <w:u w:val="single"/>
        </w:rPr>
        <w:t>Obec Belín</w:t>
      </w:r>
    </w:p>
    <w:p w14:paraId="37D24454" w14:textId="236B900B" w:rsidR="002E7D7B" w:rsidRPr="002E7D7B" w:rsidRDefault="002E7D7B" w:rsidP="005E455B">
      <w:pPr>
        <w:spacing w:line="276" w:lineRule="auto"/>
        <w:jc w:val="both"/>
        <w:rPr>
          <w:rFonts w:ascii="Arial" w:hAnsi="Arial" w:cs="Arial"/>
          <w:sz w:val="24"/>
          <w:szCs w:val="24"/>
        </w:rPr>
      </w:pPr>
      <w:r w:rsidRPr="002E7D7B">
        <w:rPr>
          <w:rFonts w:ascii="Arial" w:hAnsi="Arial" w:cs="Arial"/>
          <w:sz w:val="24"/>
          <w:szCs w:val="24"/>
        </w:rPr>
        <w:t>Trasa vedenia vedie v relatívnej blízkosti zastavaného územia obce Belín v časti Salaš, ale rozšírené ochranné pásmo nepredstavuje konflikt pre toto zastavané územie. Obyvatelia tejto usadlosti však môžu byť vo vyššej miere ovplyvnení vo fáze výstavby vedenia.</w:t>
      </w:r>
      <w:r w:rsidR="00B068EA">
        <w:rPr>
          <w:rFonts w:ascii="Arial" w:hAnsi="Arial" w:cs="Arial"/>
          <w:sz w:val="24"/>
          <w:szCs w:val="24"/>
        </w:rPr>
        <w:t xml:space="preserve"> </w:t>
      </w:r>
      <w:r w:rsidRPr="002E7D7B">
        <w:rPr>
          <w:rFonts w:ascii="Arial" w:hAnsi="Arial" w:cs="Arial"/>
          <w:sz w:val="24"/>
          <w:szCs w:val="24"/>
        </w:rPr>
        <w:t>Trasa navrhovaného vedenia je na území obce zapracovaná v ÚPD Bansko</w:t>
      </w:r>
      <w:r w:rsidR="005E455B">
        <w:rPr>
          <w:rFonts w:ascii="Arial" w:hAnsi="Arial" w:cs="Arial"/>
          <w:sz w:val="24"/>
          <w:szCs w:val="24"/>
        </w:rPr>
        <w:t xml:space="preserve">bystrického samosprávneho kraja. </w:t>
      </w:r>
      <w:r w:rsidRPr="002E7D7B">
        <w:rPr>
          <w:rFonts w:ascii="Arial" w:hAnsi="Arial" w:cs="Arial"/>
          <w:sz w:val="24"/>
          <w:szCs w:val="24"/>
        </w:rPr>
        <w:t>V línii vedenia je už existujúce vedenie V427.</w:t>
      </w:r>
    </w:p>
    <w:p w14:paraId="075A5C31" w14:textId="77777777" w:rsidR="002E7D7B" w:rsidRPr="002E7D7B" w:rsidRDefault="002E7D7B" w:rsidP="00440283">
      <w:pPr>
        <w:spacing w:before="60" w:after="60" w:line="276" w:lineRule="auto"/>
        <w:jc w:val="both"/>
        <w:rPr>
          <w:rFonts w:ascii="Arial" w:hAnsi="Arial" w:cs="Arial"/>
          <w:sz w:val="24"/>
          <w:szCs w:val="24"/>
          <w:u w:val="single"/>
        </w:rPr>
      </w:pPr>
      <w:r w:rsidRPr="002E7D7B">
        <w:rPr>
          <w:rFonts w:ascii="Arial" w:hAnsi="Arial" w:cs="Arial"/>
          <w:sz w:val="24"/>
          <w:szCs w:val="24"/>
          <w:u w:val="single"/>
        </w:rPr>
        <w:t>Obec Sútor</w:t>
      </w:r>
    </w:p>
    <w:p w14:paraId="308F66B8" w14:textId="3ACAD089" w:rsidR="002E7D7B" w:rsidRPr="002E7D7B" w:rsidRDefault="002E7D7B" w:rsidP="005E455B">
      <w:pPr>
        <w:spacing w:line="276" w:lineRule="auto"/>
        <w:jc w:val="both"/>
        <w:rPr>
          <w:rFonts w:ascii="Arial" w:hAnsi="Arial" w:cs="Arial"/>
          <w:sz w:val="24"/>
          <w:szCs w:val="24"/>
        </w:rPr>
      </w:pPr>
      <w:r w:rsidRPr="002E7D7B">
        <w:rPr>
          <w:rFonts w:ascii="Arial" w:hAnsi="Arial" w:cs="Arial"/>
          <w:sz w:val="24"/>
          <w:szCs w:val="24"/>
        </w:rPr>
        <w:t>Obec bude výstavbou dotknutá len minimálne, nakoľko stavba bude mimo zastavaného územia, obdobne ani doprava v súvislosti s výstavbou nebude potrebovať využívať miestne komunikácie. Trasa navrhovaného vedenia je na území obce zapracovaná v ÚPD Banskobystrického samosprávneho kraja. V línii vedenia je už existujúce vedenie V427.</w:t>
      </w:r>
    </w:p>
    <w:p w14:paraId="08646D0D"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 xml:space="preserve">Obec Vieska nad Blhom </w:t>
      </w:r>
    </w:p>
    <w:p w14:paraId="28CDCB2D" w14:textId="4D9EA990" w:rsidR="002E7D7B" w:rsidRPr="002E7D7B" w:rsidRDefault="005E455B" w:rsidP="005E455B">
      <w:pPr>
        <w:keepNext/>
        <w:spacing w:line="276" w:lineRule="auto"/>
        <w:jc w:val="both"/>
        <w:outlineLvl w:val="1"/>
        <w:rPr>
          <w:rFonts w:ascii="Arial" w:hAnsi="Arial" w:cs="Arial"/>
          <w:sz w:val="24"/>
          <w:szCs w:val="24"/>
        </w:rPr>
      </w:pPr>
      <w:r>
        <w:rPr>
          <w:rFonts w:ascii="Arial" w:hAnsi="Arial" w:cs="Arial"/>
          <w:sz w:val="24"/>
          <w:szCs w:val="24"/>
        </w:rPr>
        <w:t>Obec</w:t>
      </w:r>
      <w:r w:rsidR="002E7D7B" w:rsidRPr="002E7D7B">
        <w:rPr>
          <w:rFonts w:ascii="Arial" w:hAnsi="Arial" w:cs="Arial"/>
          <w:sz w:val="24"/>
          <w:szCs w:val="24"/>
        </w:rPr>
        <w:t xml:space="preserve"> bude výstavbou vedenia ovplyvnená v minimálnej miere, nakoľko trasa vedenia obchádza zastavané územie z juhu a nie je ani predpoklad výraznejšieho využívania miestnych komunikácií počas výstavby.</w:t>
      </w:r>
      <w:r>
        <w:rPr>
          <w:rFonts w:ascii="Arial" w:hAnsi="Arial" w:cs="Arial"/>
          <w:sz w:val="24"/>
          <w:szCs w:val="24"/>
        </w:rPr>
        <w:t xml:space="preserve"> </w:t>
      </w:r>
      <w:r w:rsidR="002E7D7B" w:rsidRPr="002E7D7B">
        <w:rPr>
          <w:rFonts w:ascii="Arial" w:hAnsi="Arial" w:cs="Arial"/>
          <w:sz w:val="24"/>
          <w:szCs w:val="24"/>
        </w:rPr>
        <w:t>Trasa navrhovaného vedenia je na území obce zapracovaná v ÚPD Banskobystrického samosprávneho kraja. V línii vedenia je už existujúce vedenie V427.</w:t>
      </w:r>
    </w:p>
    <w:p w14:paraId="46BFC369"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Obec Radnovce</w:t>
      </w:r>
    </w:p>
    <w:p w14:paraId="45B87C1E" w14:textId="3E2951E0" w:rsidR="002E7D7B" w:rsidRPr="002E7D7B" w:rsidRDefault="002E7D7B" w:rsidP="005E455B">
      <w:pPr>
        <w:spacing w:line="276" w:lineRule="auto"/>
        <w:jc w:val="both"/>
        <w:rPr>
          <w:rFonts w:ascii="Arial" w:hAnsi="Arial" w:cs="Arial"/>
          <w:sz w:val="24"/>
          <w:szCs w:val="24"/>
        </w:rPr>
      </w:pPr>
      <w:r w:rsidRPr="002E7D7B">
        <w:rPr>
          <w:rFonts w:ascii="Arial" w:hAnsi="Arial" w:cs="Arial"/>
          <w:sz w:val="24"/>
          <w:szCs w:val="24"/>
        </w:rPr>
        <w:t xml:space="preserve">Trasa vedenia môže obmedziť rozšírenie zastavaného územia obce Radnovce severným smerom, keďže línia navrhovaného vedenia vedie v relatívnej blízkosti (cca 100 m) od zastavaného územia tejto obce, v kontakte s priestorom futbalového ihriska a v kontakte so SV hranicou zastavaného územia (areál materskej školy). </w:t>
      </w:r>
    </w:p>
    <w:p w14:paraId="7BABB8A5" w14:textId="1BFF3D71" w:rsidR="002E7D7B" w:rsidRPr="002E7D7B" w:rsidRDefault="005E455B" w:rsidP="007E26D5">
      <w:pPr>
        <w:spacing w:before="120" w:after="120" w:line="276" w:lineRule="auto"/>
        <w:jc w:val="both"/>
        <w:rPr>
          <w:rFonts w:ascii="Arial" w:hAnsi="Arial" w:cs="Arial"/>
          <w:sz w:val="24"/>
          <w:szCs w:val="24"/>
        </w:rPr>
      </w:pPr>
      <w:r>
        <w:rPr>
          <w:rFonts w:ascii="Arial" w:hAnsi="Arial" w:cs="Arial"/>
          <w:sz w:val="24"/>
          <w:szCs w:val="24"/>
        </w:rPr>
        <w:lastRenderedPageBreak/>
        <w:t xml:space="preserve">SEPS </w:t>
      </w:r>
      <w:r w:rsidR="002E7D7B" w:rsidRPr="002E7D7B">
        <w:rPr>
          <w:rFonts w:ascii="Arial" w:hAnsi="Arial" w:cs="Arial"/>
          <w:sz w:val="24"/>
          <w:szCs w:val="24"/>
        </w:rPr>
        <w:t>vyrieši</w:t>
      </w:r>
      <w:r w:rsidR="00470783">
        <w:rPr>
          <w:rFonts w:ascii="Arial" w:hAnsi="Arial" w:cs="Arial"/>
          <w:sz w:val="24"/>
          <w:szCs w:val="24"/>
        </w:rPr>
        <w:t>la</w:t>
      </w:r>
      <w:r w:rsidR="002E7D7B" w:rsidRPr="002E7D7B">
        <w:rPr>
          <w:rFonts w:ascii="Arial" w:hAnsi="Arial" w:cs="Arial"/>
          <w:sz w:val="24"/>
          <w:szCs w:val="24"/>
        </w:rPr>
        <w:t xml:space="preserve"> konflikt ochranného pásma s areálom futbalového ihriska odklonom trasy navrhovaného vedenia, pri súčasnej úprave existujúceho vedenia V427. Zároveň by sa dosiahol posun rozšíreného koridoru oboch 400 kV vedení ďalej od hranice zastavaného územia obce </w:t>
      </w:r>
      <w:r w:rsidR="007C414F">
        <w:rPr>
          <w:rFonts w:ascii="Arial" w:hAnsi="Arial" w:cs="Arial"/>
          <w:sz w:val="24"/>
          <w:szCs w:val="24"/>
        </w:rPr>
        <w:t>t. j.</w:t>
      </w:r>
      <w:r w:rsidR="002E7D7B" w:rsidRPr="002E7D7B">
        <w:rPr>
          <w:rFonts w:ascii="Arial" w:hAnsi="Arial" w:cs="Arial"/>
          <w:sz w:val="24"/>
          <w:szCs w:val="24"/>
        </w:rPr>
        <w:t xml:space="preserve"> od okrajového areálu MŠ.</w:t>
      </w:r>
      <w:r w:rsidR="00470783">
        <w:rPr>
          <w:rFonts w:ascii="Arial" w:hAnsi="Arial" w:cs="Arial"/>
          <w:sz w:val="24"/>
          <w:szCs w:val="24"/>
        </w:rPr>
        <w:t xml:space="preserve"> Nové trasovanie bude </w:t>
      </w:r>
      <w:r w:rsidR="007C414F">
        <w:rPr>
          <w:rFonts w:ascii="Arial" w:hAnsi="Arial" w:cs="Arial"/>
          <w:sz w:val="24"/>
          <w:szCs w:val="24"/>
        </w:rPr>
        <w:t xml:space="preserve">zapracované v dokumentácii pre územné konanie. </w:t>
      </w:r>
      <w:r w:rsidR="002E7D7B" w:rsidRPr="002E7D7B">
        <w:rPr>
          <w:rFonts w:ascii="Arial" w:hAnsi="Arial" w:cs="Arial"/>
          <w:sz w:val="24"/>
          <w:szCs w:val="24"/>
        </w:rPr>
        <w:t>Trasa navrhovaného vedenia je na území obce zapracovaná v ÚPD Banskobystrického samosprávneho kraja. V línii vedenia je už existujúce vedenie V427.</w:t>
      </w:r>
    </w:p>
    <w:p w14:paraId="05D7857C"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 xml:space="preserve">Obec Barca </w:t>
      </w:r>
    </w:p>
    <w:p w14:paraId="09207526" w14:textId="68E25A35" w:rsidR="002E7D7B" w:rsidRPr="002E7D7B" w:rsidRDefault="002E7D7B" w:rsidP="00C85F8D">
      <w:pPr>
        <w:spacing w:line="276" w:lineRule="auto"/>
        <w:jc w:val="both"/>
        <w:rPr>
          <w:rFonts w:ascii="Arial" w:hAnsi="Arial" w:cs="Arial"/>
          <w:sz w:val="24"/>
          <w:szCs w:val="24"/>
        </w:rPr>
      </w:pPr>
      <w:r w:rsidRPr="002E7D7B">
        <w:rPr>
          <w:rFonts w:ascii="Arial" w:hAnsi="Arial" w:cs="Arial"/>
          <w:sz w:val="24"/>
          <w:szCs w:val="24"/>
        </w:rPr>
        <w:t>Trasa vedenia obchádza zastavané územie obce z juhu a vedie poľnohospodárskou pôdou a v krátkom úseku aj jedinými lesnými pozemkami na trase. Obec môže byť dotknutá v súvislosti so zvýšenou dopravou v čase výstavby - predovšetkým v odľahlejšej lokalite -</w:t>
      </w:r>
      <w:r w:rsidR="007C414F">
        <w:rPr>
          <w:rFonts w:ascii="Arial" w:hAnsi="Arial" w:cs="Arial"/>
          <w:sz w:val="24"/>
          <w:szCs w:val="24"/>
        </w:rPr>
        <w:t xml:space="preserve"> </w:t>
      </w:r>
      <w:r w:rsidRPr="002E7D7B">
        <w:rPr>
          <w:rFonts w:ascii="Arial" w:hAnsi="Arial" w:cs="Arial"/>
          <w:sz w:val="24"/>
          <w:szCs w:val="24"/>
        </w:rPr>
        <w:t xml:space="preserve">Barčianska samota. Trasa navrhovaného vedenia je na území obce zapracovaná v ÚPD Banskobystrického samosprávneho kraja. V línii vedenia je už existujúce vedenie V427 po už neexistujúcu samotu Borica, odkiaľ trasa navrhovaného 2x400 kV vedenia povedie v novej samostatnej línii </w:t>
      </w:r>
      <w:r w:rsidR="007C414F">
        <w:rPr>
          <w:rFonts w:ascii="Arial" w:hAnsi="Arial" w:cs="Arial"/>
          <w:sz w:val="24"/>
          <w:szCs w:val="24"/>
        </w:rPr>
        <w:t>smerom k miestu prechodu štátnej hranice SK/HU</w:t>
      </w:r>
      <w:r w:rsidRPr="002E7D7B">
        <w:rPr>
          <w:rFonts w:ascii="Arial" w:hAnsi="Arial" w:cs="Arial"/>
          <w:sz w:val="24"/>
          <w:szCs w:val="24"/>
        </w:rPr>
        <w:t xml:space="preserve"> </w:t>
      </w:r>
    </w:p>
    <w:p w14:paraId="3D3ADFD6"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Obec Rumince</w:t>
      </w:r>
    </w:p>
    <w:p w14:paraId="1126F0D0" w14:textId="5A0967F1" w:rsidR="002E7D7B" w:rsidRPr="002E7D7B" w:rsidRDefault="00C85F8D" w:rsidP="00C85F8D">
      <w:pPr>
        <w:keepNext/>
        <w:spacing w:line="276" w:lineRule="auto"/>
        <w:jc w:val="both"/>
        <w:outlineLvl w:val="1"/>
        <w:rPr>
          <w:rFonts w:ascii="Arial" w:hAnsi="Arial" w:cs="Arial"/>
          <w:sz w:val="24"/>
          <w:szCs w:val="24"/>
        </w:rPr>
      </w:pPr>
      <w:r>
        <w:rPr>
          <w:rFonts w:ascii="Arial" w:hAnsi="Arial" w:cs="Arial"/>
          <w:sz w:val="24"/>
          <w:szCs w:val="24"/>
        </w:rPr>
        <w:t>Obec</w:t>
      </w:r>
      <w:r w:rsidR="002E7D7B" w:rsidRPr="002E7D7B">
        <w:rPr>
          <w:rFonts w:ascii="Arial" w:hAnsi="Arial" w:cs="Arial"/>
          <w:sz w:val="24"/>
          <w:szCs w:val="24"/>
        </w:rPr>
        <w:t>, ktorá bude výstavbou vedenia ovplyvnená v minimálnom rozsahu, nakoľko trasa vedenia obchádza zastavané územie z juhu a nie je ani predpoklad výraznejšieho využívania miestnych komunikácií počas výstavby.</w:t>
      </w:r>
      <w:r>
        <w:rPr>
          <w:rFonts w:ascii="Arial" w:hAnsi="Arial" w:cs="Arial"/>
          <w:sz w:val="24"/>
          <w:szCs w:val="24"/>
        </w:rPr>
        <w:t xml:space="preserve"> </w:t>
      </w:r>
      <w:r w:rsidR="002E7D7B" w:rsidRPr="002E7D7B">
        <w:rPr>
          <w:rFonts w:ascii="Arial" w:hAnsi="Arial" w:cs="Arial"/>
          <w:sz w:val="24"/>
          <w:szCs w:val="24"/>
        </w:rPr>
        <w:t>Trasa navrhovaného vedenia je na území obce zapracovaná v ÚPD Banskobystrického samosprávneho.</w:t>
      </w:r>
    </w:p>
    <w:p w14:paraId="4308EDBF"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 xml:space="preserve">Obce Chanava a Riečka </w:t>
      </w:r>
    </w:p>
    <w:p w14:paraId="2C1D77FF" w14:textId="3CAE9FFB" w:rsidR="002E7D7B" w:rsidRPr="002E7D7B" w:rsidRDefault="002E7D7B" w:rsidP="00C85F8D">
      <w:pPr>
        <w:spacing w:before="60" w:after="60" w:line="276" w:lineRule="auto"/>
        <w:jc w:val="both"/>
        <w:rPr>
          <w:rFonts w:ascii="Arial" w:hAnsi="Arial" w:cs="Arial"/>
          <w:sz w:val="24"/>
          <w:szCs w:val="24"/>
          <w:highlight w:val="yellow"/>
        </w:rPr>
      </w:pPr>
      <w:r w:rsidRPr="002E7D7B">
        <w:rPr>
          <w:rFonts w:ascii="Arial" w:hAnsi="Arial" w:cs="Arial"/>
          <w:sz w:val="24"/>
          <w:szCs w:val="24"/>
        </w:rPr>
        <w:t xml:space="preserve">V obciach sa očakáva náročnejšia etapa výstavby - preklenutie toku </w:t>
      </w:r>
      <w:r w:rsidR="00C85F8D">
        <w:rPr>
          <w:rFonts w:ascii="Arial" w:hAnsi="Arial" w:cs="Arial"/>
          <w:sz w:val="24"/>
          <w:szCs w:val="24"/>
        </w:rPr>
        <w:t xml:space="preserve">rieky </w:t>
      </w:r>
      <w:r w:rsidRPr="002E7D7B">
        <w:rPr>
          <w:rFonts w:ascii="Arial" w:hAnsi="Arial" w:cs="Arial"/>
          <w:sz w:val="24"/>
          <w:szCs w:val="24"/>
        </w:rPr>
        <w:t>Slan</w:t>
      </w:r>
      <w:r w:rsidR="00C85F8D">
        <w:rPr>
          <w:rFonts w:ascii="Arial" w:hAnsi="Arial" w:cs="Arial"/>
          <w:sz w:val="24"/>
          <w:szCs w:val="24"/>
        </w:rPr>
        <w:t>á</w:t>
      </w:r>
      <w:r w:rsidRPr="002E7D7B">
        <w:rPr>
          <w:rFonts w:ascii="Arial" w:hAnsi="Arial" w:cs="Arial"/>
          <w:sz w:val="24"/>
          <w:szCs w:val="24"/>
        </w:rPr>
        <w:t>, železničnej trate a cesty I/67, s čím bude súvisieť aj väčšie pôsobenie vplyvov výstavby vedenia. Trasa navrhovaného vedenia je na území oboch obcí zapracovaná v ÚPD Banskobystrického samosprávneho kraja.</w:t>
      </w:r>
    </w:p>
    <w:p w14:paraId="3A352518" w14:textId="77777777" w:rsidR="002E7D7B" w:rsidRPr="002E7D7B" w:rsidRDefault="002E7D7B" w:rsidP="00C85F8D">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 xml:space="preserve">Obec Kráľ </w:t>
      </w:r>
    </w:p>
    <w:p w14:paraId="69E23B4D" w14:textId="1D60E092" w:rsidR="002E7D7B" w:rsidRPr="002E7D7B" w:rsidRDefault="002E7D7B" w:rsidP="00C85F8D">
      <w:pPr>
        <w:spacing w:line="276" w:lineRule="auto"/>
        <w:jc w:val="both"/>
        <w:rPr>
          <w:rFonts w:ascii="Arial" w:hAnsi="Arial" w:cs="Arial"/>
          <w:sz w:val="24"/>
          <w:szCs w:val="24"/>
        </w:rPr>
      </w:pPr>
      <w:r w:rsidRPr="002E7D7B">
        <w:rPr>
          <w:rFonts w:ascii="Arial" w:hAnsi="Arial" w:cs="Arial"/>
          <w:sz w:val="24"/>
          <w:szCs w:val="24"/>
        </w:rPr>
        <w:t>Trasa vedenia obchádza zastavané územie obce z východu a vedie poľnohospodárskou pôdou. Obec môže byť dotknutá iba v súvislosti so zvýšenou dopravou v čase výstavby.</w:t>
      </w:r>
      <w:r w:rsidR="00C85F8D">
        <w:rPr>
          <w:rFonts w:ascii="Arial" w:hAnsi="Arial" w:cs="Arial"/>
          <w:sz w:val="24"/>
          <w:szCs w:val="24"/>
        </w:rPr>
        <w:t xml:space="preserve"> </w:t>
      </w:r>
      <w:r w:rsidRPr="002E7D7B">
        <w:rPr>
          <w:rFonts w:ascii="Arial" w:hAnsi="Arial" w:cs="Arial"/>
          <w:sz w:val="24"/>
          <w:szCs w:val="24"/>
        </w:rPr>
        <w:t>Trasa navrhovaného vedenia je na území obce zapracovaná v ÚPD Bansko</w:t>
      </w:r>
      <w:r w:rsidR="00C85F8D">
        <w:rPr>
          <w:rFonts w:ascii="Arial" w:hAnsi="Arial" w:cs="Arial"/>
          <w:sz w:val="24"/>
          <w:szCs w:val="24"/>
        </w:rPr>
        <w:t>bystrického samosprávneho kraja.</w:t>
      </w:r>
    </w:p>
    <w:p w14:paraId="43169720" w14:textId="77777777" w:rsidR="002E7D7B" w:rsidRPr="002E7D7B" w:rsidRDefault="002E7D7B" w:rsidP="00440283">
      <w:pPr>
        <w:keepNext/>
        <w:spacing w:before="60" w:after="60" w:line="276" w:lineRule="auto"/>
        <w:jc w:val="both"/>
        <w:outlineLvl w:val="1"/>
        <w:rPr>
          <w:rFonts w:ascii="Arial" w:hAnsi="Arial" w:cs="Arial"/>
          <w:sz w:val="24"/>
          <w:szCs w:val="24"/>
          <w:u w:val="single"/>
        </w:rPr>
      </w:pPr>
      <w:r w:rsidRPr="002E7D7B">
        <w:rPr>
          <w:rFonts w:ascii="Arial" w:hAnsi="Arial" w:cs="Arial"/>
          <w:sz w:val="24"/>
          <w:szCs w:val="24"/>
          <w:u w:val="single"/>
        </w:rPr>
        <w:t xml:space="preserve">Obec Abovce </w:t>
      </w:r>
    </w:p>
    <w:p w14:paraId="12656518" w14:textId="226EC85E" w:rsidR="002E7D7B" w:rsidRPr="002E7D7B" w:rsidRDefault="002E7D7B" w:rsidP="00C85F8D">
      <w:pPr>
        <w:keepNext/>
        <w:spacing w:line="276" w:lineRule="auto"/>
        <w:jc w:val="both"/>
        <w:outlineLvl w:val="1"/>
        <w:rPr>
          <w:rFonts w:ascii="Arial" w:hAnsi="Arial" w:cs="Arial"/>
          <w:sz w:val="24"/>
          <w:szCs w:val="24"/>
        </w:rPr>
      </w:pPr>
      <w:r w:rsidRPr="002E7D7B">
        <w:rPr>
          <w:rFonts w:ascii="Arial" w:hAnsi="Arial" w:cs="Arial"/>
          <w:sz w:val="24"/>
          <w:szCs w:val="24"/>
        </w:rPr>
        <w:t>Obec bude výstavbou vedenia ovplyvnená v minimálnej miere, nakoľko trasa vedenia obchádza zastavané územie z väčšej vzdialenosti z východnej strany a nie je ani predpoklad výraznejšieho využívania miestnych komunikácií počas výstavby. V k.</w:t>
      </w:r>
      <w:r w:rsidR="00C85F8D">
        <w:rPr>
          <w:rFonts w:ascii="Arial" w:hAnsi="Arial" w:cs="Arial"/>
          <w:sz w:val="24"/>
          <w:szCs w:val="24"/>
        </w:rPr>
        <w:t xml:space="preserve"> </w:t>
      </w:r>
      <w:r w:rsidRPr="002E7D7B">
        <w:rPr>
          <w:rFonts w:ascii="Arial" w:hAnsi="Arial" w:cs="Arial"/>
          <w:sz w:val="24"/>
          <w:szCs w:val="24"/>
        </w:rPr>
        <w:t>ú. obce Abovce navrhované vedenie dosahuje štátnu hranicu.</w:t>
      </w:r>
      <w:r w:rsidR="00C85F8D">
        <w:rPr>
          <w:rFonts w:ascii="Arial" w:hAnsi="Arial" w:cs="Arial"/>
          <w:sz w:val="24"/>
          <w:szCs w:val="24"/>
        </w:rPr>
        <w:t xml:space="preserve"> </w:t>
      </w:r>
      <w:r w:rsidRPr="002E7D7B">
        <w:rPr>
          <w:rFonts w:ascii="Arial" w:hAnsi="Arial" w:cs="Arial"/>
          <w:sz w:val="24"/>
          <w:szCs w:val="24"/>
        </w:rPr>
        <w:t xml:space="preserve">Trasa navrhovaného </w:t>
      </w:r>
      <w:r w:rsidRPr="002E7D7B">
        <w:rPr>
          <w:rFonts w:ascii="Arial" w:hAnsi="Arial" w:cs="Arial"/>
          <w:sz w:val="24"/>
          <w:szCs w:val="24"/>
        </w:rPr>
        <w:lastRenderedPageBreak/>
        <w:t>vedenia je na území obce zapracovaná v ÚPD Bansko</w:t>
      </w:r>
      <w:r w:rsidR="00C85F8D">
        <w:rPr>
          <w:rFonts w:ascii="Arial" w:hAnsi="Arial" w:cs="Arial"/>
          <w:sz w:val="24"/>
          <w:szCs w:val="24"/>
        </w:rPr>
        <w:t>bystrického samosprávneho kraja.</w:t>
      </w:r>
    </w:p>
    <w:p w14:paraId="1AF2F58E" w14:textId="49816882" w:rsidR="0096780A" w:rsidRPr="00921D6C" w:rsidRDefault="002E7D7B" w:rsidP="00FC7753">
      <w:pPr>
        <w:spacing w:before="360" w:after="360" w:line="276" w:lineRule="auto"/>
        <w:ind w:left="851" w:hanging="567"/>
        <w:jc w:val="both"/>
        <w:rPr>
          <w:rFonts w:ascii="Arial" w:hAnsi="Arial" w:cs="Arial"/>
          <w:b/>
          <w:caps/>
          <w:sz w:val="28"/>
        </w:rPr>
      </w:pPr>
      <w:r>
        <w:rPr>
          <w:rFonts w:ascii="Arial" w:hAnsi="Arial" w:cs="Arial"/>
          <w:b/>
          <w:caps/>
          <w:sz w:val="28"/>
        </w:rPr>
        <w:t>8</w:t>
      </w:r>
      <w:r w:rsidR="0096780A" w:rsidRPr="00921D6C">
        <w:rPr>
          <w:rFonts w:ascii="Arial" w:hAnsi="Arial" w:cs="Arial"/>
          <w:b/>
          <w:caps/>
          <w:sz w:val="28"/>
        </w:rPr>
        <w:t>.</w:t>
      </w:r>
      <w:r w:rsidR="0096780A" w:rsidRPr="00921D6C">
        <w:rPr>
          <w:rFonts w:ascii="Arial" w:hAnsi="Arial" w:cs="Arial"/>
          <w:b/>
          <w:caps/>
          <w:sz w:val="28"/>
        </w:rPr>
        <w:tab/>
      </w:r>
      <w:r w:rsidR="00393B4B" w:rsidRPr="00FC7753">
        <w:rPr>
          <w:rFonts w:ascii="Arial" w:hAnsi="Arial" w:cs="Arial"/>
          <w:b/>
          <w:sz w:val="28"/>
        </w:rPr>
        <w:t xml:space="preserve">Harmonogram implementácie  a </w:t>
      </w:r>
      <w:r w:rsidR="0096780A" w:rsidRPr="00FC7753">
        <w:rPr>
          <w:rFonts w:ascii="Arial" w:hAnsi="Arial" w:cs="Arial"/>
          <w:b/>
          <w:sz w:val="28"/>
        </w:rPr>
        <w:t xml:space="preserve">výstavby </w:t>
      </w:r>
      <w:r w:rsidR="00FC7753">
        <w:rPr>
          <w:rFonts w:ascii="Arial" w:hAnsi="Arial" w:cs="Arial"/>
          <w:b/>
          <w:sz w:val="28"/>
        </w:rPr>
        <w:t>projektu</w:t>
      </w:r>
      <w:r w:rsidR="00921D6C" w:rsidRPr="00921D6C" w:rsidDel="00921D6C">
        <w:rPr>
          <w:rFonts w:ascii="Arial" w:hAnsi="Arial" w:cs="Arial"/>
          <w:b/>
          <w:caps/>
          <w:sz w:val="28"/>
        </w:rPr>
        <w:t xml:space="preserve"> </w:t>
      </w:r>
    </w:p>
    <w:p w14:paraId="1AB64435" w14:textId="2DB89C7E" w:rsidR="00393B4B" w:rsidRDefault="00393B4B" w:rsidP="0096780A">
      <w:pPr>
        <w:spacing w:line="276" w:lineRule="auto"/>
        <w:contextualSpacing/>
        <w:jc w:val="both"/>
        <w:rPr>
          <w:rFonts w:ascii="Arial" w:hAnsi="Arial" w:cs="Arial"/>
          <w:sz w:val="24"/>
        </w:rPr>
      </w:pPr>
      <w:r>
        <w:rPr>
          <w:rFonts w:ascii="Arial" w:hAnsi="Arial" w:cs="Arial"/>
          <w:sz w:val="24"/>
        </w:rPr>
        <w:t xml:space="preserve">Predpokladaný termín získania územného rozhodnutia: </w:t>
      </w:r>
      <w:r>
        <w:rPr>
          <w:rFonts w:ascii="Arial" w:hAnsi="Arial" w:cs="Arial"/>
          <w:sz w:val="24"/>
        </w:rPr>
        <w:tab/>
        <w:t>august</w:t>
      </w:r>
      <w:r w:rsidR="002C6507">
        <w:rPr>
          <w:rFonts w:ascii="Arial" w:hAnsi="Arial" w:cs="Arial"/>
          <w:sz w:val="24"/>
        </w:rPr>
        <w:t xml:space="preserve"> </w:t>
      </w:r>
      <w:r>
        <w:rPr>
          <w:rFonts w:ascii="Arial" w:hAnsi="Arial" w:cs="Arial"/>
          <w:sz w:val="24"/>
        </w:rPr>
        <w:t>2017</w:t>
      </w:r>
    </w:p>
    <w:p w14:paraId="00ED9C63" w14:textId="46F1A5F5" w:rsidR="00393B4B" w:rsidRDefault="00393B4B" w:rsidP="0096780A">
      <w:pPr>
        <w:spacing w:line="276" w:lineRule="auto"/>
        <w:contextualSpacing/>
        <w:jc w:val="both"/>
        <w:rPr>
          <w:rFonts w:ascii="Arial" w:hAnsi="Arial" w:cs="Arial"/>
          <w:sz w:val="24"/>
        </w:rPr>
      </w:pPr>
      <w:r>
        <w:rPr>
          <w:rFonts w:ascii="Arial" w:hAnsi="Arial" w:cs="Arial"/>
          <w:sz w:val="24"/>
        </w:rPr>
        <w:t xml:space="preserve">Predpokladaný termín získania stavebného povolenia: </w:t>
      </w:r>
      <w:r>
        <w:rPr>
          <w:rFonts w:ascii="Arial" w:hAnsi="Arial" w:cs="Arial"/>
          <w:sz w:val="24"/>
        </w:rPr>
        <w:tab/>
        <w:t>máj 2018</w:t>
      </w:r>
    </w:p>
    <w:p w14:paraId="75C2F6F7" w14:textId="1C53690C" w:rsidR="0096780A" w:rsidRPr="00921D6C" w:rsidRDefault="0096780A" w:rsidP="0096780A">
      <w:pPr>
        <w:spacing w:line="276" w:lineRule="auto"/>
        <w:contextualSpacing/>
        <w:jc w:val="both"/>
        <w:rPr>
          <w:rFonts w:ascii="Arial" w:hAnsi="Arial" w:cs="Arial"/>
          <w:sz w:val="24"/>
        </w:rPr>
      </w:pPr>
      <w:r w:rsidRPr="00921D6C">
        <w:rPr>
          <w:rFonts w:ascii="Arial" w:hAnsi="Arial" w:cs="Arial"/>
          <w:sz w:val="24"/>
        </w:rPr>
        <w:t xml:space="preserve">Predpokladaný termín začatia výstavby: </w:t>
      </w:r>
      <w:r w:rsidRPr="00921D6C">
        <w:rPr>
          <w:rFonts w:ascii="Arial" w:hAnsi="Arial" w:cs="Arial"/>
          <w:sz w:val="24"/>
        </w:rPr>
        <w:tab/>
      </w:r>
      <w:r w:rsidR="00393B4B">
        <w:rPr>
          <w:rFonts w:ascii="Arial" w:hAnsi="Arial" w:cs="Arial"/>
          <w:sz w:val="24"/>
        </w:rPr>
        <w:tab/>
      </w:r>
      <w:r w:rsidR="00393B4B">
        <w:rPr>
          <w:rFonts w:ascii="Arial" w:hAnsi="Arial" w:cs="Arial"/>
          <w:sz w:val="24"/>
        </w:rPr>
        <w:tab/>
      </w:r>
      <w:r w:rsidRPr="00921D6C">
        <w:rPr>
          <w:rFonts w:ascii="Arial" w:hAnsi="Arial" w:cs="Arial"/>
          <w:sz w:val="24"/>
        </w:rPr>
        <w:t>január 2019</w:t>
      </w:r>
    </w:p>
    <w:p w14:paraId="53894C47" w14:textId="3E1A99F2" w:rsidR="0096780A" w:rsidRPr="00921D6C" w:rsidRDefault="0096780A" w:rsidP="0096780A">
      <w:pPr>
        <w:spacing w:line="276" w:lineRule="auto"/>
        <w:contextualSpacing/>
        <w:jc w:val="both"/>
        <w:rPr>
          <w:rFonts w:ascii="Arial" w:hAnsi="Arial" w:cs="Arial"/>
          <w:sz w:val="24"/>
        </w:rPr>
      </w:pPr>
      <w:r w:rsidRPr="00921D6C">
        <w:rPr>
          <w:rFonts w:ascii="Arial" w:hAnsi="Arial" w:cs="Arial"/>
          <w:sz w:val="24"/>
        </w:rPr>
        <w:t xml:space="preserve">Predpokladaný termín ukončenia výstavby: </w:t>
      </w:r>
      <w:r w:rsidRPr="00921D6C">
        <w:rPr>
          <w:rFonts w:ascii="Arial" w:hAnsi="Arial" w:cs="Arial"/>
          <w:sz w:val="24"/>
        </w:rPr>
        <w:tab/>
      </w:r>
      <w:r w:rsidR="00393B4B">
        <w:rPr>
          <w:rFonts w:ascii="Arial" w:hAnsi="Arial" w:cs="Arial"/>
          <w:sz w:val="24"/>
        </w:rPr>
        <w:tab/>
      </w:r>
      <w:r w:rsidR="00393B4B">
        <w:rPr>
          <w:rFonts w:ascii="Arial" w:hAnsi="Arial" w:cs="Arial"/>
          <w:sz w:val="24"/>
        </w:rPr>
        <w:tab/>
      </w:r>
      <w:r w:rsidRPr="00921D6C">
        <w:rPr>
          <w:rFonts w:ascii="Arial" w:hAnsi="Arial" w:cs="Arial"/>
          <w:sz w:val="24"/>
        </w:rPr>
        <w:t>december 2019</w:t>
      </w:r>
    </w:p>
    <w:p w14:paraId="55402505" w14:textId="1D90A2B9" w:rsidR="0096780A" w:rsidRDefault="0096780A" w:rsidP="0096780A">
      <w:pPr>
        <w:spacing w:line="276" w:lineRule="auto"/>
        <w:contextualSpacing/>
        <w:jc w:val="both"/>
        <w:rPr>
          <w:rFonts w:ascii="Arial" w:hAnsi="Arial" w:cs="Arial"/>
          <w:sz w:val="24"/>
        </w:rPr>
      </w:pPr>
      <w:r w:rsidRPr="00921D6C">
        <w:rPr>
          <w:rFonts w:ascii="Arial" w:hAnsi="Arial" w:cs="Arial"/>
          <w:sz w:val="24"/>
        </w:rPr>
        <w:t xml:space="preserve">Predpokladaný termín začatia prevádzky: </w:t>
      </w:r>
      <w:r w:rsidRPr="00921D6C">
        <w:rPr>
          <w:rFonts w:ascii="Arial" w:hAnsi="Arial" w:cs="Arial"/>
          <w:sz w:val="24"/>
        </w:rPr>
        <w:tab/>
      </w:r>
      <w:r w:rsidR="00393B4B">
        <w:rPr>
          <w:rFonts w:ascii="Arial" w:hAnsi="Arial" w:cs="Arial"/>
          <w:sz w:val="24"/>
        </w:rPr>
        <w:tab/>
      </w:r>
      <w:r w:rsidR="00393B4B">
        <w:rPr>
          <w:rFonts w:ascii="Arial" w:hAnsi="Arial" w:cs="Arial"/>
          <w:sz w:val="24"/>
        </w:rPr>
        <w:tab/>
      </w:r>
      <w:r w:rsidRPr="00921D6C">
        <w:rPr>
          <w:rFonts w:ascii="Arial" w:hAnsi="Arial" w:cs="Arial"/>
          <w:sz w:val="24"/>
        </w:rPr>
        <w:t>december 2019</w:t>
      </w:r>
    </w:p>
    <w:p w14:paraId="454F3457" w14:textId="77777777" w:rsidR="003F13C1" w:rsidRPr="00921D6C" w:rsidRDefault="003F13C1" w:rsidP="003F13C1">
      <w:pPr>
        <w:spacing w:line="276" w:lineRule="auto"/>
        <w:ind w:right="992"/>
        <w:contextualSpacing/>
        <w:jc w:val="both"/>
        <w:rPr>
          <w:rFonts w:ascii="Arial" w:hAnsi="Arial" w:cs="Arial"/>
        </w:rPr>
      </w:pPr>
      <w:r>
        <w:rPr>
          <w:rFonts w:ascii="Arial" w:hAnsi="Arial" w:cs="Arial"/>
          <w:sz w:val="24"/>
        </w:rPr>
        <w:t>Predpokladaný termín získania kolaudačného rozhodnutia:  apríl 2020</w:t>
      </w:r>
    </w:p>
    <w:p w14:paraId="39B08E48" w14:textId="77777777" w:rsidR="003F13C1" w:rsidRPr="00921D6C" w:rsidRDefault="003F13C1" w:rsidP="0096780A">
      <w:pPr>
        <w:spacing w:line="276" w:lineRule="auto"/>
        <w:contextualSpacing/>
        <w:jc w:val="both"/>
        <w:rPr>
          <w:rFonts w:ascii="Arial" w:hAnsi="Arial" w:cs="Arial"/>
          <w:sz w:val="24"/>
        </w:rPr>
      </w:pPr>
    </w:p>
    <w:p w14:paraId="18D919DE" w14:textId="77777777" w:rsidR="001C71B9" w:rsidRPr="00921D6C" w:rsidRDefault="008116C4" w:rsidP="00224940">
      <w:pPr>
        <w:spacing w:line="276" w:lineRule="auto"/>
        <w:contextualSpacing/>
        <w:jc w:val="both"/>
        <w:rPr>
          <w:rFonts w:ascii="Arial" w:hAnsi="Arial" w:cs="Arial"/>
        </w:rPr>
      </w:pPr>
    </w:p>
    <w:sectPr w:rsidR="001C71B9" w:rsidRPr="00921D6C" w:rsidSect="008116C4">
      <w:headerReference w:type="default" r:id="rId8"/>
      <w:footerReference w:type="default" r:id="rId9"/>
      <w:pgSz w:w="11906" w:h="16838"/>
      <w:pgMar w:top="1560" w:right="1417" w:bottom="1417" w:left="1417" w:header="73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92728" w14:textId="77777777" w:rsidR="00157241" w:rsidRDefault="00157241" w:rsidP="00787A15">
      <w:r>
        <w:separator/>
      </w:r>
    </w:p>
  </w:endnote>
  <w:endnote w:type="continuationSeparator" w:id="0">
    <w:p w14:paraId="248CBEB4" w14:textId="77777777" w:rsidR="00157241" w:rsidRDefault="00157241" w:rsidP="0078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T*Southern">
    <w:altName w:val="Times New Roman"/>
    <w:charset w:val="00"/>
    <w:family w:val="auto"/>
    <w:pitch w:val="variable"/>
    <w:sig w:usb0="00000007" w:usb1="00000000" w:usb2="00000000" w:usb3="00000000" w:csb0="00000013"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939788"/>
      <w:docPartObj>
        <w:docPartGallery w:val="Page Numbers (Bottom of Page)"/>
        <w:docPartUnique/>
      </w:docPartObj>
    </w:sdtPr>
    <w:sdtEndPr/>
    <w:sdtContent>
      <w:p w14:paraId="558E949A" w14:textId="0BD0C637" w:rsidR="008116C4" w:rsidRDefault="008116C4" w:rsidP="008116C4">
        <w:pPr>
          <w:pStyle w:val="Pta"/>
        </w:pPr>
        <w:r w:rsidRPr="008116C4">
          <w:rPr>
            <w:rFonts w:ascii="Arial" w:hAnsi="Arial" w:cs="Arial"/>
            <w:noProof/>
            <w:sz w:val="22"/>
            <w:szCs w:val="22"/>
          </w:rPr>
          <mc:AlternateContent>
            <mc:Choice Requires="wps">
              <w:drawing>
                <wp:anchor distT="0" distB="0" distL="114300" distR="114300" simplePos="0" relativeHeight="251659264" behindDoc="0" locked="0" layoutInCell="1" allowOverlap="1" wp14:anchorId="22DB2AAA" wp14:editId="63EA0F01">
                  <wp:simplePos x="0" y="0"/>
                  <wp:positionH relativeFrom="margin">
                    <wp:posOffset>-42544</wp:posOffset>
                  </wp:positionH>
                  <wp:positionV relativeFrom="paragraph">
                    <wp:posOffset>160654</wp:posOffset>
                  </wp:positionV>
                  <wp:extent cx="5791200" cy="0"/>
                  <wp:effectExtent l="0" t="0" r="19050" b="19050"/>
                  <wp:wrapNone/>
                  <wp:docPr id="3" name="Rovná spojnica 3"/>
                  <wp:cNvGraphicFramePr/>
                  <a:graphic xmlns:a="http://schemas.openxmlformats.org/drawingml/2006/main">
                    <a:graphicData uri="http://schemas.microsoft.com/office/word/2010/wordprocessingShape">
                      <wps:wsp>
                        <wps:cNvCnPr/>
                        <wps:spPr>
                          <a:xfrm flipV="1">
                            <a:off x="0" y="0"/>
                            <a:ext cx="57912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C194F" id="Rovná spojnica 3"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2.65pt" to="452.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Bb9gEAAEQEAAAOAAAAZHJzL2Uyb0RvYy54bWysU01vEzEQvSPxHyzfyW5aFegqmx5alQsf&#10;UQvcXe84a2R7LNvdJD+H38IfY2wnSwUICcTFsscz7817Hq+u9tawCULU6Hq+XLScgZM4aLft+aeP&#10;ty9ecxaTcIMw6KDnB4j8av382WrnOzjDEc0AgRGIi93O93xMyXdNE+UIVsQFenB0qTBYkegYts0Q&#10;xI7QrWnO2vZls8Mw+IASYqToTb3k64KvFMj0QakIiZmeU2+prKGsD3lt1ivRbYPwo5bHNsQ/dGGF&#10;dkQ6Q92IJNhj0L9AWS0DRlRpIdE2qJSWUDSQmmX7k5r7UXgoWsic6Geb4v+Dle+nTWB66Pk5Z05Y&#10;eqI7nNy3ryx6/OK0FOw8m7TzsaPca7cJx1P0m5AV71WwTBntP9P7Fw9IFdsXiw+zxbBPTFLw4tXl&#10;kt6NM3m6aypEhvIhpjeAluVNz412Wb3oxPQ2JqKl1FNKDhuX14hGD7famHLIcwPXJrBJ0Iunfe3I&#10;PNp3ONTY5UVL/OXdKUzTUcOnKHGU4csghfEJPt1lziabUeWXXToYqP3cgSIvSWalnYEqhZASXFpm&#10;7oJE2blMUe9zYVsE/7HwmJ9LoUz43xTPFYUZXZqLrXYYfseeTawtq5p/cqDqzhY84HAog1GsoVEt&#10;Co/fKv+Fp+dS/uPzr78DAAD//wMAUEsDBBQABgAIAAAAIQBzIQhM3AAAAAgBAAAPAAAAZHJzL2Rv&#10;d25yZXYueG1sTI9BT8MwDIXvSPyHyEjctpSNdaM0nRAS264ULrt5jWkrGidq0rXw68nEAW6239Pz&#10;9/LtZDpxpt63lhXczRMQxJXVLdcK3t9eZhsQPiBr7CyTgi/ysC2ur3LMtB35lc5lqEUMYZ+hgiYE&#10;l0npq4YM+rl1xFH7sL3BENe+lrrHMYabTi6SJJUGW44fGnT03FD1WQ5GwWEMm91+POjvndsvj/ep&#10;0+WwUur2Znp6BBFoCn9muOBHdCgi08kOrL3oFMzSdXQqWKyWIKL+kFyG0+9BFrn8X6D4AQAA//8D&#10;AFBLAQItABQABgAIAAAAIQC2gziS/gAAAOEBAAATAAAAAAAAAAAAAAAAAAAAAABbQ29udGVudF9U&#10;eXBlc10ueG1sUEsBAi0AFAAGAAgAAAAhADj9If/WAAAAlAEAAAsAAAAAAAAAAAAAAAAALwEAAF9y&#10;ZWxzLy5yZWxzUEsBAi0AFAAGAAgAAAAhAAkE8Fv2AQAARAQAAA4AAAAAAAAAAAAAAAAALgIAAGRy&#10;cy9lMm9Eb2MueG1sUEsBAi0AFAAGAAgAAAAhAHMhCEzcAAAACAEAAA8AAAAAAAAAAAAAAAAAUAQA&#10;AGRycy9kb3ducmV2LnhtbFBLBQYAAAAABAAEAPMAAABZBQAAAAA=&#10;" strokecolor="#0d0d0d [3069]" strokeweight=".5pt">
                  <v:stroke joinstyle="miter"/>
                  <w10:wrap anchorx="margin"/>
                </v:line>
              </w:pict>
            </mc:Fallback>
          </mc:AlternateContent>
        </w:r>
      </w:p>
      <w:p w14:paraId="02AC0F48" w14:textId="3572AFD8" w:rsidR="008116C4" w:rsidRDefault="008116C4" w:rsidP="008116C4">
        <w:pPr>
          <w:pStyle w:val="Pta"/>
          <w:spacing w:before="120"/>
          <w:rPr>
            <w:rFonts w:ascii="Arial" w:hAnsi="Arial" w:cs="Arial"/>
          </w:rPr>
        </w:pPr>
        <w:r w:rsidRPr="008116C4">
          <w:rPr>
            <w:rFonts w:ascii="Arial" w:hAnsi="Arial" w:cs="Arial"/>
          </w:rPr>
          <w:t>Informačná brožúra o projekte výstavby 2 x 400 kV vedenia Rimavská Sobota – štátna hranica SH/HU</w:t>
        </w:r>
      </w:p>
      <w:p w14:paraId="0C64153F" w14:textId="77777777" w:rsidR="008116C4" w:rsidRDefault="008116C4" w:rsidP="008116C4">
        <w:pPr>
          <w:pStyle w:val="Pta"/>
          <w:spacing w:before="120"/>
          <w:rPr>
            <w:rFonts w:ascii="Arial" w:hAnsi="Arial" w:cs="Arial"/>
          </w:rPr>
        </w:pPr>
      </w:p>
      <w:p w14:paraId="73521EA9" w14:textId="1DD2F25C" w:rsidR="00787A15" w:rsidRDefault="00787A15" w:rsidP="008116C4">
        <w:pPr>
          <w:pStyle w:val="Pta"/>
          <w:spacing w:before="120"/>
          <w:jc w:val="center"/>
        </w:pPr>
        <w:r w:rsidRPr="001D3BE8">
          <w:rPr>
            <w:rFonts w:ascii="Arial" w:hAnsi="Arial" w:cs="Arial"/>
            <w:sz w:val="22"/>
            <w:szCs w:val="22"/>
          </w:rPr>
          <w:fldChar w:fldCharType="begin"/>
        </w:r>
        <w:r w:rsidRPr="001D3BE8">
          <w:rPr>
            <w:rFonts w:ascii="Arial" w:hAnsi="Arial" w:cs="Arial"/>
            <w:sz w:val="22"/>
            <w:szCs w:val="22"/>
          </w:rPr>
          <w:instrText>PAGE   \* MERGEFORMAT</w:instrText>
        </w:r>
        <w:r w:rsidRPr="001D3BE8">
          <w:rPr>
            <w:rFonts w:ascii="Arial" w:hAnsi="Arial" w:cs="Arial"/>
            <w:sz w:val="22"/>
            <w:szCs w:val="22"/>
          </w:rPr>
          <w:fldChar w:fldCharType="separate"/>
        </w:r>
        <w:r w:rsidR="008116C4">
          <w:rPr>
            <w:rFonts w:ascii="Arial" w:hAnsi="Arial" w:cs="Arial"/>
            <w:noProof/>
            <w:sz w:val="22"/>
            <w:szCs w:val="22"/>
          </w:rPr>
          <w:t>10</w:t>
        </w:r>
        <w:r w:rsidRPr="001D3BE8">
          <w:rPr>
            <w:rFonts w:ascii="Arial" w:hAnsi="Arial" w:cs="Arial"/>
            <w:sz w:val="22"/>
            <w:szCs w:val="22"/>
          </w:rPr>
          <w:fldChar w:fldCharType="end"/>
        </w:r>
      </w:p>
    </w:sdtContent>
  </w:sdt>
  <w:p w14:paraId="306F41D7" w14:textId="5CD2B4B9" w:rsidR="00787A15" w:rsidRDefault="00787A15" w:rsidP="008116C4">
    <w:pPr>
      <w:pStyle w:val="Pta"/>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13D38" w14:textId="77777777" w:rsidR="00157241" w:rsidRDefault="00157241" w:rsidP="00787A15">
      <w:r>
        <w:separator/>
      </w:r>
    </w:p>
  </w:footnote>
  <w:footnote w:type="continuationSeparator" w:id="0">
    <w:p w14:paraId="190E1B56" w14:textId="77777777" w:rsidR="00157241" w:rsidRDefault="00157241" w:rsidP="00787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5CA25" w14:textId="2058F197" w:rsidR="008116C4" w:rsidRDefault="008116C4">
    <w:pPr>
      <w:pStyle w:val="Hlavika"/>
    </w:pPr>
    <w:r w:rsidRPr="00E46A6E">
      <w:rPr>
        <w:noProof/>
      </w:rPr>
      <mc:AlternateContent>
        <mc:Choice Requires="wps">
          <w:drawing>
            <wp:anchor distT="0" distB="0" distL="114300" distR="114300" simplePos="0" relativeHeight="251663360" behindDoc="0" locked="0" layoutInCell="1" allowOverlap="1" wp14:anchorId="0F38E947" wp14:editId="40209D23">
              <wp:simplePos x="0" y="0"/>
              <wp:positionH relativeFrom="page">
                <wp:posOffset>6313170</wp:posOffset>
              </wp:positionH>
              <wp:positionV relativeFrom="paragraph">
                <wp:posOffset>-447675</wp:posOffset>
              </wp:positionV>
              <wp:extent cx="1152525" cy="854075"/>
              <wp:effectExtent l="19050" t="19050" r="28575" b="22225"/>
              <wp:wrapSquare wrapText="bothSides"/>
              <wp:docPr id="1" name="object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2525" cy="854075"/>
                      </a:xfrm>
                      <a:prstGeom prst="rect">
                        <a:avLst/>
                      </a:prstGeom>
                      <a:blipFill>
                        <a:blip r:embed="rId1" cstate="print"/>
                        <a:stretch>
                          <a:fillRect/>
                        </a:stretch>
                      </a:blipFill>
                      <a:ln w="38100">
                        <a:solidFill>
                          <a:schemeClr val="bg1"/>
                        </a:solidFill>
                      </a:ln>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4BA1E8" id="object 57" o:spid="_x0000_s1026" style="position:absolute;margin-left:497.1pt;margin-top:-35.25pt;width:90.75pt;height:6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tNhFwIAADkEAAAOAAAAZHJzL2Uyb0RvYy54bWysU9uO0zAQfUfiHyy/&#10;06SFslXUdLVqtWilFaxY+ADHcRqDY5sZt2n/nrGTtAs8ICEUyRrHcztnzqxvT51hRwWonS35fJZz&#10;pqx0tbb7kn/9cv9mxRkGYWthnFUlPyvkt5vXr9a9L9TCtc7UChglsVj0vuRtCL7IMpSt6gTOnFeW&#10;HhsHnQh0hX1Wg+gpe2eyRZ6/z3oHtQcnFSL93Q2PfJPyN42S4VPToArMlJx6C+mEdFbxzDZrUexB&#10;+FbLsQ3xD110Qlsqekm1E0GwA+g/UnVagkPXhJl0XeaaRkuVMBCaef4bmudWeJWwEDnoLzTh/0sr&#10;Px6fgOmaZseZFR2NyFXfiDa2vInk9B4L8nn2TxDhoX908jsy67atsHt1h558YzD5Zr84xwuOYacG&#10;uhhOeNkpkX++kK9OgUn6OZ8vF/RxJulttXyX3yxTUlFM0R4wfFCuY9EoOVDlxLk4PmKI9UUxucRi&#10;ldH+Xhsz2SN9NPy/i2wYzM7JQ6dsGJQGyohAMsdWe+QMCtVVioiDh5q4k6TyQOx50DYMssIAKsg2&#10;1m+oj8/U79Dl5YE6ftmlsawv+dvVPM8TMHRG1xOEtBJqa4AdBYm52g+c00yuXpTP2HEQA/dxCpWr&#10;zzTknlRecvxxEKA4Mw+WZBRXYjJgMqrJgGC2Li1OxGDd3SG4RicQ17xjOdJnmsC4S3EBXt6T13Xj&#10;N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x0DWc5QAAAAsBAAAPAAAAZHJz&#10;L2Rvd25yZXYueG1sTI9dT8IwFIbvTfwPzTHxDloWYDLXERVMDCYm4le8K+thW1hPZ1tg+ustV3p5&#10;8j553+fk89607IDON5YkjIYCGFJpdUOVhNeX+8EVMB8UadVaQgnf6GFenJ/lKtP2SM94WIeKxRLy&#10;mZJQh9BlnPuyRqP80HZIMdtaZ1SIp6u4duoYy03LEyGm3KiG4kKtOryrsdyt90bCz9vj58Otp2T5&#10;/uH402q3WH5tF1JeXvQ318AC9uEPhpN+VIciOm3snrRnrYTZbJxEVMIgFRNgJ2KUTlJgGwnTsQBe&#10;5Pz/D8UvAAAA//8DAFBLAwQKAAAAAAAAACEAR6TcEmJ6AQBiegEAFAAAAGRycy9tZWRpYS9pbWFn&#10;ZTEucG5niVBORw0KGgoAAAANSUhEUgAAATMAAADmCAYAAAHO21LgAAAAAXNSR0IArs4c6QAAAARn&#10;QU1BAACxjwv8YQUAAAAJcEhZcwACRVIAAkVSAavgWo0AAP+lSURBVHhe7P2HY1VVtzUOf3/De8vz&#10;KIL03kREsVNDTYOE3hEEBemQ3gu99ypSpCm9904gJAES0nvvycnpJxnfmGvnQEQUFPR674+lk1Oy&#10;z95rzTXWnGOu+v/DPzi9ydyfTa+cuZqaGiV/RXr5zFVLJgBzjU29N/Irk6kKsAJTg+fAhBpU878a&#10;WzUM+krYbBaUW/So1ttQY7Hyd/y7WV2h5GXSS2eumg+tsdmgt5mhoxyNvQ7/Y2th43+3dInMHPBJ&#10;8FgMnDMKidYcXDQ8xhd+wzE5bAF6eA5HZY0BbtPGMdMsjRRUu+3vpt/OnE37uYWZgrUaOZYi+J/Z&#10;gmslsYgyZuFwzi30mzMSQzwnY7DHRGaxBkWWSpTBgIqaKnwVMAuOs0biq9XeSLMWwGSrRJqtCF3m&#10;jkKqkZ9N/EW1VdWGVMbzcvubmdObTbBUV6OYNz0cfwmrLm1DwLnNWH3sB9SYLcwMk1GqmFUt7+Xm&#10;fF8jWuHX8ncz31fzHlLVelbzvuizWLZ7NcLv/oDY6hy4LZ9NHfDXvO556VeZU8/gDzLMJcighjKq&#10;C6Ajwox8XLW1BlZLDXLNFdgTfxZd/Yaiuf9ANAocgMZB/dEwqJ96L9LEpx+aBvTDB4FDsDv2DDLL&#10;c2E1WST/vJcZY8Kn43pGJCaunM+KMUFXY1R5rNu4fp05sw2HMq6i2yw3fDpjKKpEL4RJpU2PcRsW&#10;oEnAADQM7oP6If3wbjDfM0PPk08DRvDafmgS2Edd/w6vb+43EL0DxqHIXA4YqolDG8ZsC8BjQzYC&#10;j2zSaraOEn9drcxIeY0e3WYPJeBqoKuqRPegsWhU58HvBvOVD5QHSyblO5XpoIF4O7i3+rzywi60&#10;CHHGv4P6onGwE5p4O+NL35E4ln4TNyuT0MFnEPNnZgu2wdFrHEqk/dfJmKTnViuBo7CTXVbEqunD&#10;zPR5kjnRwLthrMZgVqOvfO+Ipv6OaOXrgk6egzFzRxDSDPlISo7DHV0CBq6dhU5z3TB7ZyhSLAUo&#10;IobnnlzHQvUmFBwRkx2vFPK89JzMVfNaAbUN7wYORP3AnmgeMBCN/Qegpb8zuvmMxrnMezDUWJFd&#10;o8PRtEv4PGAY2nk4ozOrcuvlg0ipKcOdB1GY+cNStPAdwBY6nC3YgNzqUozZ4YGmrF6lfRa2KZ9R&#10;bChRrf3Z9OvMCSAtNnwcPBJvB/aA78EVyDPk4QNmoJXvQEp/1QiaMdNfBIxFUXUxeod9hQ89BqFB&#10;CB/q1xdv+fdUtnDd3cP476DeWH9xHxqGOqBZmJahutIoeCDaB7k/t8X+KnNKw7yuKTPQ1LsXvo88&#10;ikY+DvhXaE808O+Nln790CK0H1Yf34cPfF3xX2F90YDVm11TiVYBjshlS2/g30OZl0vJUdRMHyw4&#10;tQHFNNMZxlI4hI3lPQY+yZw0qmaUX2ftNzAnrkkyV48Pbu3ngtk/LESOuYgGtgr3su6hhb8rSllN&#10;54riqOGhaBPsgoeVqXh74QDo+V8zvwHK0GUV5uHdkAF4y68bsdkHTT0H4v3ACfhsvludBkZTxGuU&#10;3XwmPb9BMH3sPVS1xrdDaQp4E8ns2/5snfx86NE1tPLvh6tlj5BrqUCyrhCLTuxFlC4NLaiVrt7D&#10;VDVVW6hF2r9G3n3hcWYFWvMeDQP4WWlMzEw/NPbth44eLMxz0q8yJ0kyWEXD2DzUha3Kka3KGc3Y&#10;GD6hj8y2liFen0N8seUyo1qr64Ne4ZPw79D+aMbMBJ7arDInLV5sm1SdvQHYRTLYdKET3qI1KDAW&#10;aw9+Jj3JnLgYpTXqt8ZiUT4voywTV4sfwGHV12jr46hsWQNm4NkHNQwaQG0NRxsf2jq/Xrj4+LaW&#10;Od7zI/9h9Bh1rqVZkt+3ZeNpQvsXmRX3XLxJepq52lepiulbAlFjpbvil+YaC1vlCDQOo1mhBuoa&#10;418IHyavjXwdcD/uvpY5tvrwC9t+UZj6AX2ZwQH4yG8EXTONME3Wb/HBp5njBWazGf4Lg/Gl50h8&#10;7jWSxjRP2R86ChRbdRi4bBreEcyIVwjsqzApmRVfqlWdJp393PGh71B8SNy+HzCI1xC3C3kdW3oP&#10;79FINxTXNoBqlJh1uJ5yn/c3aAVS32vpV5gji1Fuy0aCuCRqH38YiWgzKY6VTpu/tNF7xBekY+fD&#10;k+jq446WBHTzwP5oEsqM0VU1CKHnYObF6bdkA/jA2xUbbxxEbH6aypBSErVVxtYuzzHQxAxbPEOR&#10;1WfTcxuEvQRGWj2n8GnoQ2P7sdconCeWSslIaphBC59iFN+oeBn9OB8tD7fwOylfWbVUl9yjho1L&#10;KGE1jMI8mDEp4IBV3+JhRbq69tfZ0tLzM1cnCcMtsxox0Gcyks15+GzOEHT1Ggq3xbNp93SIKEvg&#10;q0mV3MiHLv5hPWpMembchP2RF9B/9jC4BUwl6fSAe/hU2stiRZv00Gri99ILM2cvlk3UwLuJXiIy&#10;4xXjHThvNBae2oLoygzEG7Ph5D8eyTWFyKZL6zx3EJbf3odDeTdRYCtHOTNs4W+rhf1qt3xhenHm&#10;nkmqZUm1yxNEBRTRAGsNNtJ51qZQYKVxPS9SWfkN1vGi9Icz91vpiTngi3pf+/FV0mvL3F+R3mTu&#10;z6Q3Gfuj6f9AxpTxojviP0KhqswGWoca6Kvp1Kwk4UYaL70VwYe2KLclpkw4oJVmxGyR3zBQYthX&#10;S8RemF46Y9XS3cAHGUifLidFI9VYiA/otias8UZ/v69RQRP7w6MT6LtqOvotnwbf/auxL/86Jq7z&#10;Qn51BdJ5RY1VzPDLmbvfzJj8WAk1ZbKY0G3uMBxPvY0NF/ficFk0dsadwc2yREzdGohNlw7xQhv2&#10;nP0Z9zPisOPCIRRXVyFCn4H+nmNJLEdg3AYfZJlKkaIvRDn1LgZZ2WfxJhpP+kX6zYxZKvXIs+gx&#10;ZYMv3mNAHHbnB8SXpsDEDOikQqWuSGvqFkAeIiykxkaex++UZyLjFfZhIidz8B6FL7yG4VMvN/T2&#10;G4NiRmXS9/K89KuMVfHuVrOeXGwE5p9ciz5zR+Jm6kMyXs0vmq01OJ8aiUnf+5J2O5Oaax01dgas&#10;OmlI15v691fBzKA1M3A+4Rb9KKtRaaeaAbSe2n6Mxed3odN3riyAdHVJIeUCLf0qYzFVWTgWdwme&#10;JzZSY1S6/IA5upx2D+2ZEUWjGbAIHZe4wE6t64pkskuAu3rfhAGz6p7g9W18nHAi+RZqzFal0VKL&#10;AY/KU+F3ZjPKSfV/N2PSagbMHoUM4kGo9430GDQj5a77YMmUUG97B41kRDT3LmPLBozWm/sPwKq7&#10;Bxil90W9UEfGr85o7++OqWt9EGfIQssQV5xJv8MWC+ioyR5zhj0lBLXpNzDGZk3WOun7IAa6vZ9U&#10;k4iUvmEwqTarq5kEuQwFWzDaauM9CD0CRuN8zl2aiUpce3wHi27swkdkxt19x+B64QMUkjYmV+bi&#10;bdJziXEdgkfzUaT5gs9n0q8zRnBLI/E/vxWNAxzQmKVuxRI2D3RSPUOT1/si0ZiHfFZGuiEbo9fP&#10;wnveLipjvX3HMUbNU91TD1MT8R6r812vATgSf5sNxoC7uiR8GOSutGwvaO+FE2A1/boB/Cpj0pJ0&#10;NoP6USsGG6Vs3PN/XMIY1IlVwgBE+iwCB6I1M5prKcbR5Kvo6D8U7f1cGZn3YaTVC8NXzyIuq4mr&#10;/kjXZeC/GfW/G9yTeOvL16eZEpFMPixI0R5eJ/0qYzXU2KWkuyqITbcVoLPvYDQIJ9jD+rKV9UHz&#10;AEbqxFBuTQWv6Ym3ePOmPn3xyTw3rLy0B229HHE86SYBXo3W/k7EpyPiqOESFnl/xCm0DXJhhFWn&#10;0fA5AQfW1j79aXpOVVpwISFClawxNdPFfwgelCYTHxUospVhYMh4tPJ2RjmN7rS9YWjnrZmLL0JH&#10;o+PM/ugeykgr9rbyYJ/6sirlPssHoCWvae09GEU1OuL0acbk7/6HN9Q+/Gl6LvjLDZVopFqTdMRo&#10;MWQjZlLeN/AegPSaUrTz6ociWr00XQFu0cRIl/T7fPDb4X2RXpArlgnrIvapFrwx+Tg+CRqCJtS0&#10;mA0VSNdm7G1W74OMR7VPfpqemzFpI/P2LGFw68gbC7acWVpXbLh2ULUs0ZICcKgDH6T1WxyKO4+3&#10;aCrqBfWk0zarvrWLmfeVNiVzz2LLrq3P/KQ3ST32F+lJxuzBhJUYkz5/UgaM2+aD3Uln8aGfm7JN&#10;z95YE61L/o4+nXjpjYY+/ZkpMZU1SCnOw9sBfZXG7ddrGeS92Nq7eg1RgfGvjUXdjNXKN7uXwNH3&#10;a0JNeTpcS7uPpsSEqgJm4JeZeiqq74yvrf0Hq+4GAZmZhZPeHzHE9uukpTZmIzqRGiGWSfUePWtc&#10;Jf1CY5L7VTd+ojGMQf/5o1XAa+F3Bv79FJlFc19X1JPup0AHlYnmNA+SWRGx+pL5hjQjnf2G4kPf&#10;YejiO5S4kgz3Qb1gB7TwHYiDDy4pkyStX4zTAL9JMPC9Wen4afoVxoQd6HnhhohjGLt5AYYETofB&#10;qGcVa0GtqdqM8zQnw1bNRAe2zhbSQySZpTWXThfB3ruBNC10UU29aN2DxuBswh1U2IxPnLiRd5Ju&#10;MCEFSy7tQpm1SjWW382YJMm7aNDAd0WWUmTa8hF+bDsKyAok+JcH1DAKl95xK1/lhlY+RTGQGupD&#10;IGo0KM2gUqsqo74KlaRRkoHrBfH4dO4g7D66X/3t1xX5GxmzJ/UD5sPE0n06wx1Xy+KRVV2KR4Z0&#10;9FwwFt8t8caOuycUnorIq/S8LpsmJIUEYNLBhUg2FGDIkhmItmXhTtEjdJs1FMfuXOItLVrVSW3+&#10;RvrdjNmT1IBGSvgfW2zQznU4lxeNJEM+fsi7zr9YMWj9HMz6IRQD543Emlv7EadPQ9j+Vfhkhis2&#10;XzjAvAuOqOHn0dXnpJfKWN2kWhA1JF31NeQtqkNOapWvNlatYLRGuimFcImIC5CS/cH0hzP2JKl6&#10;1l7VW8mAPfF9nU9/Kv35jP3F6U3G/i+lN0r7E+mN0v5E+l+jNOV6/iHptStNKI6IuG0pppRVMQq+&#10;CruoNhjx8+MbiCpKRAXZifQYJelysDfmFIpteqFuaubW2ps/wdXjKxRYdfh632KU2EpxLScWWy/v&#10;JzWzYsHOJcg3M46zmVBQXQW/TYsVWZA+EnlmVbXGZrRMUJ6+vHJ67UqrZo6tpP7GaiMeFidj8gY/&#10;9J8zFo9NudgefQrHC6IRQZrXfEYfdPIaSpZtRGfv4bhvTsEnPqNJYoTA2NDdexQe2bIxb/tSOC36&#10;DmnWfIzbG4LbxlRGArH4YI4L3mPMlME4fMXNg4ipSsLEHwLx3XJvXKtKxZXUe7ib/gA51QZS19p+&#10;Q+bvdSjuDytNIkghXqxWNbqoNxug4wedsQIfeY/BYP9x2FlwGf3mD8dDayb6BUxGorUQc1exQDsX&#10;Y/pSHxRToXoWxFhthcFEAs73NhsDST2Rx1LJrYXkGaWgfBUxW0k9iUqZaaT6Nklhzfx9Mel/gbkM&#10;Vx/fxSC/qaoS+swZhavlCfhi7hA8NuQgrSITe279jAEeY1FOJZoojgvG41ziXWJRaxnqmZSXUeof&#10;Vtqjiixm1ogSNpJPpw7GmA0+2H71IMatmI1OHoOo1CrEFCchVp+Lagad0k0pyFPUV0b1eQ/pd6+y&#10;mZFYkUM0PMS1pEhcTIvA8ceXsS3iJ6y8tBOBJ9bB/+Q6BJ7ZhIWXvseWqKPY8/gszqfdwuWUO7id&#10;Ho2UgjSUGiuVcpUFEO1SoRLEy7wgncWAUqpj09n96Bk4Fq7hU9A7bALSakqw9fR+ZFRX4OeIcyit&#10;1vHHzJvYhpdIL1SaZKCaSHDwHYd+i6Yix1qK0J/XY+nNvRgQNAn9vMfh4N3zVJYWSKvInkoy014l&#10;VmbjaMotjN/giw+83NHOzwUtGQw38+mvZtFIB85v9e/apW4vp7xv6euEtsEuKriWAPwd6Wb1d8A7&#10;Hr3RNsgdHX0GwyF0In6KvYy7KQ9gYd5VjTEJokprTMjSFSHOnA+HGSNRVlOFXn7jGLKWqS63u6kP&#10;UCbxNa+XsOwXoURteqHSKvlDA0PJAUGTsSzqCNJRiA99RrE5VaOwWnrPeVO+ryT6TmXcwJfBI9A+&#10;wAWNg6UT6WkHkBRY6xZ5Vp4q5bfEfg+ZWjRi+Ry4rZqpuoftc/rsUrf7xP67pqEu6BDohs4zHLHt&#10;9mFk6aWNSLhbrbqFyyxVWHZkC3aW3kXf+cPgMHeU5kAIXaW056QXI00UTamulji8inCXGaX8ihFn&#10;ic2AzZGH0d7DkZmUbj+tJ61uxu2Zt4tc926Q0xORTlF7J5b0l8s93gntrfrSZQTh3cD+aBjqhAYB&#10;A9EiaDAOR1/HxdQYfOk5DKNXzcLOqz8iVZeOTGsecmoKWaUlyDIW4lL+Q8zauxLd/Cain+dEDF49&#10;G60DHPFumCOa+TrCc/8y5Jbk0p5qNk3KVWKpUGV+UXqx0nhD0ZsoSkGWNZRcnodha+ehia+D6v19&#10;WtO/VJZdYfIqnWZtpDlKxr0HokOAGz70c8eQ5d9h1fX9uFeVjhhrNrJQjhziO86YjYiSBHy3PQi9&#10;2dw+8B+J9nMG0yvGIDLjEdYe3IR4XRbKrJVsYuVKaVGVifjmh2B63tEY6D0RXy/xxuXCxyjhNcW8&#10;Z+tZMqmzt8rz22zeTUKc0NV7CO5nxrFcT2nSi9ILlaZuwtqw0bjZaqw4m3AL7wW7q4lyooz60rkc&#10;7Ix2tCcBNN6Jxlzk0TYU0yEUVJeqYZxdsafhvORbdPEbjnf9iCgqt7W/M9qEuaEDv+seMBErL/+I&#10;FH0+KUQZClCBbGMRDqffhPu6ufjQww0f+AxB9zkjkFNZpDy2Gx3PW949idK+aOvrirTqEqw++wM6&#10;BQ5BU68BaMDn1GPzbxSs9YbWrcBfiG9ftAt1w9Y7h1VH5suQ6BcqTZq1dACJV7pDctnUz/GJ7djx&#10;6BTSq4vQ1sMJb4U5o4FPH7SltCKqxFBLU/t3eD8lb4dpze+dkIHY8+A8imgDPwkcjnbhrqjv2UMN&#10;zrSd3xtXKh/hsT4DyUTesvPb0cnTFa1kJllwT4Sf2qq8sQxTHU6+gSb+MoO2G65kRxJpRnwZNBad&#10;ieDmPgPV7Mh37FPPa+UXyqoVbRSgD5oHO+EISfdrUZo0SdADyevhyItqoLB+SB80DuqLqbuCyNFM&#10;qCQ3StYXYeHpHejuOxJd/YYw4870bMx48ED898J++H/BPfC+/2BkoAw9vnPH5wEj4XV4HZLKc8ns&#10;i5HPO/2cfBPppmJ87s2C8zedw0Yg31pFmjBOFfpc8h3NRNAhRqQ8Vr3FDeg95W+tw1xV73AzNrkm&#10;NAPijL5YOAbHWUF5bL6NApzwXwuf53i00Y0GBMKUjQHKHL0ovVzzZC5lhPQ+XbiMWjypObFnAd3R&#10;OKQXmi1xUnOl3/bph+a+ZOt0/Z/7D8f+hDPIRBE5UTk6zHbEFz4jkMbm9926QHTyHaQGpGTac2Pv&#10;3mjPZn4i/jqcfSZj+Mo5SKKdWnfnIJr5O6GdtxPupz1WtSgkwmI0wTl8ApEiiGaeqKwvgkZg/q5F&#10;iKxMRo5NDIQeyYZMdJ07GP8Oe77StDEDzR6fTLwhpX1henHzrE3C2KXNn0mNQAs/J1U7ojjxfPJA&#10;ebCMPUkhRJkizeipmoY6473ZrtCbdIijoZdmWM+zO+rTlnQMdEcXTzeMWjMHEzZ6ofeKb+C+2gsr&#10;D2+lrRmAemED1f3fDuuNPqGTGXVos0k19NtwKOnSE67XWMYnvBzYEpgHf805Pasgu9j/JnmWcjRm&#10;a1h6bquy2S+TXqy0WrRqiBNKVoMcumqXRZPRPNAFXf1HwHnxNOyJO48EQz6KakrpBCoQb8zBz4mX&#10;4RY4Sc3ib0jeJiNEklGRZxUutkW416f+o/GgMkn9TSY4NCPlkBn+hxIua4xd9eTzxVyNW2kPVAWK&#10;0p5ywF8rqa7YFVafhLgpbV6XBa6ISn+kyvcyTVPSr5RmD2xVooLUDFqGJD/cPAG9QUfAk/KJ8mwW&#10;FDHmW3VpNzp40Ziz8PUDe6ua00jtyxXiWWnr44pPaIs0MyC0gN/7OeN2wn06JFGaRn+kgEUWPfot&#10;nIT6bGLyW1nE8uz9RPmiKI0Ik0fSEbUMHoSx6z0Ql5vMUE+xWFXWl3ECkn6lNMXLan8s3SsHY6/i&#10;fdICE8On97yHIYtGtZi8R9ZwqUDXwkCbD5a1RacZP37pN5QczEVNURAj+0cVZ0ei+syCNmZTax88&#10;BJEJ0YjNy0BiQbaSlNwsJBXm4EDSRaKR5Dek/xOvXleahbugXdhgdJjrTFpxFHE5qTBZGPRJRMAy&#10;mhj0Vxq0UTuRl0m/2TxFcRJo62k7JMCWdVJrLx3EzpvHkc6A92PaqR5eo9kc9fSftAUGK2y1E98k&#10;rDKRSz3OiMeplJtwCp+Mdp7OaEpDb7dBohjhesL81XB3rSh0EbV2kYLbm7LYQ/U7os8uYkfFEdTz&#10;7YN2C4egpZcTuoWOxc57x3EzIQKVNpOa/SV5UnyztmyiNAHI1DW+mLjZBx8ucEe8pQhrfthGQFB5&#10;gjy5Vmnjl+nFNo0/llhNHsbol7zaxoBWh97zRmP6xiDytHIM8p+EDSlncfXxPbUgzchg3SazC8Wu&#10;SvgmGaBUM5iX/jap3XKrHpFpj9TclbNJETiReAu7o85h0Znv4XdkA2b+sAgzdi5U4vPzOiy5sBvb&#10;752gh7uNc4kROB93B7FFaSg2lsFMUyGjlvIcVcraAgtyVHcPnymT7mes9sPXOwJwOTcalVaSJSLO&#10;ZrIyhtYzvtY6RO1Kep6y7OnFSvuNJD0aZqJQHlit18HJcxLi9Jk4VxqLLFspRgR/i498hmF32lVc&#10;LYlHmi4PZ/IeQmc1oarGxJo2sDA2NYn/wPnjWtNguVVmRdFq1LSGlWBSHQaonRdRzYJlyupRXiwz&#10;Liv5rpomQqb0GS06HH90A98s98GsPYsxb/8qXiVqowL5nCEB0zB+rSc2nNuLUirRQGW/rB2rm/60&#10;0uxJiqJqkyLoqjaZUWUzKooxatlcdJ4/TC2RHb83FFXmIgwImIwRm70w58gKPDbn4GLJQ/yYdx37&#10;o86r5rLj8s/Yk3UTjnPGYNpqXxZOhy/njsCFuOs4VPYQY0K+w+Gye3ioy0SEMQOTV8xB67kuyKTX&#10;/pg87cfkK/h6xQJ8tckHA4OnIr+6DFOC5mlNzsycChpFavP8Z9IrK+1lkmROUCkZr7aYVI+ChU20&#10;yqzHyYiLuMSgOtdcqexMcmUeHDwnYvpKP9wvS0P3WSMZfE8i0a1Af6+vMH1rOCvHgFtFiSy7CWkk&#10;saXVFarPT9mqP4GcP5r+cqUpb8xXEXmvmiFrWt6rv6k/aAWVb0Sx0vTFeMsCIUFyFV+1bna5wm6r&#10;NKMuSbu31iv8d6S/BWn/19Ibpf2J9EZpfyK9UdqfSG+U9ifSG6X9ifRGaX8ivVHan0hvlPYn0v+4&#10;0l4U9qjVFf+w9I9HmihNTaD5B6XXrzTGkVo8qYlMYpCPsgkYI23oa6z8WvrVtP4r6fW9kxaN3KpC&#10;VMv2VwwobbLExWSFSToKGYOO9J0ud9aCTP5atmZL1Oep5YBVshrOqvX3MWSFUbqv+SgFUF7/JMaV&#10;j68pmH/tSpNgWkRlUkRKw0LIe+njl903uswZhgp9GUotVWo9x7GEKziddEstJpEFJrLvU59ZIzFt&#10;52KU2irQzXcM8lGJLWd/QlxhKoqr9ejnNZrfmFHCe3hvWYIym06rLP5eNluTjlOLhcqvzYi82AP8&#10;V02vH2mSO+m3EkRRITJxT4b+CsyVWH1yHyqsOnyyYDhOF8fgSsp9XEmMxG19MvqGTEZhjUGtxJm4&#10;0Q8/pF7AuPULkGrOR1ff4RgQNgkX9En4xHMoEquL0W/dN/h8hhuSy7LQzscd+64cQnxFmppK5blt&#10;GYoNpdSSBVZWkuwNI0l6Rl5Heu1Kk14emdlYQoScT7lDREzEqaQ76D51MG4YMhGry4TT8m/Qwc8d&#10;V3Mf4HRmFLY/PolZp9agQAZs2LzWXPgR54ujsfDKTuTwPr29R+NLv1GIMhfg59JIJFblqoWr7hs9&#10;oKOi2wcMQx4K8QUrI+TAOnSfNRy5hkIkWmQOkUV1r0vT/J9TmtgseeU/amtI2RyH72XtViVrefmZ&#10;79HHYwyiqwvx/hRnFKMcXWa64q45g4p4gC/nD8Xu2NOI0WWh39yxiNCnwGHWMBx4dAVZ+iJ1f7GD&#10;5+5dRUxBitrN4GFuArJtZfjKbwaORV3GsYjziNJloOt3g1BSXYZeK75BnD4da67sIVor0C9oshpd&#10;X3f/JHrOGstrqhBvLIDBYIDJbEVlZRmdi4UNQoyflKlWXrL9/mGlyeo7MT3qDR8iywZlg56ll/eh&#10;0liCPpumY/yKGfh61Xz0XTFd7YLQ33cyMszlGDRnAs48voN8UznKTLRnzKmNKLDR8NmkSeu1Tke+&#10;431lDx4mPksqRcZf1eQXaw1seqNCczntmY1KvVQSj5+unlQzjeLLs7Er/hKc/Sfhu0NLaP8q8KD4&#10;Ma4VPcCkVV58lhnpunwcTLwBozRfPkdEnqkm+rxE+sNKkwnCgqoKaiyrqgxl1jJ86DMUN8rjcM+Q&#10;jI5z+iPKkoUBnqMRVfAYOZWyiJYqkCmlkj1RuOTQxDeyQSlfRFFqw1KBMCui2sY3cp0oTL6U97Xf&#10;q2spMu6irjfSywriJV/ykXa0yMoKWvQtHD3YpCuTMeXnMMz6KRwT9gVj2kZfdJk/BBG6VHpnHW/N&#10;zNDuyc1eEmgvrzSxCTJHbeW+zTBYqxB4cAPCD21WM4DiTQX40NMdJxMuI99Wjpj8JBpkKkqQocrM&#10;f6hooReSMRONfR7R9qg8E7eSonAm7jrOJN/EzzFnsOHmPiw8s1lNUlYTlc9uxprbB/B9zAkcTLiI&#10;q2l3cCn5NmKyH6PMWKbWEQgC5b4y30S0KdM/9TJz02pEDpvmF9MHo9NsZyQYczBkzSyaDD3cF0xB&#10;fGkmcqwV/AmrQY2LqqK+ML1QaQbeSHb7rLYYYDBX4RPfsUiqSsNH8wdTMRXYHn0MyVX5yDYUo8Sq&#10;V65eak22LDWxMDKnpILN4F5+Ik7SISy5RpsXNgGdfAajpY+T2h6ycaA2F0NJ7eCwfYT8yfcUmWr6&#10;rqcDWgQPVNMW2vi74OPAEfA9sQ4nU27iVuYD5TVlnbYoTzixIFm2yiplKcos5XBf/C3Wn9uDDLaV&#10;Dt+5YOiymTgQfR42k15Nl69iGeTn0mQ1vvTr9EKlyWztM9GX8VnIWHjsXUZFVaLLvMG4potH55mD&#10;0XvaUOhYz9Js5BGyYkQyWcgM3sh4gPV3DuPDOYPwnvcgtPQegOY+LLyfTHaxT1t4qqDnyS8USJl1&#10;Yz0a+WvTD2S0/q2AnkqhLQNc0MLHGe97DobvsfW4nHwPuRUFRLtNcUMZrBFF5FWXI9NUjNEL5yKB&#10;HvZI8nXsvnMCWTIMTmQu3bkO5RUy7UKaiNiRX6ffVZo0LwN/+PGMQUi05WOI9wR87jEcVypTMCJo&#10;hlpPoCeyqCMaGjHoJjzITVRTAj7xG4o2fjKBWSuwTECxb3PyRyfIyFQEUZhMU9iedgFtg7RtU0Sa&#10;BmpTGWSioTZVQVA5EK38nNHRzxXLLu8hAh8SfVQDPb0YxCoqpJiOqJItQDYgzDTmYeOdn/G53xik&#10;0RubqGQNaVKwX6cXKq2Srln24fsyfBJiLcVYEnlQ7R9aRdzb50hILUYVJCCIXKvNAm2NQOMwZ236&#10;psxVY+FUsyMiNEXVlV8rqa7YJ8TI75sF9MPxjAi08SRCed+6U+K1uR9PJ8DYf1ffsy86ew/GzO/D&#10;cCXvgapkIdtkvWqeSqXYvPAJWHFzLz7xH4bHZZnammgpv/JYv04vbp7Ui0xwuZIYAafArzFh6XxU&#10;WIyaV+MfS806NceirWyaU6ugZ0UrgIYwbYLLUxF02CcIqoKz2QpSZIZifdqueiEOrID+aOzfF029&#10;++B0ym28HzgIDQId0Jy/+ZfcO8QRTfwd0czLkc3fRU1qHhQ6FWvO76aXTEKiNV8prj4rcdbBpQzF&#10;kuh0Ga3QOcmOVrtuHEbPOUMRdGYLvbgYQk1pv5VerDT5PWtEhmvLab1KbTT1hLnBZMJV2qxeIWPQ&#10;3HugKrx9T9fnK00T2dqh7jqC5v6askRxsv2IrCGQZiwziNQ6AtkJRKZ40mG08B+EpNJC9FkwFv1D&#10;JmLe7oW4mXEbGaZs5NeUIJf8P9uShwekE1vuncTQVZ7o7TsJLkFT0d7LBW1YaTKx8AOvwbiaco8m&#10;ywwDm6KBiEpgOKanM3iZ9EKlKf+hFMcaENjRK8r0gUvp0Wi7wAWNgh206VJUjn1qVF1RiqBC1LYT&#10;gX3V5rZqMyKiSXnDANo9NucWvk7KDrX0GYT2nq74InA0Bi2fho1X9yK6KhnFjAgqq4pw71Ekoome&#10;n7NvYMruEHQNGo+PvEfhY8/hcCY323rzoNp3O5cOS6hFvqkUJ1PvoE3YUPx3qIOqEMlTa68BpDd7&#10;YSLSagwy60jKKIV9cXqh0uzdKmIS5cbizs9kRaG9tysaU2GimLp25VmlCbrke9mzo5U/FUfn0Dpg&#10;MDr7u+Oz4JGYtWshjmdHqH3o42uKkI0yNT8jtiob267/jGErZ+GjgJFot8AdE3eFEelGHL5xEudi&#10;ryKJ/LBClFNTRkWlY+/9Y3Bd8R16e42Bi9dkbDx/AHGGXNquKnyzxZvNt6dyHDIvTjallk2/1l/b&#10;r5qolE0B5CXSC5Wm1EZFGSTcoQ24lRKDtsHual9xsUmNQvqiOW1PYx/aKNojkRZET0vauPeChsEl&#10;eCpWXdiD+xXJyLQKW6ohR6pSmzg9JlsPObsefReOxwekJO/5uNLIO6M1OdzHDNC/Xu+Hy6n3kcxr&#10;M0kJ7sVH4+6jh7iW8gC9l32LtnQILdjEO/oNx6Cg6XhkLqL9NZOT6Ui4c2hrj+CLRaPQzl+8LZtm&#10;MJH+TKU286JzIe2osam90GrL/PvpJWwab8RqkK7EKmMVHMMma01NGX02s3BX1OODB6yahqv5Uciy&#10;lKKABSygBcwy5eNiUTQ8j6zC50FjaVfc8G+/Xmgm20Uv6IcGYbLMZhQm7wjBhaz7VGQpUmuKUcDQ&#10;LIZ2Kfjy9/jCf7RawdeRjP7E4+vKU99IiUZzPxe1rXQDr944mHMLOWyGvQLHofECViLtptjBBgtd&#10;0ERRm6eor6swkcZEW8cFrkgoTIfR9Hxv+Wz6XaWJwkT3Sm8mI6LI6sUe1Q/uhQ4r3akEJ2QYCtRC&#10;s9s50egZOgEdfAep7eNakMDKdM/WbI6y750is7RjTXy6oZWnE3Y9OEf2XcbQJgsz9oTjEzqUDoHD&#10;0WE2PayQ34USLTjQZvJ3C+k5PfvgXOJtFbveTXmElr4uaL5oAN7jvYxsfm38h6CeOI6gHsqJvBvI&#10;yqnrgJ5Rll0ayGuwI5Zc30ta9hqQJkqz2zJh1bMOrVS2S6hFUyJFumF8T61jU3XFW6zRFt590dpX&#10;tizTyOa/w7VlPrLEp16tQ+gYOJQ2SI998VfYhLXdmRpRWvO3vReNxK2qeCTo03A15x4cQ75CK2+i&#10;OqQH/94f95LilHHNryhCJz83NKVN7UCDnss4NvTSXnRl025HD9uY92oa7oK3xXwwvyrPvyNCgzr5&#10;uKPcUKUV/AXppZqntHWT3oSPgkZqxp412TdsrKIh7WcORDtfR9YmvVJ4D7xDJTVgJprSUzb3YpxI&#10;tDVnqNPY3wHN/F1RRaiMWzqbRphOJLQX/pPKbCTNnAjuGDwICZW5KpLovmgsmyuVm3gNLRY74n2i&#10;Oj4nU+WpymBk4D0H7/j2UPmRze3OFz5AcnUh3YgV+dV6xJSmYv7mELT2YNTgK7s82qOQZ5XG75j3&#10;dgsG4kFaorr/i9KLHQFhJnGYyWxRc/wlk8Klms7ugSh6LDP/WmDR4VRaBEatmoePvd3RiZ7xXX8n&#10;/DebZL3QAfh/i8ne6T3HbPZAmrUIH81xxeC1s3HowRXkMP6T1XrJ5FhO/pORaMwn/XDAO17d8JH/&#10;WNIGA21XP7VvXWkVOSJRLxW58speNAnVYlfJU3Mqpo0QXCKsuS+bLUOo744tQTHtZMjl7fiPhdpy&#10;nucpTcrT2mMAbifE1Bb699NLKU16LmQTtPdpNySDQmKFjMpi0zZezhi46GvsizqLTCqglPatiI6g&#10;lCJdzuEHluE938FEnCt6Lv0KJhrbeH6/4cEJOpVJLJwzOtC7NSbS2i0ZQk9ZQGdBhIY4Y8nxzUgz&#10;5aLtwsGY9IO/tvUTsyQ29sTDS0Rar1qb1QeNF/XHfwd9qRZgtCDva0lK1M53KDx/2oAHBfG0qb/c&#10;uO1ZpXUMHIy7aWz+L5FeSmmy7YMEuxN3eD+1EcyoZLZJUE8a3160ab1Rj8a7kawxFx5G1j1xpw9i&#10;DClUog6H026hE6nKXV06lZaHj+dQkWwyraSHwk+2/qTToLHPprI/muGGM7l3UUCb2WqOHLjgRIZ/&#10;FMZaEipKux17i55RvLhUIu0pK3DI8m+xN+aM2jRTutkrrJVYfX4nOoYOw/9bVLuX4C8UJgpnsyXh&#10;7cyIoUz/mlYWS5LalZxeeHgLDT36qvNfWtau6ZTFD/bYUa11Yo3aOVG9cBaK33f1HU0KoodLyGTa&#10;l54YvnGWWgxbUWNEppFkVldAElqEHgsmqq3XMqtLiJCl9MIutI98XmB/HH14Q6pOI9vMy734u2gb&#10;OkjFs/K8JrN64oeU03Bd/61Cr1omJP1w9L72bQPtinpS8RRZXSyv6y/vUkuXXia9lNIkSWaLdeVw&#10;IK1oSH6lZeCX68//RSeggnZBIO1NI/K51kFuCNqxApYaAz4k2ZUguwldfEPPvnjfzx19Qyfi662+&#10;cCaTb+PtRlQaSWUGMdwiAkLFwbByWPjrqbEslPTJakpLK8pQq4glD/L35kGkNkKuaT4EgVr+ni92&#10;hUll12PFt2eg/yAnjvd/uTjqpZWmbAnlNoP09guc8TZr7x0/oiDUhUpizQa6oKk3lejtjM4+QzFh&#10;oy/uVaarPT/z2OS++T5A1bgg5x3SEXtQ3oDvtd4Ree2HnJpyNGZTU/GqFI5/a0Oyej026onSpInq&#10;ZTHZ4qlKYaI4QVy92ub6e7zsicJo3+ozL7JD6+G4CyTNVumXeKn0YqUxg6p5SuIbGSc4G3eNoY4T&#10;qYQzPiej9/hpNW5VJCCpugCFjBvzbKVUWDIW7F2MngykO9DIvsWC1GeTttsVQajYMSmEvUOyGQ14&#10;hqmQiJNgXpRIkhrQCx2pxHsJslFq9ROlVZO6hF/YrX6nmmGt8uoq6HliV5q8yrLIxSe2wsLKED6q&#10;lka+RPqV0uSHT5TE3JnpNWukC0XPqFF2S+fXNXzIMfKn9p6DaNgTMfvkCnwWPhoferrS1ml9+Y2I&#10;qrq1Lq/2DNeVp4UdoMYKblYla/uuCkEO7al2sP3ccxhyK0vVwIw0TRELYXE67g6RQlNBc2GvgGfv&#10;L83bng95VrMA8slAB7RlGLaYYZoMvqh7agVW/74o/VppT27ARKXJfIgUczHKbAY110IbixTuZsWt&#10;ZIZOQePQgk1TbENDhi727mw7Ap4txIukx7LJaEGWr2ylIC3cGeM3eKOchZMRLcmbtCKZ7nCVvKqZ&#10;D/lXuKY0rZn/8n7afQS14ul74x1e187DFedTIogwk1YRApTayniZ9Cul2Zu1jCNaGPnLZBQHj7Fw&#10;XzkXJfpyXkCia1IbZ6qKySjLxYqLO9HKR7awISkN6KuUJk1O4tRnC/Eikd+J7ZP3gpxGdBrbI46o&#10;OR4yaFPbNqlAG2JSEvBR2FBWWP+nyqlzL+1+JNh0Du9SWRKdjKWtvZ8dr42TSiF4L7vStCp5cfqV&#10;0tQP5UZ8LyFPG093pBkycaciBUfSbuNWWoxaFSehldgBUaJCXeZDzN9LmjCH4ZJ0LAbZ9xL6ZSFe&#10;JHWbtCjhXaJ1Pw11Ul4WEnMzkVCYjeT8bCRlpeNG0kN0mE8HwGvFawoFevZ+9X0Ynwa4w23Jd7iU&#10;HgU9gaAGvKkkiXQUammCtPL8SaXZYSpdMPceRCPLXIn2Ux3Rc94wpOmz8LHXCIz3/wYVMuNCNnij&#10;gnX8nShQtqC5mfUQK6/9iA6+7mwObkSd8KS+alm1NA/puZW142Lo6+50bBf7jsd2kd+3C3ZDZ78h&#10;+ECOnfIdpuQjeujO/NyKNlQQKTvDNwpxgGwSIF1XTUiYxW557VuJK/T4ZdLRyJYh5RJoqO4S5nrB&#10;1sXou2Asqmx6FJOnyTosBRz+/1tK/JXS7ElsmShPDtXQ6/Uop0372Gc00sxFCD+9BT38xmDBgVVq&#10;fpnaZUBnYs1JXjS4VxrKEREfCe+fVuBT3+FoRjrSmERSKUaUQaqhxhRot+qK4ll1RBQir2KzJHIQ&#10;KlJXFLnm/VqEuLD5OauNVb7dFUIncQ2ZpdlsFdXayLt4xtoWZG+OYheHLJ2B7n6j4eD/FX44sh8l&#10;NqMyS3YkPi/9ptLsiJMKqa0U5FsNzIQNXf1Gom/gGDL9IUi3lGDzzaPIk8WyFpmLJrZBQ542oaRa&#10;HcN1JzsWxx9fg8+x1egWMFL1g7WlwW/C5iPnhQn6ZAvrxrLbi0QBtVI/tP+TiONdfwe0DNRIrHjp&#10;lgzSP/Vxw/SdwTgSewXXUqKRrWOIL2MZkvjC7DAzghkL2aJJjaIrm2jRmmaWtRRbk85i1gpftcOV&#10;KErKLen5KvsdpUmSHwtUBbKa8a2Gjhr8LswDQ1fNU7MSv/Acjce0eV08R6qHykGlBjmpV66XXIkG&#10;5emsXTmDRTxwJZWfQhREpD7AmfjbOJ14Bz8TGdtuH0fwya3wPLj6yVLs2T8uQ9CJLVh9bT9+jL2o&#10;dte7kHAXt9MfIkNfCBM9oFnOZZHn1YrkW1OTxumku15mKg0N/gZfzhmCEhoUC1uHDG/KOtR0cwnz&#10;Z4ZeZi7VZlfkt9LvKu0XiU+3w1X6GuSQmUJjJZx8JyLNVoihAZMwYYsPtlw7jG4e41BkKkO2qQQV&#10;pkpGncyMwcys8vcmNeOW75Tl0NAgJSM0FTL5Vv5Swd9IwWVprdogk4oQAEghbfTeZvkxEWStsMBA&#10;/mjhfYWiVlcZaUpkGhdza5YeP60pZlTmw331HCyK3IM75IKO493UwawqD0xSt08+vCC9vNLqJLm3&#10;iChRQpv1R35AtqUUXX1GoZDN9XPPEYiuSsemtHN4b5oTZBuukzlRyDOUEBlWGIlIGcZQyqENOXH9&#10;goYQubmZ2acC1TOo0EJ1wp5oVvtOguq4yixVStnbUcipmAQdw6r4klSkGwrRJ3ASPp7uhoJqqQZN&#10;aSW89qMFw9FnxlCaijgUm3S1TuGPpz+lNEmqUCJqahNRyAxcib+PfvPGYP5Pq7D2xDZMYSA+b3Mw&#10;hqyciRh9GgaumYFYYyF2Xz+KGZuCkWOtVEf13meMWmmkD2YZinm3kmo51dmK0moLTiZGqNlKsg1h&#10;nqkUuZYydAwehSqLCSODv0V3KiLOkA+3oCnou2Si6scbtHAqtt0/igxdPhasCqLnlBmIMqfOQDQL&#10;0plvqQQxH38i/Wml2ZPymJRqIqCGhaxmk9HXmBFbmIIv5gzHokOb0S1wIsqqK+C26FukMzYdunkB&#10;ugaMQpKlEJeq4vD5XJl5xMZIpX28YAQWXtmNbCKmu8doxOpzcCz6IjrNcMHZvEjcyIlB56AR6oTC&#10;vQnn0CdkInbEncW0zX5o7+vMgL+M3nAMeniOwrJDW5Gsz0UBPb/YY7Fbgmj7BECRP5NeWWn2pGVD&#10;e5XmIB8lvJbAWmxa8A/rcacgGeX8JAdJJ5hz8dk3g3GzOhWfeAynCixEgQU7E8+rU4ZlD7UvA0Rp&#10;Gdh982fcKovDd9sCEHxotTpaKsmaq3bICr24DV8vm4/iGgPmrAtROZC5J3KygDRroUN2W/xnlfRs&#10;em1K+70kmZWMS9wqu5LKKVBWkwH5Zh2OxlxGwL4NStmC2jEhs9DP8ytSmWL0WTAeo5bOx5qLB+C9&#10;ZxXRMx7F5jI8rshiRJCEtJpS1btrorqt5JXqvMy/If3lStO8nsBOExlalPm1ymvWfi0bmlBrTz6L&#10;zZFJNsJHld2RL+gg+Cf1WZSvXu33lmtE5IK/If3lSlPNla9KWEB7MxbkacrkB7Ez6nuhDdr8Mdle&#10;Ql6la0AGdkQnYsTlKvmtvclJkl/LFU+/+WvT39I8f5GkZPbS1Xl9UuBaRKrPT75kqv3enn71978x&#10;/f1K+z+Q3ijtT6Q3SvsT6Y3S/kR6o7Q/kd4o7U36W9IboL1Jf0t6A7Q36W9Jb4D2Jv0t6Q3Q3qS/&#10;Jb0B2pv0t6Q3QHvFJAOBb9KL0/85oNmHvX5Lnpfq/t1itao5WfZr6/7N/l3dZAeaXm1gpGbV/m6S&#10;e8hhDL91v/+r6X8V0KRa7GJPMu5pF/uEPRngkyFAI6ywsjJlPkhyRS6OPbqmBpnlEETZwkBVuoyr&#10;Elgltkr4bFuIRT+vRz7KUWWtUqdhyDwcNd7Ke8uhE3IcgEwjk42lcmuM6nQP+W/modXo7TkWBnMl&#10;CDnewcJXmZ4m8wXMardBi5yoducc+swcgUJ9CZ9bo54hW1yUWXkvm1mJnHkq12obNgggWT45foWf&#10;5RiWSr2B2eH3tca0rl6elX9K+scDTepYpqepsWZlAUS7msi3YkNkKyOZl6cqRES+479S0UaCymiu&#10;QlRVDrr6jcGRR5dQaCtD2KFNmLs8kJWmQ56hDMN9psDJcwwGBUzEh1McsfvuGVTI4hW5IYEogPk5&#10;/RY+CxyL8Bu7cSjrBt6fNQiLeZ+Smio4rp2NT/1GIqO6APsTL+DD6YPhFvodHIO/gqPHWNzLjVc7&#10;8rgvm47PvYYgmdddyYjBicjLSCzKRER5MhwXf4vJ67xQggqUV8vUJhMtrDZxSnZwTKnIR2x+OoFp&#10;gVWWbxGgav6wfSi4VpS1pA6k7f1T0j8eaLInljrSmS1cKtxmkuWxtBBiNaorUVCjQ1pVIfINlWq6&#10;Xkm1Ef7bV6D3zNEYudwDX8wagQ0/b0eqORef+4zAgNXT8X7gCAzZ4Yv86nKYaUkyCJQ1McfhGjoJ&#10;Q8K/xqe+I+C45Dvk2apY2RrQZUJXP5+J+NhzKL7Z5o8ZG3wwIvxbdfrLg+IUdAueCMdl3+CBMRVd&#10;PYega+AY9A2ehO4Bw/Gh/1CMWTkfscYcfDDXWa2bltX73/y4ECmWMpRVV+FAxg20DRyKzfd+xsPi&#10;x9gdcwr9Z49A6M5VmL0+BJHmfFytTMbtrFiUmyto0Yy0ttox2eXUicwLVQ1RwMYk/6oJH+rT/3z6&#10;xwFNtcY6ItOIxDKV0CoVGctRSFDkQoeZW4Lx8TcuGL56LnYmXIBrMC2S9zhEWtIwcZM3OsueYwsG&#10;4zOvkXDwGIWbxiR8+2MIehJsPxfdgeuaWegywxWxBcn4PuYcOni5Y13kQWy9cxCdPd3VnH+Z0WwV&#10;s2DRZtXEGfPQ1288ei8YhZ4LRqLDXHesvXwYRTYjHAOmYnDwVLrTIoRd3oku84Yi8PBGTN3mg67f&#10;OePy49uIKkzAZ57DsCPjLOaeWY33+PvIolS1peBXm4PQ2X8U8qyFyLbm4X3/4Ri8bh7S5XNNBX6I&#10;OaPOR3+sy8bRe+fR87th6B70FaZvWohLSQ9QarXQncueUxq4/izQntX/60p/PdCYV8muuEDV2Go5&#10;j3Aq+c5E06/TaZv5yjR5mXKaS74UUZgMMzlR2I8r8d48J4IjAutu/KhW4YVd3Y37hmz0DvgKQT9v&#10;oFupYgXk4qO5w3Aw7jLWXdrPCh2FzZcOYMEPS9Bj1nBcK3qM69kPMd53BuLKslDMeyeU5iC1Mpfv&#10;dSii5JtL1cIS4WJyGL5aqFGbJOvySZYBSQWa2AC0ObuyqsWmthCyUGS6rK5aNiS2ooIWxyi7ycj3&#10;BIGR1rOwqhjFtMSyqejGE7vx7RofJBUkYvpKL7w/ZzBm0kKeir9G9zoKd9SBZOXIkEmNfl/hm+/D&#10;1BnORbZSfH/1Z3zCMvYMmIzNt08gqboYvvtWYEDwZHT3HQ/vH1cjR087LDPgFRc0ospUiVvxkSyr&#10;QZsxLzxQ6qcWVFI/Uk57eo04++uBJvxJAKUyrdCmvRdqIdzdQuVX0UUtP7sHYce2oowVvu7WQXwc&#10;Nh5pphxynDF4f+FQdFs4Guuv78Y9XTK28u+3Cx8i7NL36MZWnkSwyLamG0/vw43oW6xsE1JqSgnY&#10;clSSZ+kosnbMJNuByxzlWrCLWPidqghmSnieTM5Un/mBmNHy+4zUUiHlzdV9ZKorhYZJSbWsayAq&#10;VYBS53dyX1kypmN0WmUhd2S1yvRiGE1qOnABPwmnrKT1zrJWqvdy3v7Fe9cwxuMbXCl5jC+8R6EL&#10;Le6muOO4b0ln4yhAYXUpVp7eBufAcXBfNBnr7/6IQcumolvIOGTZitSu3A/16bhelYyAc9vQ12Mc&#10;9l0/Cb1VNq2mTmobiwJcbZFkCrzQBmb7taS/HGhy9r/FyhqTVaGsbNmmLt2qw+ZrxzDcezoG+H6F&#10;zSd/QBrdxbR94ejlOwoHsm+h43wnROmSUGopwtztQegy0wn9Aibg01nu2HvzOEEqK7OM6khBUY4s&#10;b5W54zCw4hhJqqmlVJwAWoCtKp3gEWCJQuWjbEcsGwDJ9qA25k0OltOTfFdadCipKkFeSS7SijPV&#10;tgLJBWlIzE9FbFYCYjPjn8jjonTEFaUhrpB/l+tKspBZma+sY6lwPDYkE12riXqQ5XZmG/MrmRGk&#10;Mi9WWnGbSdvQViJk+d5e4fKPWB1lWdlABIyltEayV2qSKR/nHl3FrnOHEF2Rjs8nO9Hi76WlT8Gy&#10;81vRd/4wXK54iO9+WoSucwdhxdU9uFz2GI4+k/HNmgCCupLPM0KneKiR96ZeCDq1SSupgrICrwtl&#10;TK8MNKWUOmL/TpIs/52/exn6LRiD4xFnaF10SDblofsMdyw7+z2yUcroqwS9/L/CZ/7jEGvJRb61&#10;iNHaFHxIQr3t+n62/jIyMrojCQAMBAJdgNpimTox8DlGqQTRC5+n4/NUBMr38jfZhKigvBSp+VkE&#10;SBJuxN3F2Yc38HP0JeyOPIWl53Zh6s5gDF8/H70ZBLzvMxQfBA5HRz85RX8w2no5oqVHP7Ty6q+W&#10;SrfyHYhmPv3VZkUiTSitAl3Rys8VLbyd0MLTEW28ndUOfB19ZAO4QejiOwifBg/H5yGj0XPRBAzf&#10;PB9eJ9ZiQ8RP2Bd7HidjruNGykPcS4tDbEYSskrzUagrVafIilsWoEl5ZIWSvBdTU1PFAhMPRn6U&#10;HRhNFl5nNqHUVIFofSZm7F+CHx+dR4Y+Fz3mD8Xii9uVrgsqi9Re29dio5FIa+8S8h16zhmN7XeO&#10;4WYOgwwCT21zzXuKSFt4XemVgUYqoybyW2ixxGXF6bJIgtfhq9Ve2B99AYVs2Scz7uITn1GYss4D&#10;KbYcuK2Yji+Cx+JyaSzirfkIOLACLjNGI4eg0lO5olhZFCYcSACkgFtbenkvOzYY2LqrCCxZIZxe&#10;XowbiQ9xJv4ODjy8hKATmzBs1Sx8smAI2s8fgNbz+6LVAgqBInu3yRay2tJwkT++rr6uqHX1z3xX&#10;93sB5BcbJ6tdn9Xy8ODa7cgCtQ2RGzMPso+SWrdKUHf0csHH3kPRL2Qipv0QjO23f8ZPUWdxLuEW&#10;YovTlLXUq342cj9G4xKVyyJfhQqFjGrqT1ueJ/2IUh9jF82E4/zRGDhnJHbcOow7ZanoPns4vtoS&#10;QLdbhlhzHj6grkYumqXWnJFNKpFNnSuFz9XoaeSqYZaNnvkILcjgMxVPkGe+OL0y0Gx0WZV0h8nm&#10;QrXwbdJ6T8SYqJDqIgKnELdKHyOuMk2tFRu4fDqjuZG4XZGKRFMBDj+4gv33ziGGCpT90AVYFjHb&#10;BK9aIS0oVmG7TbmgzMo83Ml5iGNJ17Di2i6MWDMbnbwGo2Ogm9oltolnXzTx1zYzbRjYF/V8e6mt&#10;hURk57H6/n1VBdu3/XhVkInUBdmT/Qlqv5dV42LZ1qSeQHt/2e7ol9dLXt7264H6QT1RnwB8W+3I&#10;0Q/1Apj3wP5qU50GsuSfDaMxrWo7WsePfYehm+dwzN4Vhp9kv/fkSMTRpRcYSpQ10pqm6I//iBeU&#10;kQ6x8qQV0omcZizD+MA5OBt7B2V059FmWj2fMRi3cCaj7AKUWyswc0MQXAKmsH4uIWDnSsxc6qc2&#10;opAFQWJXngBNXO3fATSxLsIrZIOJHFMJnLzGM2R3QdeF49HJexh6+I3FijPb0X/VNLRji3lkzMOx&#10;Oxew8fg+dZTM0wNyebNaxciqdxNJajmjrajsGJzNuIWFF7ZjQPgkdPJwoRuTfU0JplBnNAzRto3T&#10;9nTRrMWzIqvd7dup2PdbeJ1As0vdjTDsIGtK6R00Hocyb+LzwJFo6y87tvEa5st+rewP0cJf2ydC&#10;9otQ+7fWWj77db+Wp2VpQGvdyX+oohozdoer43xuJDCy1JfQ1ZIPGgk+Wj09gSYbhAhQqtmI9UYD&#10;3XQhRoXPwcoTOxBfmaUOhP+MAcRIUonTxVHYmnYB3WYNQ7qhDCWmKq2e5Pd2oKm7vVx6ZaCJ9ZTW&#10;Ix2GeiGX1VUotpYiQ5enTpW5WBKDXgFjMXlTAEpJ4G1VcpJCNYrYLtTYoHRUsQAGcozU4hxcTLqL&#10;ZZd/wCe+bniPVqAVrVNLZZEIGlqpd4L78lU2mSTYZP+w2or+JXhq3WKgtn+FVK6Icll15OlvX03q&#10;gkA+24Emu7HP3b0UJ5LvwOv4OsXd1JbRCkCayFbOskOebGUvjaLuPUTqNo6695Wta2R/jab+A5S0&#10;DyYfDB+GL5aMRbv5jujs7Y4R3/tg+73TiGKgUqQvo4egdyDIZK8Qte0968/GyFbPRn818z4+mO6E&#10;g2lXkGjMwKxt/mjv44J1N3+mO5WdFFjREpILtviiolTW4cumVw8GRGqRLiiXccBsczE2Xz6A7zYH&#10;YsvVQ8hhFFdOwy5tQHr5a4TgkmeoU3nyknAu+TZm7QzDe3Oc0NLHUYFDnSUQ2vuJ4l9W7BWuLNlL&#10;iPzmeaCz38deuXXFDgKRpnJdQG+6ZQflrmX/ooa+fdHYrz+tlCMORl9Ue4PsfHAGHTxc0ciXwA93&#10;RcNQJzQNdaFb5D3UJu9OaO/nwqBhFHrRqshQlWz6si/6FO4UPkSiPgdp5gJkW8uQJ/1+JBrSF1hI&#10;fedYypBsKMCdqlTsSL2MD0JHoG2wC/lhL7RSmy73R78lX2PjjYO4lx2HfF2JcqcSkatKYf3JZglF&#10;5GcP+RxHjwnw/n458nlvbUO0V0+vztGYUbUrg4BNugoYFIjvrqH7qyHvks5K1S9FE04nDzMjwSKL&#10;HmdTIxFwais5DN2Jd2+0CHVUW39L5dt3v7ED4fekLmjsYgeJiBB/CQDqSnN+ZxexMCLC6+z8zW5F&#10;xN3KPsayQ6PsZSx5ko0D7VZFOFfTACc09iVQfF3QMWgI3vdyQzffkXAOmoTpG31xPS4aj9JT6c6i&#10;Va9+qiWPFVjMKFqHCtm2vLqCYNH4bKI+C/cqk7D30Vn4HlmHcRu98WnAKHwaNAaf+o1Wh7j18hwL&#10;14Bv8e3aQKw9tw9X82PVfXOqCtV5/amWYnSe60xA91U7EP1HcE80Wu6Mf7MxNA92Ros5fTB8xQwc&#10;ZKSZXJSMUqPalUbr5iH4xMpVGPWqx0Dzs7VW5BXTa7FoklF5tYv4cCGfItJPVEP3KBsgppcV4mJ6&#10;FEYz+myzYCBas9VpfMS+FZPGT6Qi6250+DyA2cUOSjswG9ENyfcC2hYLnfHfQQ74Lyr8X2F98W/Z&#10;dTK0PxrJiSvievnaWLosvF3QzMMJbcgBOzK4+DxwFHrSqsh2nl+tXIDFx7bh8OOriCxLwWN9LlLE&#10;sjBay4cOeQRJAUqQU13M6C0bcfo8XC+Jx8+PLuHH26cQmRiFClr0iIwoLDu6AV/OJIed54r35rmg&#10;i+9w9PAlJ1o+D54/rsTemLOIrExGkjEHGYzGZYPZUjlDrUY2mi1XWyZHlSRjL6N53582wX3xHHT3&#10;naj21ulBcVoyA+MO0DMsHIH6viyrX09a1d7q4ADZgFaA12AhgyZa0+be/fFJ2HBsuLgXj/OS1SZD&#10;Fp1BVaZgSzAmjlHq83WkVwcaW4BI3SQfhbeJSEdqsamcAIvGN3sWoVPgULzrTUCpQ1J6KnA95VYa&#10;eOzWSIBj/+63RAi3iFiYlgRme7qr9rRU7/s7omvoYHzhMwqj13gj9OQOHBSwVDACJhhyzCUoqq4k&#10;VAyQA7BEShjG5zLqSmTlxlRm4hyt7uILOzH1hyA4Lf4Gn9NSdfEawkBnCPmWO1p7DkKruY7qqI92&#10;3m74kADtvXAyxq7zRPjhTTj76DpuxT/CjYcPcT32PiJSH9HlGZBPl5du1eOhoRhXK5KwIfIIZv64&#10;GI6LpuJzv5H4zG8EOvGenXh/55BJ8Nq7BPsfnFXnCqQyMiwmDy6n66ykSMdrHsuRbSpDVGUKtsef&#10;Q7dVk9iQZNtV7fgRJU94oeiNupYN6wJp1QNc8JHfMOyOOoP4nGRlJJ4m8auvJ70Wi6YhSkyvDXL8&#10;o3RTyMZtknJLcnHo4UW0njMQ9WjOFXhYYMV16KpakrQ3k535QvqT6DOkF7dFsDT1dUY7P+n0dMMn&#10;jNgcl3+DaXtCsPzSTpxOu4lHVelIMeUix1qiZnDkVperfXMLCJlsupBMSymSDPm4UZaAXQmXMff4&#10;erivnoue3qPQh5X5qZ+7ItCtQgarXeqb0YW3C3JHK1raTt6D8AEr+hOfIXAMnEBiHIRNF3bjNqPg&#10;DH0B8siJislniqBHFqs8o7oUKXRZd2nxzuY9wJJTP2D6Cn8VYafkZ8FgkWElPS7ER+BL7zFoHejO&#10;QIbBim9PtKQFFuvaIpTlDBuHIxl3kc+gKZegzyBJf0wrdrXgEdZe24cJm3zQI2icAmBrL2e142BT&#10;X+rR1wHNGYE3o+7sHsDeWJ9tmM9K44C+aCE8bl4/TNkRiOvJd2GQg3hYsTICJ5T/daRXBpoW6tYC&#10;TmyusrsWxc0S2EKWXN2Ftp6O6vSORguF5GutSxQivKhFkBva+AzC+J3+OJ5+g4Q3B+UEToG1mBaG&#10;gGELTqzKQUThY+y8cwRzGMK7LZuGL8ldPmZY35nRaRu6vdbejFADB7OlOqNeoDP+M9AR/0ne905g&#10;N7wd+BneWcjWHEYeSFfZgdHfp55u5IhrEVOUSOtWikJWbB6Bk4kKJBO8icYiNbRz4P5p+O1djmGL&#10;p6uuig8JPvn9e76u6EJO1tSHViHQheVgGb0d0Dp8MPPihC+9RuBUym0UGdXmcIo6XI2/hzmHVjJi&#10;dFVRc/2AXiqIaOHRF2tu7UNWTSmSWV551nue5FMBBCN11ZiRacOQvqjn31Pp7i0C9G2/XmgcrnXv&#10;NFAROT0DG+vzwPR7Io29MV3pWz4OapSjz+Kv1dGE5bS4VhnO+ydwNOUyJRjge+XPxdKKyyTQ0spz&#10;sTv6HFoHMMKSQonZJshEYU1ptltM740DyZeQa8ln+FyG++UJ+IYt6ouQsWgwixaPFq05W/nT7gmN&#10;v/2S05HoirIo2jVPuZ2E/yJv8/pmBEEXj8EIO7IZiaZi5NLmphLIR2LOw3nRV/iQlrO9J0HvQ6E1&#10;bebHV7reRl6sZJ/+aEngtg2ie+R3bWRkwVvOKWK+wvie7qexn+xY2YfP6kar3AOtvPvhu++DcTPp&#10;vmbZRUGssMfZKfgx/jI6+Lmp4yeaMsh4Z3F/fEjg5lZlw8wob3/sVVooN7wjh5p4dsc7BFdTAqr5&#10;IieC0wH/JsjqB/dFg1DxDnZX+OdFC3zkVetzbOjTFy5rZ+BsQoQ6nuOfAzQqUZykNkGQSQauCbQz&#10;iXfQa8lUFfVJ5attjVmwt31648OQEYgz5zFaNePA47NoP7sf2hJY9T1o7QLZKtmCm4WxpQX2UlvF&#10;y8k1DagErT9JO/6nqb8TAcGIlVaxMQEm8qzbEPmQlfbjw7NqkmM+edm3q33RcR4jxSCJyrqh/sL+&#10;eIvu6z8DGDRQZDv5f3v2QJsQF7xHcGXXFKPSWoVHBclI0RUhXl+IFBuJOR1LmrUSC6/uQdegYXS9&#10;vdGAIJPDYdr6OqpDAB+kpYg6lE5koFq6EI6n3sanYaNVY3jXpxutYS+09u1Pbvc1g4hUOuJqEn+T&#10;mloeb0jHpZJHWEieOHz1PHzuMxIfBw6nBZcDTJ1ogbQOYLvYG51dDy8jolO5XoIGkZYhjuS37tge&#10;eQpJdPu/5Gx/Pr2y61Rddsplygib5kYtBjNOP7yOTqxkAZqAQRFRWrQmPr3QM3QEYk0ZdI06EnId&#10;jj28hNFh09A/YBw+8hyMFvMc6JJkp2Wto1b6p5RiCIL/8umuTs6Q6OktaYVUlLRE6XN7m8FFvaCe&#10;iqu09HVSnCfOWI40WrD1kcfxnpcbmtGlSodvy7BBtFKD8T6tyye+Q9DNaygGkv98Qxe+Luog/M6v&#10;xycLBpPrlTHSzFf5asLorR5dcWuS6ffnusBj32q6XAsSraXosWgiK0z25O2LTwPccDblDjKKCtV0&#10;G9GJdGzL6dvXkx9i1o9L0M5Xzgqsc1ynWG42INkhWvT2BXlkL/LJUasWwOPgOuyIOYNrZfF4oM9C&#10;Er1AZk0hwV7MBlSMKEMiZh1aRIsr3kM78MfeAVwXVM8Xcb9PdSh5arNgAGbvCMfdpEevCWavAWjK&#10;ignQqEmZsCPAM1msOPbgKjr4uynlSWuz7ywtB4UJ8Dr4D1YHZ3vuXYE7DNkTTUXIYBgvpxrJ+bay&#10;r5yBFi+PJDvdmIdYRouH4y7BZ/9KDAr7Fl3nuuNjj+Ho7MGgwVsbJBfL9G+6MznsTFrlt3uDUWEu&#10;g81UhUJdPnKMxeRfBaygKjIxM8rNlciwFCHRkIvI8kT8cO845v24FH1DJuPLkAl0qSORSJClmAvx&#10;ecBQdbJvPXHXrAwh4p8FjlPb5socf4fQ8STkTsqVDlj2NS4nRypgKaMv9MKmDdrEZabiwMNz+CjA&#10;HU0JBrvllUpXXTus8Eaiq4DueCukJ4OEPmhJLtecnKyJV0809yElIM9sTh4o8sGCkRgeNBNFtLIJ&#10;VWnoSoogW5zLaINGNZ4F1rMioyhaPgRospW6DPN9uy0EEWlxql/tdaRXBprKRi3Q1AlSfGu12nA1&#10;4R66hY1VFs1eWCmMtBy7SEuS/dsb02XJAW7Nhet4OKADyfUHocPwoUyv8R+FHn7jMIquQ04OvlIQ&#10;g3hjFrJtxZATx6pk+os+G/m2IlwqiMLknUFoO8eJAYYrmnr0x7XSFALLisjSHDjM+wqdZg9FS0aV&#10;zcMHkecw0iXwtbMhZUiL/DGceaKrbsr8tWT+7hbFMvorx2fMRwPyuOZhg9W26b77lqmNZgvZOBad&#10;2UyO54T6DHha0537nVyvOmhlH2dBl+hIGqTUWXllBS7FXscXtK6yG7kdaHX1IgFCU3LSxt600Iwq&#10;6zPAacRgpw0j5S5+w+G07DssOLQGpxjh3jfl4T6DllQGL1M2+6I5Kch/kdP9FwMvOSvp18D6pdj3&#10;3deeLSc890M7Bm/b7x5HYmHmP8eiCc+ta9Fk6JJkBJlFWfg+9jhakUDbSfpTYcuVCqZI4d4JJhej&#10;SN+aVHRDkl7pbGzGKEqm0chJDY1J6MVq1WNlCrlvGeqqTtlqHjwYrT1c4RQ0BSejr6G82oSs6lJ1&#10;lGzHBQPRxrs3rV4fHE46p46bLa+pRIohBzsijmLI0mn4PHg0PvAbhg6eg9DG0xWdyB9b+RJMtIht&#10;vVyx+eYxNS57+v51xBekocRaQatbhVh9Lias8VH9aC3o7t6WkxGDnfGBjxt+TriCuJx0bYiHCBP1&#10;yKRbFTsZzbgXexuzdgeyTJrrFKCJNf4XrXGTUAGyC86XPFB9ZNLTJxN3iq1lSDHm4kbJQ2y8exCT&#10;vvdD96BR6CwH1tOyNZEjwcOcNV3VjnJonPb5ALPL0wMe+JkBlnBH1zXf4mz8TZgtMvlNKvjV0ysD&#10;7dkkAYIMScl8suTsDCw+vxMdWHH1WYB/Cx+hyEwFe6+/vUX/lgjfENFmX5D0ikvw743GlGaU5ovl&#10;gHoHRmoksbMGY+uZAyglkZa59SPXzqV7cSAv66vmgzUh4NrMG4he5ILrrx9Q6wxSbSUoqDbQNprU&#10;SqdSvqazamPIu/oETcOMnStRSRd++vZ5uCyaqk4SakNL2ZSgkgO/ZFqS6nIIZxRMF/SJ90hcSoxB&#10;QVkJZOttQZkQasVflRuy4VFmLHY+PIEOIe6saDsgtGGwJuSmbRj5tpZodwFdnwddtfSTSf5rCf8T&#10;kFAfdUHzeyK/qyvyndInG28DNv4GYY7K+/Rgo7uYeB0VpnIYjRLivZ702oGmVnnzVUSGoGKLUrH2&#10;yo/o4uWOZnQBQlIVUa1VrrQ8u8hn+V7+LhxDRJQroBRLKBXRwFeCBBcCl38LdcN73u74ekcIruQ+&#10;UgP6lmq2fhJkn5Or+RvyDz8HdY8m4QwC6B7+JdaSVlOOhpK+JwGKOijDl5EcuU9Tuu52IYPQbtEQ&#10;BiIDyNUmIYdWcNP1Q3SlbrQ8A3mPvvgPtn45C1ruLUATfiNjpl9t88eVx1EwyZRo1ZGtAU24qwIa&#10;I/ICXSHOZEYwghypUYs65W9KqyQVL8NE7/jL4R4EBt16Y+pE+sueBdCLpC4w7SIAs7vpt8NIH3hv&#10;GZKatN0b1zIiUWKQRdbMtVjk15ReHWh1TKsdYHWTnBOWW1GEmxnRGLtqrpoe3ZAgaUDFylEx79IS&#10;NWK01Fg6XL1d0Y5uoytb1afew2h5xmDo8plYdO57nM+PJjfLVyMAOlodmddvoaUx1JDoMzK8X5EE&#10;r+Nr0DV4JEkzKyxY+p3kVL2n46ASkIhFFbct438taBHFXUg0rPVJaWKPBKWv61OfUcildbtZGI3W&#10;/nRN0kD4d7le+vaaExwNeK+GoQ5oS6BujTyGOwkPVUWpMxoJNgGaWudC5dSYae1tZlxLi8bUnWFo&#10;QU5XF2iaG9ManN2K2+VZwLyM1LVgInLSfRNaLwGtfN822BUfkHp8T/4bm5sIU/XTsz6EX76u9HqA&#10;VpuzOm+ffNCRk1gsMuXYgsScBJzMuIFeSybQPbgq13G3PJXEXoaPdOQkeuTTbeXR9cnYXXJFDo6Q&#10;74Se3IhRa2ajOy3Ap6Ej0T7AhYHDQDSm2ZeZs+LGFGcLc6ELoEWkxZIzLJuSf9RV8lOlP61Q5a7E&#10;8vFaOYBKROaxySGkzQmC93yG4bExGzFVSfgwyE11Amun22vSSFUY3TMDiA+DBuNo4lXEZ6TCxsjb&#10;PuBbF2gyp8titqiIbk/cZXJYF5UfEQGblh9NtAMDn+Zby/sfk2d/J9axaWB/5SXaUW+Bx9bhQV48&#10;dFWVtAoyjKjtGq9WDrBBvC60vRBo9vnoYvZrsaMl0RrFQhH+X02FWknEZeW3LOMXF2qk+zDwMpn6&#10;q10vk+3MyNTl42z6XXV0UT/fMfh0nis6ejmr2RxNhNCy9UpXglSqpiStIp4vT5X4ukWe3YXR4WU2&#10;hnP6RHwYOIzRrEwvkr+JJSR/olVsQDfX0M8ZTmFTcePxPRQa5Gw26ksio1rdCdhERH8yMy9XX47L&#10;8VH43G+EArRM3W64kNEln6lRhaeW9fekLpDqWj75Trl1356MlEkVfGRclR7DbxB6+I/B7sgTiCLA&#10;jDKli3myH8Cj6rmOvK70QqDZlVP3kfZMqJ10TGZm0oo0kurpe5ehwwxGarePIkfPWM0sx2LK9bU/&#10;ZKom2BQIDQY10/N+YRIO0GqN2+xFvjVIWSpRlESj9UJ61Lo+jbfZuZ1yXwSZtHq7wv8qkREImZQo&#10;A892S2OvXNXvJa+LXNE8cBC8D63GvfhotWjYLNZMZqQSaE9AVqs3Kb+O1uI2XeyErT5o4SVjlCTl&#10;taef2yPzlwFa3TzJZ7v7l4agIntywNYB7vg0cDQWnd1JCvMAeZVFpIqMKO1rXGuNicy00QzC07y+&#10;rvRii1YrKtW+EfRru/VUq8POgm8fQKtZLjh45TB5UwXuW/LIlSZg4+VDVLgFZgJONhUQqyfWT0T6&#10;lUQg+2qY5WgtA+ILU3EhPQJzf1qK98jVpFNUzvVv7k2+5KtVhgrHxSXSbYrLsyv4rxLhdk853lOL&#10;ISLPFlBI0NDGfzAOPjqPmPgHMJGbyUl7Vlp0K0Flplgo8t4mq/HpVmXqe0xyPH54eBIdvJzQmGX5&#10;l7+Dur8KXmSQ/CWAVp/SKNwZ9fz6oj4DJRnk7xgwGC1m9YX7ptnYGXESdzIeI6eqRAVn9goV3atD&#10;xgRMtcDSFrJITT1tHK8rvZxFq82MEibx3zIv82ZcNAZMHYGx2/zQbfFkbHl4DBeK7qMPQdYvcCIy&#10;zYU4RxLfeQpJ8pWDaoqNbPGkFtAyyb1liKZCFtLKZz5HrKTOZECpRa94zNH0K/A4uQw9Fo9GS09Z&#10;4aTxKRFtydxfb9WegFkq/hl5V8ZH6fZahwzBD7FncCHmBi7F3sNputBzjyJwKu4uTlLk9eyju7hA&#10;uRgbifOPI3E8LgJ74s/gi7CRqL9ADknWplHJ854sUrE/+zfknQXd8f5Cd9XJOmzzfOx8dAZnEyOQ&#10;UibL8mRlKOuLejVZqHnyZJVqgSWv0g0lozAlBh3KjbJ/kUTIT+V1Qe0PBwMq7JVM1r7XmYzqgNAC&#10;cq97JSm4VRCPBEs+UmtKMXWjD6PHkTiRdx8Z5gLEV6XhYn4UtkafwpWsB6iwSRHFbGuEWVaO202d&#10;nTyLZRdFlZurkFSUgRvpMTgcdwUBRzbCKfwbNdTUZAFbsvcAxfEaePZS0WLTMBJ7knaJPDVXywok&#10;EdaGZTTXoom81yr3efJLPvj7ImReCHxzRtUiLWpPAFfDcM8RaSh2XmWXZuHagf/1yP0kv+9I/kIl&#10;QndUs0vaLRiIDz0G4attPtgU9TOOPbyOmPw0ZBkYjZPCPIluRXd03VJTSmqBpTSqGjqtLTn1htN7&#10;MHLZbFxg1L4z+QINRQwe63NQWG1AwJplmBseiGKrAfpqFR7U3ly75x8B4h8GmtGoHUcuPENcQ5VE&#10;lVIgAYiBgKk0oKi0BN9fPkarNo1cxIiqaiOulyXgvdnO6OI5CIdL7uBoZRS6+A3Do7IMyN5fGcYi&#10;NWvUKHBj65MNX4Q6SIvT8zkCOHmmWbZW4HeygFZWTuVU5OFRbjyuJdOKJN3CpojDmLwrGN3DJ6JL&#10;4Ai1kkdmhsgge3NfVnxtv5XqQqD1kO4NAZy82rs66or9+98S4ZJqjl3ttXZuZO9CkW6Qd0J/KfKd&#10;XQRcCqDMl+TxPT83dFzgik99R2HY+gUIPrMdex6cw4XMKETkxLOxZdI1m2FlA68xaFspKHcn/IpR&#10;I2RqD/WlRbuyGFvrLFZJtVoNZ4IXAWV0eTrGL5+LCRs88X3aRewvjsCXnqMRrytgvZnVJjE60h+p&#10;XtG/BlYNaKoTWn16cfrDQKubVCuRjPNF+pCrVKGYpMHIQmCKnP1fxgwfTbqDD2cOwhV9MiJNWZi/&#10;exEcvcciU1+IYym31WGVPVnA931GYOLWYBQZSmFgyK3WfrKwNQI2ulhFYOX+fFGNS73nG4ooWwIM&#10;KytC9vvQG6uQrsvDvexHuJJ6D+dTCfD4K9gfexbrr+/D/D0L4bx0CnqGjsWXwaPQVdZH+g1R8oGf&#10;u5rZIZMYW/pQCILW5IyyULmutPQniBlxSn9YC29HcjVXtCGwW/F9S4/+jFoH4wvv4fjSh+XzHwX3&#10;5dPx9Q4/BJ3ZiC0xR3E8/jKupETgGt1dZFqM2t+jsKJQ7T6kvAfLpaS2RuVFdCwgsW+go+lBrpWV&#10;5LIQWyYjlOPQvbMI/XEtDkacRXFNpdrFskZ4Wu39pCHLnijpRVkYETYLg4K/wcLdq2EwVRBUctii&#10;5j7F29Q+/kmSz89+93vplYEmfEuYgGBeyL5qTRT5T8fvZW8I2SZTQFDGAuy7cwYzt4Zj792zKKKl&#10;O54fg86siCMx51BmyMPehPPoMnswIvMTkE3FeB5ai36+EzB64WwcjbmCElo82QVMghFRsr3AogzV&#10;simylExam6xdlMBYrK3VTKWZ5O/8m1ruRzdD0m7lq5HKNpG/6GX/CoIzX1eG1MJcPM5KQ3RaIqJS&#10;H+M+JTIlFveSH/1CotLi+bc4RPFv95Me4WFGAn+XgpSCLLWPRhHvV04LXUGp4jMMohtpFMyDAMhK&#10;K2STBinfsSD28kj+1eIeBR7NOskWBQpmtDAyLUtE2plcL0kgISzr3INrcPWeiLuGTCyPO4yPfIfg&#10;q02eSKspQpGlAicun0apvlxRFR3LL8xNdCa9BxIty3YT0m2lbl7bkKWu7YCzP++PpFcC2kulOrmS&#10;twIGybsospLkc/2lg/j56nG6x0pczInCF/OGYX/EcSQbs6mgYfA9vgkVNbJfbAUGhnyD0f7TkF9d&#10;Br/jG9HLYzScvb/CgcjzKKrRQ448lZOupeddtnuSFmkUq8DKNMoSMsJTJlvKVk1ElmrVYglkmrVB&#10;gEfLqVJt7UkFiOWQEXEBrKpjfi+NR6b9yHvph5IAR7YvtRC49ijuybX8R+2TQT4qOwpJZZlINQQy&#10;0gKKGfTUyIh7uUWyxIqvhkXWvvKBsiC7yKpHpUGPQkslztJ9brl4ENsvH0aijRaf+ZWySCMXvaqy&#10;sHHlGysweaUP+iz5BtdrMrE28hB6zBkK3z3LkUHdPcxNQqlZx9+9rhUBL05/PdCeSVIwUba9dYj5&#10;t+kMqK6gQq0mcrZsNVcsjy2vj/ckjN8SgAdVmdgedQLvzXDB/odnkGDOwYCFkzFkxXfYlXQR628d&#10;woGoM7hdEIuhYdPw0fxh+Nh7FAYGfo27RcnIt1Thx5unUWQq4XONKKQbKa+W7ZpYKdUViK3IxPAF&#10;U3E1KYrfCQCZM0ECASd5FBcjHwU/2htNZOLsvgvHMcF3JpJLcwlG/kBtQSWWXIDOe/FHJpLuyet8&#10;6ELHIN9G90WgyWY2OZZipFXlIa4yA3m2cmQbSxC4bQVORF6gq6vA9PU+GEeXllKZg6EeE3G+8hGO&#10;Zt+Gg8dI9FwwGgW1W05V1RjIp0zUmgxvyeIgK2LLMvHNWj/4bF2CO2kP1Wpzmdmikz3XpHhsKFY1&#10;/ffvSX870J5NsvWSWA57HYqoGpWjmGkhykw6pJfnIkGfi+zqShRaKzAxZAYm7QjERUMS/K7txJfT&#10;3HG/Kh2fhYzHdz8tpyUoR5kuF9N2haCXz3jEGHLxRcB4zNq3BHfJET/1GolVZ3aRs0Win9dofLcn&#10;FCPXzMWXM4YisiCRVpFuipZBAFFg0WHu9qUY5DsVI4Nm4tCN0yq4WbZ3E2ZvDFNbnT4y5WHqugBc&#10;jrmJUnLLuZtDFRCcZ4xGyObliClNwSchY9A8wA0zNoaghGUKOrABQxdNxz1DKtbHn8JnoRNwsjgK&#10;p7Lv4pNZg7Au+QQ+WcLfn9+BdLo894DJ6LNoEi5bEnEo7zY+mjcEmy/uV/ukuc2dgJnLAlDA6FD1&#10;lam+Sc21SosQ3T4LKWlLIn9X+p8Dmr30YjVYYnGlkvQGuiB+Ehcobk5cQiX5jWxPJVGudO4ajLIV&#10;aBUyDUVIMBXQhZD+mvX4kfyv85whGLp6LoavmI023znhx9iL5Ip6hF/ZiY8DRqKTxyD43tqJgupy&#10;LDtI90uS/mXgcIzb7Yuu89xwkgGDsBepsGoCfsvVg2rftMFb5mNlzGFcLn6AgppSzP4hFF8GjEGJ&#10;tUQd/v7hrMHYE3kC57PuoOU8J7y/dBwmbFyAoMMbkGEpxK2qx+g63xURmdGM4gz4/v4pdP2qL45G&#10;n0ZkVRo+8hyGeT8sQTkbSXR5Ij71H46O8wbiRlY0I/tyBkclWHx4E5Yf2oh7hQlqJEa2XrXxXg/T&#10;HuBMxGW1I5P0S2reQrE6zTorUyzJ7kuE32rc+u9K/+MW7VWTplSNVkmEJETWSOVKh7L0K0mYUkX1&#10;J7DlL9y/ET9dPqG4T561DGPD56DfdILIfzK+YMT7xfzRSDYUCsSV+zPy1W/bEoxaNgfnaD0PFUWi&#10;N6Pjy7lRWHhqK7r5j8O50jjsTriIL6YPxtbbh3EpLxoOtIz7k67gdNkjfOY3GosOrEOxuRT9vcfj&#10;E7r1kO+XIYaRsPvSGfh8/lBM3eCNk/HXcDpGwKJjw2DgwOfrCHZ7A5SkQPO/NP2vB5okqQB7JZgY&#10;QaoRBooKPMxkLvQm6nAJcigLLaKQFNnLVoKRclpQAaQsIynl9XKd+p/IFTdeqKMbpjXNMFTgcUku&#10;KoX884/CJwvMBmRUldG9GlSHaamF97AaUc6/CS9MN/M74WtV5GV8rp7PKednGy2zTW/kc22oqJYg&#10;hU2E763Mj9UgY5DMAL2e8Lv/K+l/PdCkKuwi6QnopJIoAhZhKiJi9Z69niZRifxERNKTe/B/eyBQ&#10;V+z3qX2EEvlefSf34gXyar/efm/Jg3Jt6sKnv3mS1B+0ZL/n/5X0vx5oYrVUfxOrTERAYBf5LHxE&#10;hrgg88Mo9n4/1cnC3ynXKyhQiNG+F9ep9S7VVrWqdbmPxnCe9Lbzs+oo5e/le/U8uZegU37D/5lB&#10;9Z2949N+nf33/OeJSN609/Jcu/zfSP8nXOeb9M9Pb4D2Jv0t6Q3Q3qS/Jb0B2pv0t6Q3QHuT/pb0&#10;Bmhv0l+e3oDsTfrL0xuQvUl/eXoDsjfpL09vQPYm/eXpDcjepL88vQHZm/SXpzcge5P+8vQGZG/S&#10;X57egOxN+svTG5C9SX95egOyN+kvT/+fB5ma4VonPfv5RUnNllWrhf/4b/+/kt5Yst9JLwOaN8B6&#10;cXoDsteQBGgiZjnr/U36Vfo/BzJ7hf+WPC/Z/6aW2anNXbRFI3X/ZpfnJdnspUqv7eDzoiT3kOf8&#10;3v3+r6V/PshkpU+tSJ2oeqld+CNfyyJdCz882W6EX8pBEEr4XSX/Yq6W3W3MsFWbYDLq+GqhVKPa&#10;ZFP3sfLacpse4d+vwPqD22CoNmirk3gv2cEQcp67VXbmkcWS/A0/WwwWbYtZixlZ+iIMCpiG/WcP&#10;8zpt/bbkRuVXcsdXtf2Y2YKE0iykGQthFatnYZlsNajie7WKXnYfZ77MfLYsvJKvZKMZs6wllTKb&#10;pdByH+2zjdfZV0TZRT1XPfspV/yfTv8rLNkTxdURe5LKULsSSs0qIGpbNcmeO7L/hZlWxkBwnHl8&#10;G1eS7vGzgRVuYoXID3knioAquSobI/y/RmxVGspljboCKitaHmaWzZktaqehUuhRpq9ARY0VOVZe&#10;V2NGkjEfXX3HYNflnwlMs7qukrk0qMXEBrVpipnPkR0nB3tMRNDO5WpPXpPJAiNFz+sqq43ELhsB&#10;7yubBlrUeTzMnhSSmFIAY370BhP0sgkMv1K7EfH1t0Qa2T8h/aNBJiqyr320i2DpF4qk7hXApCLk&#10;Vb2tUSCzsvJYi6i0GtHbdxLGrPJEubUcOrMO5XLmFIFjtRA8BNmt3AfYHvEz9kadQFxlFopNlQQH&#10;b6gyYSPszLhVkYxhC2fAcd44uPpNxensGALJjFhDNt7zHqbOBqjif4/NBTgYeQlrT+zGsQcX+Mwq&#10;BaJUQyF6zh2GDRf3EKoGlBDwshlyvrkckUVJmBgyB1GZjwlR2cuM5bXUbhrIPAhQdWYTqghC2TnJ&#10;aGUjUIXXylw32XXznD/9j6R/PMgEO9Iin3IYadvyjVq2q7YdELotRkn9mcn+vfobXWRVjQmj1nuj&#10;T8gkdUTgdTlpZJU/fjp3nEC0Ye3h7/HFFBe4BU7CAO8xcPaZhEyCUU9XKI8TaGdVV2Do+gXoHjYR&#10;p0tjMOvAUvTwHI3kymxEV2Wgra87fkq7gjRrLsZt8MZns4Zj9NJ5fHXB4kMbkV9dhTuVifhwngv2&#10;p15Apq0YR2Ou4nz0DeRZKrE78SK6+47Gg8oUWkIdga9TG6/IQuBKqwFlBPPt5EcoMFbwe2qFDcgm&#10;W4JKoWstsojSU60Oatvc/3j63+EuhaOoPS7Yqtmiq+nuqmnj9HQ/5UbaGHFLBITs5yUtPakiH99f&#10;PYGVJ/fiQXEaKmt08PhxOboFjEGEMQWDl83EiBXz1FlPet5rZMhMLL28C9GWTKyJ2I/PFozEjeJE&#10;Whu6XFozsSwJ+nx09hiKmadXY1fCGay7zetmDsK+m8dxjy62fcAwHMu/Q2t2CR/7j8De3Nu4ZcrA&#10;2rif0YvAfWDMwuG06+jiOxh7y27g6x3+GDB/Ao7eu4Tj0Zfw3rzB6OA1GDPWeCHXnE+rl69OOC6z&#10;VSGrpgIx+hz0nTICR66ehoWgq7HRZardG2nx6F7rgs0OMrHo/4T0jweZTbYNkM3dyD+q2XJlC0zZ&#10;ZVHcjZwlkmEsRpauBKV0PXKaXExhCvpMG4mRi+ehn99kDPH/Bpm6bBxKuKgO5Jp9YT1aszKvlqfC&#10;RDdZQaDd0mfhm71h6DXXHW5LvkW7Wc448PiaApkQ7yq62weVmfjUS861/AYzt/hj8vK5mLzGAxvP&#10;7ENkRRo6E1jH825jyanNaDPPGQ4Lp8Bl8VT0WjgWn/gMx+3KZPj/tAodvfm3Ld+go+dgHE6/gwK6&#10;1wKbDl8s/gofLxyH/XcOI8tSiB6zh2Bs4HTMXRmArbeOI8KSh5slScgzlaJCX0p1aDtRCp+TTWUE&#10;bMp9vgHZH0uiImut+TfTUsnOFbK7dpGtAjezYnA+6z4+nzkUDnPHYPamECTZCrHo8Ca4kn9d0iVQ&#10;knGhKBZptiJcrXyM9vMc8Z6vG9p4DsLwNfNQzMrNM5fCbfU8OK7+DpdLo3BDn4SPQ8Zhe+RpZeUU&#10;5yb/yeZ13eYOh9exNXhoy8bZ/EjMO7ASV9MfIIKV39VTgBSPH+4ewXsebjhTnoDbplQcqbiLUyUP&#10;kG2twFcr56OLvzv6rJtCDjcEJwseqp3Dsy2leN93BEbu8EYx/7unT0AX76HoN28U/LctwdXSeHy9&#10;JRCjw2Yhz1aKyNQYxOuykGhj42JDKBJuR+0IkbC7SwHYG5D9RlJKqhVRkvAqHd1Cob4cxeQpBeQr&#10;0foMdCe4+viOw8qIQ1h18wA+n+aCk5m3cTDlCnr4jMZHPsPQfo4LPp3trg6/umJMQO+gMRi/xQNL&#10;7u5Dl/nuCDiwBll0SR95j8CgLfNwOucmZu4PQ6s5jgg6sonVJvu9MlN016U1VVh1eR+6zR9B8j5C&#10;7UXWZ+E0JNOyXCPQevtNxP2yRESWx6NH2GSMoJVbdvZ78rZhGB7yLYrJu4YETkFvWqxLcvYT8zdm&#10;rQ+5F61xVRG6+I3B2qjDdPdlOJR8Gc0WOON0biRBxEDCWoABXhMwbbUf0hhUfB02l2WfiO5+X2H9&#10;mUNIrSplcGFUW14piyZZpvwZkNXVv8jrSH8tyCSPtbvdPMlu7RuJGoVZSWRoMzFkZwQn72WfLzlm&#10;xkhuVU6IXc+MgmvwFPT1HqfOOj+ji8d9aw4GUukuod8io6YEmaY89PaiNTu4HPE1RbhQEY+j5dG4&#10;WBSN7/aG82+jcFX3GC6+E/Dtah8k1ZTCY9cyOEwfgR03DuNHulIHj9FwmjcG/ntXYfWFfdh3+wxd&#10;kRB/Zrha4KZFmLF5ydh75iecjrqKPGslXaoZ+VXFuJP6APlGcih+czPrERasCcE4z2/hvWkRkqvy&#10;1G7VQ+ZOwJSVHohlU5myNVBZRtnf9m5GND5YMAQ/l0bSquVh5u5wfE5rmm8uIieswN3KVHwwyx17&#10;Hp1X3SsllnJElKVh3M4wdJkxAst+3qF2kSzgtanMQw4bo4G0opqNw8b8y86SqkumWvZyI/RYH2bp&#10;k5O6EETWEakDhVC7vIb011syFkRcjohqGJJxCY74Xm3axDeybbuNYq7Sq36ieGMBeUkZSvQl6O45&#10;FF8dCMal0lj0o4VyCJ2E2+ZMeOxbiY/nDEWqSQ5rNuCrjf74nIT9sSEPA/0mYfb+5dh64QD6eIzB&#10;uGXz6TLLMWuFP5b9uBkFtEoZrIzkijzksCJL+fsCurN8U5mKRAXgapsq6Q1lepptiWTlTPdarsbI&#10;VWJc+c/C2jGyYnX8TjYx1hGglTY6d1aq2So7eJuQX16AQj5XnhdXno75G0Px/bVDSCpIxJfzhqG3&#10;/3gkVqSjH/Ms57vnVuUSUnpsuvEzPp03AlH6bDrTSsQVJWHCKg90XjCc1tAXkfpM3CqKgzsb3Wee&#10;I9HPfzIupEYhp6JYoxuyV261BYfPHkEWOWw+aYLsWCng0+L0WpGC1iapH5HXkf5SkEke5cCpJzuA&#10;SWuRD7JLnHT/sFRyWFhltZ5uQ/bg1yPbVIJP/MZix/1TiIm7g7bz+uP7otvwPbMOjlSqe9AkHEm4&#10;hBOF9/E+ifjp1LtsxUbseXARfeaPQ1pFAX56dBVDyV+Gz5uMkN3r2LqLGbGVo8BUQWAwaJBt25k7&#10;GQkwM1JTIGElyNkBsh269MIzY0rsDUTEXg6pIHWWkRSQZbC7FtlDzUqrJ9u7CyilEpUll5EF2Qae&#10;VlosiZS5zFyBsho9eWE5rY0BUZVpOJsZicyyLEwKnYOQQxuYzyr+vQIjfL7FAN+vcNeSg5Bjm9B9&#10;zhACciwOZd5Ami6HoClGsi4da09swb2yx1hyehsc5ozCzfxYPkt1SRPWRkxdvACLz/6AvdHnkc0G&#10;LMNh0nDqipRRRLqFRF5H+ltAplpIrSmW1qF0z88SDekMpXhYlIxvt4fgMaPAHEsRPg0YDd9zm3E/&#10;Pwad/JzRKWwIxm+eh1tlD3E07RqWHd+EKGMqehCMHtuXkqtVkRsVYeX+rSjTl7G1GyCH8RTSRcnZ&#10;UbLNprRoXUWVBiAZzjFRrFQsrZXkRUBhlM5PybdmtpQIJ6srtQGcEvlsRx5xQxDxewGnfBZwKarA&#10;7+SZ/N9EkFl4AxlGkg5VnVW2JuXzK+XgfBNKmG85M0kCktzqSuKTrriiELPDvDBvQxhW3z6Edt8N&#10;wLhdfrhSEYc4Uzotrw6RtGLjV84mfZigDupfe28/unq444eEc7SEBuQxsLirT8XRwkhM2OiL0SEz&#10;kc8ItaSskOWVgMEuWme3FEnqTWzB60h/KciEhMqwjrRgOUfIYpJNea0oZo2U8PtiWq4CcyFuZdxH&#10;94CxcF0+nRFTLvqFTsT4Xf5IMmfDMWw8+q2cTLIci4vlD/D5/CFYc3I7f1+O4N2rcDL6ujrkQVyU&#10;WAiYtAMXdBQZOiKO1PCQVLzSmpEfzFSniEV2wtYAb1eutF55z59pqRZRYuGE44j1/V1RrYeuh+5f&#10;GpE8VllNvirh38QCyvdyqRrUNEqONVesxkj5XlyyWEcpl4Xl0ll1iC1Pg8f+FegbMA4957jjq9Dp&#10;eFSSSDc5FR/7uCPk7k6E3NiGnn7D8GXwaFw2MrrOusNAZSg+Ief7go1y+bV9SGG0XU4LaWPQQdgr&#10;MNfwGTXSD8n8SZJ/RQ+vI/2lIBO7UEoXVS1nZ+qrFC8povm+kPUQU1f6of+sMZi4fD4eFcTjfEEk&#10;uvmPxpj18zF083x1XhIZDE7fOw0Hn1Ho7j0SPeaPxOilc1FE7mS2VKGcSpLoU3XWSqUIh9JTWFFq&#10;wFz+rxU1vimWS6wVP8tWnmapThmeISk20apUmsiA6D7LjeUoLC9EdnEOUoszkFKYjuSCNCTmpeBh&#10;VvwTeZSdgLjidMQVpuFxUTqSijORUkZrrC9Cka0SFWxERsXLZEzSSLCI1RTIEUysUGl8Mj1IDjsT&#10;vMmRNQrQfC8i79XJKgJENkoyVmrEgGRbIQOGVGw9sRsphkJMXDgHbgGTqMO7uFYWA4e57hi7fCau&#10;GOLxwVxnOJHHniuMwfaoUxjgMRExFRm8FwHGvOnosuUEpmoBGXWgbYcqQZjk6PWkvxRklQTU/run&#10;kVKUxihJRvUMeKDLgAOjuDGL5iL08GZ8Mochvu/XiDak4VDiJXwxbwi+XDQBDgFjUGYrIZGuRKIh&#10;F/fz4hFfkYUs3kfGIuXgBCHnCkysBOFC0vLFdKlDwPhZBRTMh1gGIeZ68rFS/j69qgBxjOoelaUj&#10;IiUaN5Pv42LCbZwglzufchsnE67hCCO5/fdPYOOdA1h1bTcWn9+G0DObEHhiHfxPPpWAs5sQcn4r&#10;lt3Yg3URh7At+hh2xZ5mxHoehxMv40raHSUXk26pQ77uZj5AfG4ScspyobfoUWrWK+su7lNO1JP8&#10;CsDECkr++aVqIFJWCTPk1D6JeqVByGkrOeRzj0ozMML/W/Qi6e8ZOh6feZOrZt7G2it7VN/guSIG&#10;AdVl6iQ/97mTcCEtCnkMftYe3I5INvASQk7ORBCLpsx+rTV+XemVQWYnvXaxfycp20ASP3sIJobO&#10;QAG5VkF1KZae2Iq+jJ4em3IZ8eXjQmEsPvUbh+WsoHxS+CvpEegydxB6031mGnMUcZUDJEwyVYeW&#10;Sga9latjg5Ot0WUmgtSKRHuV/Lu4IpmjIIdsVVTpkFmah4TcNESmPcL5mBs4/uAqDkafw6abPyHg&#10;2AaM2+YDZ7rpz4LGoIPnIHQKHIIOfoPR3s8FLT36oaVnP7T2GoDWPgPRys8RzXz6o6mvXfh9oCta&#10;yDGJXgPRwmMA2vg4oYOPCzpSOvm44iN/d3weMgpfho9Fv2VTMGVPCJZc3YXvo47hSNxVXIq9i9vp&#10;cYhOe4zE7FTkVhShwlDJdiOdz5prFS8vIJQy1xgIACMtMr+Xc6H08pFRuZwHlc5Ie0vMSbgu/Bbp&#10;1iKsOLAevQJHIcqQgpJqwohWuqiqEpkWHfbH3UC3uaMxe8dCHE+4wd8W0SgIbFWzVfK6jNkrg0xa&#10;nuyfT7XQBdH8m/iOrUzmbkl3wOZbx9DBayiCjm9gaymH757F+DhoJGJMWXQr2XhszVWcYfJSD9XX&#10;o+NvIjIeIbE8m9ebqU+ZLqORUjmMXki0tGxRgFkUX9v4BFSlNPdJlfm4mhGDs8l3aUmuYnPMYSw4&#10;uhyDV03Hl3yuHE8oIGhFMLTwdURTfzmrsvZc8EBN7IesysGsjYPkMFf7Ia2/Fvtv6or9nHE5lLV1&#10;iCtahjir93IsdTO+NvfXANvB3xUfBgxDj/DxmLI7CMsIvp8Sr+BM8k1cTopATF4i8ioLUEnrK3xT&#10;WTeJVPk/1aI8mxgcoQHi3sQd69jciqyVyg0+ykvAZ7Ncse3+EZxMu4llP21EOr3DI0M+eviORy//&#10;8fDcvRifLhgG5+CpNASMdE163psckBZTRiMqGflLA5cHCX/lIykCQdZIbZ/bi9Krg8zEh5FAC6cp&#10;YlR0gG7ma0Yw3ntXIqmqELm2MgxZPRcfzXPDlZx7OJd7B21n9MfswysQa83G7coE9J8xFDvOHmSh&#10;5JAsUZaQYJmuI+CqTapcAi4beY6JLkMOn7ei0KhHDC3A+bi7OMOK2XjzZ3z7QzD6BE3Ae7Od0Hp+&#10;X7Sc3wetvPqripUKtp+8q53a+3zwvKz8FgDlOwFaq0ANYI38+6BhoAPkaGr1GwVI5iVkoAKhnOzb&#10;cl4/fOA9GF/6jsSwVbPgd3gNfrx3EkcfXsZNutnUyjyUsBELTzPJnDIqR7lUQZoCAUFInamAh+9K&#10;CbT1V37EwAWjMGDOSAz1/xrXS+Ixh9ar27wROJcXTd5biuBLO9TZVDLFSc/fyPE9Mt1A3KdYQCNB&#10;ZhLuyGcIyIRVaiDju78DZFJQm8WMclM5FmwLQ1fPoXBePwc9vcfgEqNGOeolpSoXPViI7sHjcMec&#10;htDTm9F5hisGMir68tvBmLM+BNkMEHTMtFhGcRHyqrJPcqz25WersbLQooAMcqrooiScTbmLvfGX&#10;4HtsIxwCJ6L9dwPR2VuzVG3owpp59aO1GvDExTXx04571gD214NMwPXJkjHoGOqGxt4OaCyn/AZp&#10;55MLyOT59YJ64y3/XmhAK9dY8uXdH22D3dHafxBaeTqhk7cbuvoMxdhNXthw8yBOJd7EDXLI2Owk&#10;RpwyMC7VrlkVAZxUuv28A3F++WTCOaYSZOuKkWItxvHkO/h8ihvWnv2RQUSVGgsdsmymOgpSzooq&#10;ZFOX48GramjJqkqx9qcduP7gDioYuMmh/xKB2y0ZK/7vAZl0UxQzs5uvHEL32e74kaRXhnoyrPmI&#10;LHyMy7nRSKjKJBgukoQOwpSdIUisLsZFks8fbp/EqbhbavC4nNZJHQiqlYIII2kn55ITf+WQ0BJj&#10;GRJK03Ap/S52kXfMP7QUPYLH0uW4oR3dThPypyY+mvUQF1ff3wFv+/REo2ANTFKJ9f37qve/lF8D&#10;5I9IXYDJUdF1v5ezzEfu8kH/jdPQ1KsPmta63ifXB/bFWwHdUT+4N94JcuB7ee2Pt/h9Pb6+zTy/&#10;K42BjaS5txM609V/4jkEgxd+gzVX9+BC5j3cTXuIjIo85VI1uy/mjRVPHYoBkPFM6ZsTr5DHa1Yf&#10;24NJofORpi9EDgG16u5PcPAei6upd2Eg9z0ddRn9POlG9yxHREECpiz2xJYje1BupnWrtWR/L8j4&#10;UGNlJXLMpfh6vS8GhkzCfVs6HlSlwYcm2ZFmupvHMJL4ibikT8bsvSvg5DcFP0VeQJm5UoX2Mgdf&#10;XKRwLOnmokbIMbSimJTVyset9BicYMS35MIODFw0CR29nAkuF1qopxWmhK7oXYr9XHF1fnjIAFai&#10;JnJuuV1eF8jqih1kAiSRVuR8nqfWYfbpVWi+oI+yZvJ93evknHM571w7R13L/zsh/eqIlnfJaxO6&#10;ejnCWoKLtj7O+NDXHZO3+GNf7EVGxXcRW5BKfkwGS34qU8ZVnyADcQGbdK5WUs/5+grqXrourLhX&#10;lIIufqPw7Xo/FFhLkcJA605ZIuYeWI7RW7zRzXcsHunyUESbaJ/lITUjXkaBTFnRF6dXAhnhAJ3J&#10;wCjHgtVHd6DTN/3xUfBofMBo6n1ysPGr5yP89CZGaYPIwdYSjBXwXrUQEVkJpPhsD1SGagn23FOM&#10;vJ/RZkBKSSru5EZhd+wZTNnhj4+93NDBm/zGm26FFqJxmBPqB0qFaRUjIpVkryi72AFWF2RPAfb6&#10;QCbAqQueJsxbG4Js3e2fsezOPrT3cCRAtOdpedOua0Gu1jyAVo7SJFD4miZPy/L03k+lthy02q0Z&#10;wb7v444BYZOx5vJeXEi4g/icZBgZSVYrsFUrC6SjklWfIvVtNBj5XTV2nT+Cfl7jEc8AzPP7xejq&#10;NZyueTgCz2zEXVM2PvYcBp+dK1BC1yk8WQVdrC7Ndv1NIBMCqKNUMdwupmUK3LcGn/mNoYsIxMXK&#10;ZMRacpBgLcAnoRPgc2QTDHSJVXojSvjLcooagBYTJsLcy7TiDAYLV7PuY9fDY5iwbQE5CfmVZ3+0&#10;Cx6Ed7x7K3C9G+qo3EqD0P5PKsNe2VJxdhEQPR9YdeUpUP6s1AWAfLaDrKOvM36Ov469yZfwvqcr&#10;Wvk71l6vNQDJd9382kV+awdc3edov637LNIAP3JN7wH4IGiYCnScQidj0altOJ54HXcLEhUNEXCp&#10;sVbq26YCBvI18lwJntIZxeeRs33BCH/8iWX4uTwak9fOR2/v4eiywA1Lf96qAgj5rTJhgi31ojpY&#10;FA5elF7RXfK5Bo1sVkjnYLWRYCtBgbkYuaZSJFrysfDqDnSZMQgRpSlQaxrZsiqYvVKZPizDTQSY&#10;REVFleV4mJeMo3SLI9fOwQd+rmju2Qetgx0VlxGOVV/cR1BfZcGEazUN0SpNEzto7KReI/jPq0S7&#10;1K28V5FfVrx2bwFKZ7/BOJ18F0cy7uBDL3e0rAWZuHFlZfn6VugAvE1RbpHlk3vUzaPdAkvZGvNz&#10;M/K05v79eC+xgnS3tOotg5zwftgQdF04Au/7uaGT52B8FjQaQVd24mxiJFLL81X0L8NGArAqg5wG&#10;LJhhvRnKkGnMx7CwaegXMhERhkTcLY7BZ/Q+fVZ9qyYX8GrSLwYWhlqgMQlP/ntAJpCW59KMyiMl&#10;IpHhlAUbQtDfY6yKWD7/1hX77p5VJleCBNWRyp9JS5AZCUaCLTY3GRfS7mPuwaXo7Oum3Epjgsne&#10;0utWpv3980T+LhX11D1KRWl8R3jPsyL3t3MfewXLfewVrCwKXZKIvQ9MKlsqXe4vwHgrpBfqhzGv&#10;Yf1pZRnFhg5EY1/hX33wRehInHx0Fadz7+HL4JEq0m3C3zQgD2vG5zUK7ov/ogjQGtBCN2KDkgiz&#10;qZ+4Vic08RzIYMYZrX0Ho5PfEHzkNQR9A8dj1JKZ8NmzDLsij+NCYQwe6jMQb85GvC0PQ1bPogsl&#10;lQjoi3dp5fou+ho7Yk7hejojfQZYRpJ1cX1G1deo9a8ZrEYk63LwzRpvtZCm20w3OAV/raYQqWO1&#10;WWMaraFI5f3B9GogY5Ln2pMMTVcSTFczoqiEFZixKQg3ch6hlN8LcRTLJy8Ws0y1sSKnsgB3sh9h&#10;642f0C9oIlrOZSWR3EplvxNKAIQSCLUAehmR3z0B2kuIHVS/dR95r7mup2IHoCYEE91agwAHNKCl&#10;bRTYn+BxxtsLeqIZrcsX4WNxIyEKx+KuY8SGBSpCFCA1WuiChrTCzcMHKV7VnNe28nPG+/6D0T1k&#10;DPqHfYXJW32w7Px2nEm+TvKdiiRjHjIsRcipLkchWXAxqXxxjQn5tgqkmYoQq8/B+fJYDN42H639&#10;CVAfB7SmNW/qMxAd6apn/rgQJx9fR0JhOvQStfM/6dQW0NjY2Murq3jvSqw8twc9pw3FtcyHKK3W&#10;v1T0+KL0+kAmrzYZfJZeegkGDCgWhTDzKnpk1ChWz6Q3063aEFeSgbMZ9zB9fyjen8/W6uVIV+DI&#10;yhX30Y8iIPs1J/ktsQPjl/LUfUpXgF3q09WKyPficsT92AEkvxPLpuWBEtZbgV2i1XcpDYOfWkYB&#10;mVi0hqHkiSFOtFC0cL4CNPLHeX0wbJsPIuLjEJGRgJCDG/H5nCHo5TcagxZPxZTN3gg5tArHo08i&#10;tvwxMgxZSLNkIddWhHyy1ixCqYjMtaC6ENmmfKToc3G75DGOpNxCyOmdmLA5GE6LZ6KH/0Q4eE2E&#10;o+/XcFn4Lfqt+AZN5zug48JBaExr9hbL0ziIlnH+AAwIn4TtbNCPSUv0xkrV2E2sFpN07rL1y7y8&#10;IkanEqXKOK/QmNeRXglkgivx7U9MqYxzSMRIsllDflZDwFn5N7ORvpv/26pMjKxtuM9C7ou7AqcV&#10;09m6HdDMj/wiXKLFX4bvUuHPA5Rd5O+/ZaG03w6g25Gwf6Dq6beLWMsn8gJ3+K/wfvg3pR4B14D3&#10;FiDK8JAAU/rBmpBnNSHBb00r1DlwOD4LGIke3qMwctF0LPt5C25GR+FW/ANcT4kmvylQ/YdlbHw6&#10;MtNyWfJWXYY8SwHSaakeVaXjfG4kVlzeg+92hWPwylnoGjgKnwWOVj3yn80fhv4+EzEqfC789q7F&#10;nntnca88GanSzWAupXWrwPo7Bwgo6pFuuN7i/nhn6UA2FOpCRhYY7X5IrhX28xpcT7yNUlMZjASY&#10;ojGsP9muocrC4ExmzZAC1Zg1vv2q6ZVBJjxQZUP+ERH0M2qR+UniH2X+vkzeq+arzC2LJv/adu8E&#10;PvUbiVa+Tmgc3EtZhwYUsRQq6mJF2l3Ss8CqKwIku8V5AswwAiWkv/pbg4BaThfYV71Ky27s35fu&#10;ScYR6ZrJf96VXnaKtPaGvgIcgpLcqaWvjC86o5XPIHKcQWjvPQgd6HY+8h2Gbqz0voyYx6ydh8Cf&#10;VuFQ3DncLotFnD4LWQRMBXmphRFZYvJDRETexv3kGNxIj8Q9fSIuVMRgS+xxeBxfg1FbfPDl0m/w&#10;ISPyjwPGodP8oegyfwg+J0gdgr7C8OWzEXp0PY4mXkE0XWaiKRcZtmLIMjpxmTLJscBSimx9Me4V&#10;JmL7o9Nw2bEA9dgA6i91Qr1w8rKQnrTEDkpH0nCa+vTHB96umLTFEzfyo5FTWqAAVmMQQ8AKZPWJ&#10;vRBREzxfQ3otILMDzS4q7qiRDlbmmBk1GYw0v1ZE5iRi6bldqrW3JFcQFyUAs4u4Hwnd7ZZCXp8H&#10;LrvYQSbgsluwRsH9aZH4WxLwZgud8R/BDvgXW/JboX3x7yAHvEuS3VCu4e+bSeRKktyUrrqFhyPa&#10;eTqji687ugePQa+QsXAOn4x52xdix62juJwdjVhdNhIN+Ui3MnquqVBDMPnVRSioKUUqLdQDUyai&#10;qzJxNv0udt86jrMPbyAtLw25hgKcZ9TcY7oLPp87CJ3nOeM9r8H41H8UHIOnYCq563Lq5WzmXXKr&#10;TKSZ85HL+5bXVNKyMLqrrmDUXorkqhxcyLiPVRf3Y+q2cPT2/Qpfeo9Ft/lj0Md/MtzWzcPEE0vY&#10;eBhAsIxNWfbmAT1ZVs3lv80ARcrfjA1KZpYM3zAHd9IfMI/pBBQNg3Tgssroj57I60ivzskIqLoA&#10;E8DZMyh/q9JVQk+rdrcwCauuH8AnBFhrRk+NAnrRiogV+3V/UV2S/Txw1RUBlgIX38tvGvv1QSu6&#10;vdZCqOnO3g1wRgO6iSa0mh2Ch6CTv5sanunqP5RAGocJ6zwReHwjdseew8XSR4yoMhBtzsIjRmop&#10;BE82yiiVyKopRwKBFGfMxsPKTJxKuonwo5swcaMnHBdNwRdBY3nf4WpPjA4LhpBnDsWh9DuIL8hA&#10;gaUMl2NvYtW+9dh1cR8iC+KQLGA1EqYk2xUEU6nwL1sJUvhs2fTlYnYElp3bjtFbveAQPBHdPEeh&#10;j9dYOJF/DfOfBr+dq3Aw5hLuVKYgiwCUYSVdjQ5xVRn43Gcw2vpIF4eDGlEQkKnRD3LcenSjTcKc&#10;FUWQzuLRa+biEq1sXkWBmrksIHtah1Kjr55eGWTP89nyFT0mRXqbzXhMkr/t3kl8yopotKAvmilr&#10;0oPg6EGgaDxIk6egERHr9Cyo6ooAq6lYLVo8IfCtyO3a09119BuADwJpNUKGY0DIN5i5exk20hqd&#10;zbxP3pOtKrfAWqbWUkpYUkXaW8GoOI8WI508KY6R2u3CBBx8dBmeR1Zj+Nq56BU8AR95DsUHXkPw&#10;ns8QWr3BaDXfBa3nOaGt1yB08huKT2n9Bi76BvN2L8H2S4dwNz0WdxIe49qDKFx+EKEWCBfyedkk&#10;14myyQrJ/OGs2wg6swVjCNYeAWPxuf9IfOjtjo4Mhj7xGYoJq+dj1YWduJRzH4m8PofuUZYKVigx&#10;Ioef8qwVSCJoL5c8hPfVLWgR4IRmS1xRn6BSFKSWhigqQiqhBuMZ9DSmntr4D8LkHf5qfxC9tXZv&#10;DZWINiWvnl4ZZCojGqKIfBsMNTK3nt+Kq6RjL9WX40xmJD4IGMZwXYselcWhW5SpL1rE1gfN6d6a&#10;EiiNffqgRaATmgc7a8NH/ozWaP6b87sWJNkyQbCFtxPaBbjhQxLt/r7jMWzxDHjuW47d90/gRsFD&#10;upwMWoQCFNp0aq58CfOYyUrJIN3OsZUjy1RA15OGSPKoLTEH8d0ef7gu+xo9Q0bgY7/B6OTtjE4+&#10;zmriYTsPiXwJJlqHdj58Jl3cZ+RMbuHT4L1rOX6KPIeokhQkGYuQSDeaWlNGq1eJAnMZIh7dR2xq&#10;CuLSknH9USS+v3USbuRxHwSNQKcgd7wXOAjNZHaI8EC/QWg3zw2fzBqO4J824055OvmXxHuyxM6k&#10;gFXE/KdaC/CI3O8MLV3w2U3ov24KPuK9Oge5qdkmEryIjhVHJZWwc9znifIcPn3R1tMRAac34kZK&#10;JMxmvQrgbOTPMqj+j+jCUFmoBZnMZpLhC321NmfdYrHg4sNbGL/JB21D3NFQIkiabY170b3RZLcQ&#10;Mk5i/i5B9ha/e4eAasSWKH1K7wW44wNaiO5h4zFq0wJ4/LQcOyOPIqL4MRIY8meaGe4zUpOVlznV&#10;YiWqkMvqyLaVIo1AimVlnMqLwtJbBzHh+yA4LfwGDgRIT7q1zgGs1DB3AnowmpLgt/BzwXtBYqGc&#10;8T4tU5cFrujuPwKjl85EyKE1OBx1Fom6DGQRTEV0cUV8VgGrP4PuVCYCxhlzcKXoMQ7EX8OC75dh&#10;0Z4NuJf0SEVrMgviYUYiVpzbi1ZzGewE8nmLnNDIrwf1IP1s/dFwwQB8vSccsYwyxdrlUBKtpYrj&#10;HYq/As+DKzFo2XR8wsCjnQetpy+BTyrQyNdB6bJFKPVGPdoBZPcGdUH1rAjIJAhq6e/EoMMVP8Ve&#10;RHphBqtSc5Syv9o/BmQqIxKO1H5We2cRdEkF6XSTR9B+jhPe9e6Dt0nupb9J8TAWUPVjMbJrFj4I&#10;b7NFNWFlf7JwHMZv98GumBN4VJlGsMjERwFShWrJRUK2yY/yrSVIZsVGVCXhWPoNrLyxF5N2BMAh&#10;fBIjtZF433eosnhvk/vJFJqGJPktxRp6ENg+jmi1xJ3P7IcPfUbjE+/RtGSz4PnTGuyOOoNoPlcW&#10;wcqEyxQU0zKVKGDlmIuRYsjF1aKH2BRzHLOPrkS/JVPQ1XMIPvR0w/t0oV0DRuALz5Hw2bsSVxLu&#10;0pLKVCUbkvMzcDDuKtrQxTagW29MS9OEgUjLEEc2wEGYfXYNYm2FKKQLl1XzkzZ4obOXm4rAG82n&#10;dfeXyY+OCpD1QwaiHilHk8WD0IQEX0i+TBtqHKJRDk23LwEyAWeI5jHa+rrCadFUXE2LRKFONnSR&#10;wXDy7X8CyOzEX5Ja4UKRPbUqjDqcjbuB7gRNaz+CTKzVwr5PQKZZMumZdkH3JZOw8OIOPGarLWTF&#10;FpNwF4ll4vtUtuxYVvrppBuMwHZg0mbZZ2wCPqOV+YhWroOXM1p5DuQzXNgqyUNoCf9NvvEfbKH/&#10;Du2PdwI+Jbh7oMFCrfO1FZXZiTxq6Mrpau5bamWO2lUnn1Yph5JGd5dMMMXp88jLHmPD+d2YutYL&#10;jmGT8WXgaDWJsIO3Ky2hGzoFu7NhELzBLnR5rHyv3ui4kKTfcxBWX9uHaylRaoq4jNlKV8HJlAha&#10;5uFosXAwAdBXDS+1W+SOT/2GIJaEX/jVjps/o8tsWlW60vrejAzp8kQaEJBv0/LV52/+5dNdzT9r&#10;ulA6gPuo/kUBVCPhus8B0++K9A0GD8S7dNntfQdjIfnfg8IUDWAyBPg/DTLJgGRBcTB5o3ykBrL7&#10;qY+w4sIeNCOPkkmE2oAwLVlgT1q1XmjtOxB9F03E1ez7KKwuo/PRoZhWK5VA2xlxGG4rZuCT4DF4&#10;z9+dXMhZzaGS37QkWRWSb5c2Powk/bTvm1Okc7UxRZTXWIDs+yVa0iW38BqIznQ1U38Io6VKRyld&#10;nIEWMYscJ6LsMVZd3YMhq2cz+h2FD0NG85nuaO/hivfnOKr5azKWqEYPwumiSJ4lim3q1xcyUF8/&#10;QLpGHNCARLsprUwnXr/nwSnE5CQovVhMskWnEWeS7+Ij3+G0YGJhe+LfAd3psgZiwqpZqGDAkWcq&#10;Rjf/cbynKxosllEEIe3UVxADpGCZgNkbTUg3GjIqbyZ5IFDtFutlLNfz5N1ABgK8l/ShNaal/yJs&#10;HC7mRKvVUDIn7Z8BMlEi3wvQFMjMVhhsRlwkiRyyZg4LorUuFd1QafV8e9A0O2La/jA8NmWhiiQ5&#10;hxW9+eYBtfdXe1qBd+b0RqvQITTndBX8rbJ6bK1q6ovqU+tZKxKea9xCrpEo097HJgAUkDUIJwA9&#10;B2Dw4uk4lXBHRXbptBixlRnw2bMYX4aOQEdvR7TxptsmcW5Bl6RWIbGiG3n2UVaqY7g73g8fglb8&#10;e0sh6r4MVMgvxd3IlO6mQVqn59vB3ciN+uFjX3ccjb2C1MIs1QirWVkWmxmXU+7DZdUMNryBtEC9&#10;CLTuKtILPrSC7kk6VsvRf/ls1AsehIZhToycyddosVosJrB533r+Pen6e6oBeeG2Is+C5o+KUBYB&#10;p+pnpDHoQI76w6OzyKosQo3lH+AuVQYILAGZWtIuH/UmFOpLcCTlJtqRTArINCBoIXTLULpHutDH&#10;lmwS3DKcyY9AH1q0JtIpunQo/kWT/7YEA14OBGM/Sh9aMHISWg4BmtxD+nveDuuDf4eLaMM+IjJ8&#10;Urf3X3hLY1bYiM2ejP4KUVpjRLy+AFN3h9DFDmBk149gpsvx6qWsazMCsz2tzHu0jJ08+mJn+knc&#10;rIpHrCGT/C8LKYxaH+oSceDhaUz7PhAfzh2ENuR4bYOk87MXGi6kpSEH7BY4Eufi76CwolyjEqws&#10;q9WMW2kx+O7gYjTx6qs6ShuH9CIn6g+XhV+pge6iGjNOZz3EkPUepAPD0JURZ4dAd7p4umMvRo7k&#10;kM3DXWhJB+Jt6uId6tTeyOrK88D0WyIg036nNdi2ga6YdXA5IjNphWVo6X8aZMoXEGQCMANFpvmK&#10;JUstzsKmqBNqiopEkGJdxNI0YItvGeQMv3ObVR9PqbUcg9dMQ5t5/dGcbq9pCKNPXtMkTAaZ2Yr9&#10;e6gxQ603XyyijC9qq42aMiISiyD3FYslYlewvWXK8rNRa2cjnRyrmMT94uPbak+z5l4Cwh54Z1Fv&#10;vENL9y8+8z/9e+O/WXGN6Q5bhbmiHfN5uOQWWZoBcXnJeFiUise6XCSaShhRViGnxoTIqiyM3OmN&#10;VjK1OpD3C+6Ohn694EDQXE19gCrpQZc6IshkK/a7GY+w+OYeNWTVTEg/G0sLPretx0CsiTiKTFrZ&#10;ymobyqoZJVuKcFcXjx8TrmD6rnA187ULg4tOvoNomfsT2C6qy0ez8prYQWbXw4tEc7HSpSSzc3tT&#10;X33QzLs/+oZPVvmXVVH/85aMorlJKlH6VPjWRsU+TkmA75F1BIHWs6wKLXyCpLWNZz8cSDiH8poK&#10;lFjK4Lx8Krp4D1azSJt4kttQ6e/KzIdwuobwHvi3ei+goRWTlkv+04IKbe7DV2+Kco21SqILauD9&#10;JZ9DkLISPvYfjfSSEgLahpt5j9Ddayja+ElfknAdkujw3vh/tH4yp+sd/qYJ+ZFMu2nGa5rTLe7J&#10;vcLfWjBh6Xx0XMDIlEHF+8GD4b7yO9wqiFdbrMdbSuG47Fu869EL9ej+mvv0xui1c3EtOQZVJPwy&#10;HCgNUdZGJuZlYs+ji2jHe0mg0JhAa8zyNGF015KBSzeCcxOj6mhZj2rJVQs9ZJpUOfOvujWsFUim&#10;Jb6Sfh8rjm7BuJWz8YG/K9oHMEL0kpEObYq3cFN7f9nzwFVXnlxDD9GI0sy7HxyCx+NqchSMNlW7&#10;r5xeD8ioTFkFIr0rstroQXwcZu1epKyNgEwKIHxMTHI7WpFNkQeRywiynDwkpjgJi3/agIFeY9DT&#10;fyQ6ejiiyQIChvxAJvhJVCoD3A3FOlH+5UdOEj4A74QNwFvKfcqMUnGfMhDcE41D6YoIkBYLBiLg&#10;4g/IZq5irIX4xGsErROjOoKpUYgjWocNQntWUFdfGZAegt5+IzB40dcIPLseGx8dQZe5zthw+6Ca&#10;Kj5lo58KMBrSvTUNoTWe64BP5w5lBFpEh1+N72PPKUss5WxLwMz9cSFuJj+Aqbqa0SURJiCjirJK&#10;C3Es8Ta6eLkRzI6Kb9m7cwQUzamvjgHuDA6GoofvaDh4j8bUraFYenEPjmZGIFKXrvrjUm2FyEIR&#10;clGM2KpEHMm4ih6LxzEQGUgLTVdKmiAzSF4uEGBkqSy/FphJA+vuNwqnH91EleyN8RrSawAZ/5XB&#10;VVaGdMRKL8b9+FhM2RaoohUFMhZGeJQArV2YC0N8Z/z4+DxybLJGWbb7sNBFGJFmLEJkeSp23DuB&#10;WbsWq9VPnxIAXRnpfRgwFG3JURr5ODKacybJdqaLowsmyISP/ceiPviPhbSEjMoak7DLHLWIqlS1&#10;7vDo4yvo7TESn9KS9V70FSZ9H4Q1lw/iUlo0MqryGNUVIZ8uVbZJyKLtiqsuhKPvJIQd3kKQmdSG&#10;wh28yOFYEY2FS3n3QZsFrtgSfYZ/tSFKl4kOQYwIAx3QihW98vpuRCQ9VN0AMrVJKYp6KTVW4Xxy&#10;JLoFjGZDIGek5bUDQax9MwKtNcsly+eak3+1pstuQvctNKIJK78l793R34XWyw2Dt8zC4qvfI70y&#10;kxauENGGDLUf7r/DBuL/LWIDpIX+JZh+S54BGeurq9cQHIm5ijKTbITw6umVQSb9ZLJPQDWBIvtR&#10;mKnM6OR4TNsVxqjrlyBTQBNeJkv0GUW6r5qJ3ZFn8LiqEEnkIEWsslLeRc+KkyGN8poqZFry1eLg&#10;G7kPsPXmT5iyyQ89PEfho3nu+NhrGN7z1OaLSQj+L1q3eqHiMpzxEYEphN2iK4fJXImMCpkUWIB0&#10;6YPjc2Q7hDx9MZLM+YgjtzqXfgfLz+/E2PVe6L9sGt5b4IavtgURdkasuPSDZsmY/3ok+DLE1Z4u&#10;fk/cRVjYOO7rklW/VkO68XakCAeTLiMyIVZZLznkQemJeqki+b+WdB+Dl3yDRgt6Mc+aJX4KNLqs&#10;EAc2nF74d2B3NspeBJoD3R+DEgYmjT0ZKNBKt2RDkxGRth6u+OCbwbiYeJd6q8B3m/3U9gtiyYST&#10;Ctf6JaCeJ09BJjM1mpHzdmXDlki82KhT9fyq6bWBzEqQqX3vqcy7cQ/gf2IjXYLGyaQwEu3ZZ7uK&#10;y5KOWOl7au1LTuHFiDN0HNyXfoclp7bjamYUklnxsvK50FZOa6IjJ6mgc6ike9KhuKYcBeZSpNOC&#10;HLl3BF+vnYOPvd2VpZNhIplA2N7bFRfKH6q9aOUYmSxjOe5UpOFgxm0EXdqOIatmoG/YeLwfJHPF&#10;BqCDz0BGVs4EkMwtY2AR7ATnjd8pkK2POIRWAS74f9LHt8gZbVnJAwPGI9WYy7DAiA039/HZTnjH&#10;pxfeDxiM46k3kZSbiWpjtbJmSk/8R6Y+3aMbnfNDKNqQ/DdeKBWsgUxEuU9Gzf/p+zn+M/BzvLtQ&#10;WyrXjHShpYzfEugyitGSZWvj44Z2vsPRxWc87pWnoYwcd9pqD+qSwVPtPeW3vwbVs1LHkoXSStNi&#10;fuw9lHXwEDpZUvca0usHGU1ZSmY6tkYcVj39duKvFeSpyGcppExjbuzXm+6DLkImDTK66RwyBF2C&#10;h+KjwJH4kvygb/BEeBxagcPJV3G/IoHRYj7ya0oIPsKP/CTPkodEYza2Rh/DlwFj0HqBM92XO4Zu&#10;91IRWxb5ov/ezeg6Yzgj2UFoFexGq+SIhgsHsGLJs8jjmof0pSvsgyZ834SupgmtisPScWrLzePZ&#10;99DK04X5dWEenfCZxxA8LEtEKcH+kC65R8BIFZW1CqEF9RuC06l3UKKjFWAdSXQmvFVAJu8fpcZh&#10;7YWdaE9QNyK3FB2ILuxz4gRo71IfzWR1lmdPBhOO/MxgxNsFnQKGo1voRIylxVoXcYzRZw4e0lUm&#10;WwtwOPaSGn98h43jP1gucZcvE2WqKem1IBM604IRe//wSbiUFAmDEOzXkF4ZZCJ2kMlcfqu5BpUV&#10;FTjO0LsD3ZYUtK6owik3oXWsNvbvzgrVJtZJIRuST/y3jDdK14UMqNPKyAB2Kz9XNWD+PnlHF7pa&#10;J0alHkeX42rxfSqZkRjdYH6NDg9JjMdv8UZH70FqdkH4ue1I5N8yCIiDkefhEvg1Os1xRkfp8GQl&#10;tqSSWzDSaylTwKUD17s32pIDSRT6BYMC2cT3blkqPp7upvb3mP3jIjysHQJKqMqB88ppaEGX3ShA&#10;m9rdK2Q8zibeUdZTIkpBl4BMizJrkJ6RTL5zBh28B6p9MEQXAi5ZsSSkvQktVgdfFwwgdxy/Zp6y&#10;7Bdz76tZt7K9en51CZ+sg66a1t1SjMuZdzFx7Xw1qN9QeCqto+JkvN+zgHqe2EFmrw+xsN/tDsGt&#10;pGjIZtGvI70yyFQ2SD40TkZfyS9sRgsuJd9Gv5WT6Hq0Phx7b7zWZyadiFrP/TvkHyIq+hRiHSZr&#10;LHuS35CLEGQyIGyff9+EEdm7MhWIFkM6daVCWga4qYMa5m9ZhFx9mVocHMfwf+iGmWhHgLb3ccCY&#10;DTOQos9Gia1Mud/rOQ/gsW8peviPQtegkWo8sp2HC9rQDbULHEIL7EZ3NAif0YpmWvTIMlfg0oNb&#10;KDSU0V1XqXOSfnx4CT0DJqIZOVBjWrj6BGgb8rGR6+biQkIEqmRrTDEEtSCTrWTlfVFBLs7R6nQm&#10;ga/HIEJ4mFgxxScJ7qY+zui3aDJSq4tppyv5NAMqyE1zzIXkrhk4mn4NPsdXw3XFNEaptMrzGUmL&#10;x6A+3vYjUGp1JX2KL9OFIQtq7CCTOmnt2Rc/PDyB7Ip8VqQyIa+cXglkkupmQ96LSxAe8jgrGesu&#10;/oguC0egvk9fvE1+IKRfluS3lHE/+cyCvUUO8oSrsbBi7eqCsjEtRBPyJOmEfZeKe5t/f5uVIj3+&#10;0n/WiG6hHu8vwBgQOBWJpkJkk79dL4kjgaVb9OmGNrxPF7qbheRiseYc5PHvclxgMaPbLHOZ2nwk&#10;tSIPqfoCxFcV4AGj3I33TqPHvAlIMfFKm6x6r8AjaxYOJp6H49KvWRkEOrmZrBOoR7IuIw0t6Uo9&#10;9q/G3ZQ4GOXwL2l0CmSayHvZKefM48voxN+/Qz0If9I41AA15tqGkXP3xWNwqiIa6x4cxOT9/uix&#10;aDS6kOu1JSeTCFMW9KqGp0ZTNEBJR3fDIDZI6sfuMTTwaO/t39f9uwyLyQoxeX49gl362Hr7D8d1&#10;unu9jZGlRC6vIb0yyJ6XZH6/zmTEuQc30dVnGN0PK5uh+NssiFgx6TwVANVVxPNE3IgMDdlXVzeU&#10;qcNUZiOJtgLI4wJ7q9mf9XmvZvOc1H6ohQSFAOi2LhGdaJ0a0Sq25O+ly6D5gn54n7xlMjnN1bwH&#10;SJbzAiSwYKQpUa1sayk75yfz9fvH1/DJnDGIN5SgjBbMf+difBo4XBss92HgEuqsZl1IeWTZnDSU&#10;lnRzqy8fxN3EOLWWUfoONU4mndUEGSvNaNXhYtJN9F40AQ2YJzvABDQCnnYhrmjm4UCrSkDRqjTw&#10;6ql01ZyutCH1ZgeIXXf29y+SZwFm/61MCm0g96a0pwtfcW4rotJjaMRq9yl5Dem1g0yyJauSZJXy&#10;g+wkLL60E63nsbWxlQrIFFjsBaZi7QtG7IWXv4tVEOIqr9qAuMZdRBqF9EWzMEc19CQLQpqxUtrR&#10;YvX1HIdLkddgpnsrp5vZ8PCIWuTamgBr4NWdzyexp7utL4PetDidA4eis/dgfO47AoOWT8OEjZ6Y&#10;ss0PI9bNI+Gfgi+XTsZHQWMRRfebYypGX58xaBs+TK1oElDUC2N0GMx8EGQS+oslbuvjin2xV3Av&#10;Po4VZIMcsPoEZKIY/mOhVbySfAdf7Q5EI+kWqbVEIipIIjeUjtomtM7SH6f0ItOkJMpkuUVHf0ae&#10;BZi9Eb9FWtJooSMaefVhtD0WF1JuosTIJmeUqdiqSl85vX6QMWeSNzG0lTYTrmRGYez6BbQitEgE&#10;1NPeaE2xyuzX4RDSsuXv9r4eOwg118nr1LW0IjTz/3/2/sJBqyPbGsb/hd/33u8diZBAcGLE3XBt&#10;GneHBEiCQ7sbFpwEl4SQoEGCu3vT0LS7u9vTtn5r1ekDDUPuzL3JTDLzUWTnPM95Tp9Tp2rX2mtX&#10;7ap6MWS42cNyxfmdZrc4ba5QRSS6lK31//sZc9TUu4uZuaTFWRSO/Bcq6jMhvfAnz0/Qen5fgx4y&#10;EwoVep6mqA3J+wvB/dE6pD+ae/TBibwoZFQXmliyZxb0x18Ce+BP9AD/RP74XKClZOrElOl/xau/&#10;6dEPT4w3cxhNV3WDkpmRESqZljm9mHATgSc3GmfGfn+7DJ7TRGG/HmjGez9J5JIy2MGIWg+kseL8&#10;I2Irli2NFcxwQeZbnb2ve/XF+ss7EZOXYIIsaxzk2b+NtfznIJktyqPWuVDYy8deI/C8Xz80C3HG&#10;X8gFniahfy7YmRXfmwqg4DsiA19W0/vFE9TB2tSNykWC3JJ86iVPrTg4BL2CJsFz5wr8TN4QV67w&#10;a01NKzc9+2n0IL+/dRCfBIykUlJZG+Kt7AK1OoQ783maW9DROBtSkCZSEorxdom2z6gbgYWvOQVH&#10;M8NoUnPxofdQ/F9Wuo2wkmZCYF8tBCOnpRveZB4P0bNMyc4263xoaSVbyYx3SXFUVSA0+S42hh3C&#10;C+59LfRqpGSmoZFbGYrAz7ZS2NJYYf4RaYxgQn4zkYSUo4nGa3nUs7QAs+uuRbiYeMNwMWMmSSdN&#10;wMNvkH69kqnwGlJDOd5L+qwZyuHpsVh/bqeJm2/qrhfubRTqOfUB0SNr5t0HLdydaPb6GhP2ntdg&#10;fOQ1FN39x+LzzYFm46rrpYlIqiogf9IWOeUorzHbQ6DILB2eje2RxzFw9Wy09aTXSWdBFWbQq0HB&#10;pGiWB0UEohelAXXD6RoUzfQTCeUoxiyzUhQtsfHqQeTVF6KT9zCDLqai+XsTXi8nRgPcUlDFlH3o&#10;Owwn4m6gsKyMFWRUixWm7p37SlZXXYNI0ojdMefwuudgNHsIyWw0t+XXKJjkASWjPEdU11FjwlLw&#10;du69MWaNC84lXkdueT5RzLBH5ruhAn+D9NsoWUNmHshXwwetg6W9vsPTo/HVkQ1Uor5oF0BTRJR4&#10;wbs/3vcYjo6+YzFurRcWnNiCg2lXcacsFXEaAqrNpgeo+PoC5NYXI7kmF+EVKThNc7jq3A8Yt2w2&#10;enmNxntz+5vlzNsG9sOTrJi/srUaU0OzI+WyFMwqbMtztRRERxMIqUJvVJmqcCFhO88+CDy4nkiZ&#10;jy6eQ03khPU3lmLKVEq5hIDNvTuj/7IvcDziitm83vLMhGSWksnXFDpItIz6AZrVt8kHbe9QYiva&#10;g/Kg0vxP5WElE7dTGWgCSVuvnmZp0GNRF83GGEIwcUeZdkN7NBD9G6R/qpJp+ns1xVFeYVz36+lh&#10;CDqzHq1cSNjpPU3aMx+Jjlxk1pcgk2TdmD1FypIDpVTkIjQ3Buuv7cHUbwPQe/5EvOs9GG8GDjZj&#10;n5pGZpYWoJltGdQXLWl6nwvpjacUoUER6qjr49GFbSGGjpa5UveItQiLjorIVQSJvMXp2xchFdkY&#10;uvRztPSyumCkZE+EWCa2JRVa443N3Drgyx+DcDbmBsyCcUQE7fIhZSOeWUqmwqnRHgNVOBh1Gd0X&#10;TDF5sEVKpvw0FjvfD+b/H5eH/05KpkDNZu6d0GPlZzgUcQ5xWQmoq2F+HdZ0RgU6KHSLxEy5/tXp&#10;7yqZ0Waptz43iEk6R5Hd1uwk47ITsWqrtClVLRyV2kKFfMT+o7pqVJKY38iMwNJz2/AGTYXzimkI&#10;L0/EsZwbWHhlK0Zu88bHX43F2/5D8IZHP7zq7mz6hUyMFAm6WRyFrVD9QUKcxihlClDSgEZ2AduF&#10;+7A86hpb8ewKb+PVB4O+molwMr5Ra12Ni6+RAZnbp4PI6QI6orl4DpX9JZ/+WHHiO1yJuYUyKpe6&#10;cUxnJstIBkhiuA6TFvk9ffc6pm2cZ8Yjm8rrJTd9Qk6Kuivo7Agl7Xz9t9Jg4h8uC+W/BZG8Fc15&#10;i8Bu+KsX8zqP5enrjBdd+V4rpuNY2jWk5GVQsahgdcyh0Kuhuqz0L0IyKZldOA9kwChYg+dE3qU9&#10;g7Tuu3Y5M4vbORwoo6lUxKyx8nJVWPglNaW4nh2FjTd+Ri//T/GJy0C86eZM0+SEdgsHoSkL2/AF&#10;elIqbFV848r/W3mo0H9DkYL3pjk5X5OCaT8vxYuevS0lkwI0zDEQMjQJ1A4kA7HjxlGExt6hktUQ&#10;uSwlMyaI72+LykvLaJ6LuIWvDn6LVq6aEOKMJwN74Uljyi0ls8PVH5WvxmI3Ertx3W88Vp9kSzoo&#10;T3t3NJ6wptW1m9ULc35YRO54FSklWaxGerz3eJiV38byW6S/r2T2A/XZOmU9XErGo1lmiEpVQgU7&#10;SJ6hXWvLSMqFZtoCUOuV2jbemI5aB8qpiFE5CTgUfhaffetnBnaf96XnyRatgn5CEa5+ViXKy7rv&#10;aT2ocBaHebDQf0sRcmoZgnfnjTKTUbQvgIWmUjLLG9XKQU8x38+79sPPND13k6L4zjQ2QjKaIJWZ&#10;2JktQn2ZoytxEdh24xjaecijppdNJXuaqGj40j+oZFIwKaWF7pQGVLMcFwWJdsUTPppP0MfME3jH&#10;YwhWnvnBzDUoqS5FeXmpma53rz4brJap7wb5LdLfVTIVkx7V+HH3MmEypS1vKrA/8RpenzMYA2he&#10;zqeFQ3simQ1K/yafbMnl5WYafHZpPk5l3UHw8U3oEDSWFan4fSmS1dXwZGCne0rWWNlsBftnK5nu&#10;/4wLOUxgX7QiWql33DxXv7ECJU18aYqIbm/5DsfxyIuIS441jcos06AtmPm+tqjMtBizTGl0ejIO&#10;RFzEWwFD0ILecBMijSbQWI7JP65khrc1lINQTF6yrWS6Vwua8Ze9BmL4167YH30ekeRfpZruprpj&#10;/qRUqtx6rS2nutL3Ror2W6T/Vsn0CLsF2o+zV99TQanAKqhM54rj0D3gM/TyGIvpW+fjE48x+Gr3&#10;BjN5ora8EmYB4oaM6x1M0rvwXkWOEjM/cc+dE5j+YwjaezijpTdNSHAP/NWHvIe8ogk5mEEymlIb&#10;0f4VSiZRP5KFoHQIKPZ5U8GsRC0P8KyvEz7yH21W7snNz6I3rbUkWGp8b7vCzIuLo1EU3ZBVkIdj&#10;EZfxhld/a8FiknGhuI1O/4iSSVQ2GhJ6in9rlpwn1dAabFrO8yW/vvjIewyWX9iF04m3kFGaZ5lG&#10;USC7IpS/BgTT4sO2cpm6ulfrvy79Q0p271H8IMVQRuV3FNRV4HZ5Nt6ZN9EsZFvCzwpEWRi2Fx38&#10;JyLTUcTrtfEUC52ms1pH/p3hcbqdbuzg/aoqkVdRgLMJN7Dl1gF0CRlH/tMHrTR+50lPlMT/GXEh&#10;epAmNMV4gJJ/rpIJGRr3szUm1hKjZESgZ+npOi+dissJocgryDZxWOJk2luzmsqmEOwaigmdYYWq&#10;ceYUFeAElaxzyGiaYSI00fnpIL4T72srmRCpcX4eFsPBxGHlNFCpmlFZ2/n2xQtuvfGaez94Hvwa&#10;h+9eQkRuCspqq0weVIcqd9WfIpmVDOnnsaxCEYH3kfdfpmRSCPMwab60nRky5JXqkkol6hXyOV70&#10;G47FF7chtzDZLE85Zit51uz+iKvLRVRpCmIKU5FPwl9aW86/tfqNJCaShO6nWpI25tI6pZG5iTiT&#10;Gob1V/fTs5tKvtaTfEfr+Pc144ZmFneD/EuQrEGxbLn3mzFJ6ifraUJ9JuwIxtnYq4hLi8fdtERE&#10;ZaciLjMV0TlpRmKy0xCflYaETH6nqQxPT8TRmKsYvnaWWa26WVAfPBOiWer/uJJpwb9nfYn6NOOv&#10;hAzB8y598J7bELjtWIr9MZdwMfkOcsqKzNQ27Tdub/alYre6Vay61O/FVDCNN9t1I/mXKJmSHnQP&#10;7qVkRDHF3xewZQR8sxh9PCci8MYO9F4xDedKIrDo1CazI9yKU9+bIZ/xa70w0G8ybuZEo5hKpl4j&#10;6656UW1jSIVly5YRrnJUo8JRZVpdbH46ThLZvgndjuEbZqE9kU1LUQrB/pVK9oCo0h8SmaemJNYz&#10;jq3CgbtncT7iGg7fuYKjUTdwLPwaDkZSeO7Q3Wvm+5nIUHM8HHkdB+jhufy8GC/796ejY4Ux6TlC&#10;yH9EyTRw3obl8bJ/X7zjOxSu+1dgV8QZXE+NRo72zJSysO6kRJUsV1OPSlI0flYtCM2Ka2hJyggC&#10;pDdySqSAEv39b5H+rpLZ9tlkSrDKoxRBXtLyNV/j6LXzCKvMQJ/50/Ch20i8P2sgZm8OQkJtBpYe&#10;WI+3vEeYCbV9Z4/EvmuHUVhfgaI67RLLe/FlpVxCMr1sGc9Jl7VIidloneY1sjgVxxOum/2DXPeu&#10;wPuBo9HKvS9a+g1gQdMrY2vW7iRat17jcs00pqgZRfRQm2uoiJxOymiWt+R1ppeeHqEZVuKxsRPx&#10;sOg326MVF3xYrPMk7VoxKLC/WbfjdZ9BZiXH13h83WuwWfrqTR4lb3la8iblNX7XNS/59iEno8Mj&#10;bkXFaqpQJh0Du/B9uuDped3wpLzYQIWH8/1IG7SmmfZt0p4HwxbOwtdnd5l1Nq6mRZOi0GtsKEeJ&#10;lMxq0ippCmmLtV0NTTn/aRKKk/tEdPMYh3HzZiO3psisg5HvqEBapVaBVFi9ZX1M0k2ZbNrzj6S/&#10;q2QPJ9vl1VF8o5ytJKu2DPGOAlzJjTGzrBNBfpV3B29+6YTJPy5AlCMb0UXxiKMy7oo/h2/DjplA&#10;QXE007PMe9jQLbLA27NF8bTho9r0vQbpRVm4kxmLE/HXsPbST5i4xhsfUIHN0kr0AM2yUAFOaOJJ&#10;5QqmUlHZntQWf6byLMQz68mairS8L9vN/2URYljK9ksiRdNRSilPT10c6jhWB7LE7rl/WGxFfsAU&#10;qyEE98ZTGnRnY9AqPU+xwehcK3qgbV274+U5vdA9eJzZ/2hH1Emcib2FuOIc5DrKze6+NtdV2WkT&#10;DymDlEx1xtZsiSnpauRVFaL73NFYef0nHC2KwsG8mzifexfZtDihqbEYMW0yjly/CO0/p/saZ+Zf&#10;oWTKbFWVBb3aqrnUKAizzAwUkszmleYjuTIf3fw+RSffT5Giaf31BQitSMTAhZ/jHXK17oET0MF1&#10;JC4XKjxQm8CrTTHbGo4poxEt1xb0/Kpy0ciy3oV8oo7PqGJhZtKU3ogJxfm462bYafSqOejoOwpv&#10;eA5AG3drCYPmQXQSTEXKtNoKYRN4dZFYYvd3PUqkaEK+XxL9LpNmK6XO2eOi9sZc9nMeJY3j5tQ9&#10;00R5JL96fh7fg8jYQiMMrr3ximd/DFg5Az5E8j23j+NU5EXcTg6nkhSRbmj6IOuEnMt4jA2eohF9&#10;VZ011JvxKiX8rKnYqWW5+HD2ELjzvp28RuJDr+F4dUY/fH1pL2JLMzFp1pe4EhNukEwL+RlFbVAy&#10;Kdg/Rcn0kMZIVkUbXlZJ6y0k1jBdSaVZcCWzvBAD/KfhJHmYo5JKUV+GcRu88JrbALgdXYnz1fH4&#10;Yv9XcF74JUpYRJm1RWahO8VVKA6rnkosd1qKptZZSQXT+0m5ZbLV0VtRXUl9rEBcXiKuJofheOxl&#10;7I09B/+j69Fn+TS8EzAKr2pCsNbY9+pldsaVlyoUEapZ6CHlsBDNViyNRzaWxkr3sOh3O4rDvtb0&#10;TzWIPtuh5Y8S06dFxVKeWnpri0FntPcYgFddBqDb/MnWJOTzO7E/7hLOpd3BrYwY44Wrj7GmtMwo&#10;jDGHgi2Req29obkFUjiWkZwscStbyVSgAjJzOc8VsXH77VyBvn6fYfGV7ThYehfD1rlh3DJ3M3as&#10;jnZ1pqtTXcraGMn0/38akjVOyrhBXz7LKJo+M/caZtILSGoqHUisLkRH//EYsyMAoze4opvvSIzZ&#10;5MHjGBTR1G66dAATlrrjelkqblVloKSeSlZJ90JdALy5iKvRYw3i8llyGPTymriiwtQkFq3+nFVZ&#10;YPbtPpsQikPRF7E76hSW0uudtMkHPUPG411P8iV3Z7zk5mQNEbmR33ha089a06y2IK/THEdFVjQ1&#10;SMUjUUYihdRaHI1Fk3O1jJOtMPr+bKBi7buSyFPpvLvQzPWgKZcJJY/isTWPLT26ooV7F7xA5X+H&#10;KPUh8zVkyTSzHfTW64dwOPoSudJ1XEm6i7jcNORWlxrE0qqNqlbpi1XrDXVuyl6aIy0S7WDZ15aY&#10;ZSBK+U2z3GvqpHwsv6palitLjJfKAuXWFOB01m3Mv/g9vrr8I7rNGIoTty+gtL7SrFpuOwL3TG5D&#10;MvmwPv7d9KuUzLwhX1SVrgntZpxST1YzMdvcaLJvHdJp4/sFTcXcfctxoToOexLPoY/3OHhsWYAk&#10;Rw66e47DJ3OGolvIZLzjPw777p5HNclnnWmR5G08qgBrqbCWObAK2rykHkgx3SBSyhoHL2HhVJej&#10;sLIIdwsScT7xJk6Ryx2Jv4Q9kaewJfQAgn9eg4nrPMyyVQpy/MBPE2UH4C0RdhF3ysve/dHKg8pI&#10;hdTGEWY1R5owW1p40pz5kLjzt1Yk4rr2BV6jLgmZ7XYuPfGu+2B86DEUH3sNQxe/0RixajZm71yI&#10;JazUHyOP4kTMRROOfZGmPyz5LpLy0lBUXgwHrYT2/LY7se33bWjHoq4G5fX65je+v2LYNOlF1uFC&#10;0i18fXgrvvppAyILUwwtkaKZLaR5bQ3rpkYjEiT4G4/uYB2Mx2DfKbgcfpnPZRnyn0349VxJ4/So&#10;c7+Ufr2SUaTpIocas7Ng2VIwcbYS/ibOcOTiCXSZPBBDl85Gb8Lz9iuHkElPZm/CZbznMhQ7Qw/j&#10;emUSPvpqEnp5TER5TYWZWGtaY20FPU6H4XwyBea5KmmWuB5nWrKOFMNLxN8cRFEJL9AGouqDK6y2&#10;0O5OWgyuxt/G5cQwM0fyCOVo3FUcIILsi76AHbdPYfO1Q1hDByPo8Eb4HVgDj90r4bJ9KaZtmfeg&#10;bF2AuTuXwXf/agQd2oDFp7bhm8s/Yevto6Y74Qi9t2OU49FXcSr6Os5QQjOiSdbTkVVVQJNUSsXQ&#10;9kDVqGSFm/JrKFfToHiwvwu1hduWGbRMoYpBP+vv5ERpyfgfLx5Ahy8GYNrmQLw13RkTlrmYjb9K&#10;qDbmOaQaKhdze5ZVKctWS8vn1bFh6440iw6F/ZjCvZ/0zZb/Sfr15vLeS5vXZQVT99mi+Bp8KbYG&#10;eTjMtFrRLbrYHt8twYKft+BGVhwSaEadls1C14AJVIB8ZNfkoOu8TzFmqQty6kpxLPU2hi2dQ6Ub&#10;D2/+XWKlFiqw5ndqWKvxS+ubukVMVAG/a/1th2nd/I3OQzULrZqcRddofQpVrKOm2iCG+pAqiIAl&#10;rOS88hKkFeYiJiMFd1PicSsxCqEJkbgRH0G5i+tx4Q9IaGIkbvK3m3F3KeEIT47h3yYiOS+DHnEe&#10;8slriviMYoo2LqtkWSiPZoE55k2my+zWxlSj/Da8ixBE76gQKimPGTVhQzGti4qi0CmLd92vdH0r&#10;IG3o9eUQrLzwIw6V3EHPr7/Em7OccSYvzCwoExp7G/uOHTBBCoZvMU9SJt1LWxJqSfrKhnKrrVTh&#10;8e5GwVXX98v7f5J+HZI9nPT0hgyZQqLwo/UTP6jitcN/MQtLy3dfpHnQxlS7rh5EGrnYz2mX8N6M&#10;vricHorwkiS8QVPjHPIFdt86hZ4+kzB8wWwU1pQhnwqYSSkgV6lkYZXXaU/tKt6f6qWoVPIOmXBS&#10;Y1OB9fRWRY6FZvJbZS7UjE3eWEt1Zp1b5tmYEp7TzzwojyYujO9UzcrQ5UJrdXNKUdSwtJW13tZR&#10;Yz1f720qhv9JJYTkJhSbSl3HBigWofOmz1F50rBHMT8zw6X6G/6uR+q5lVIk5YkNpIp5F0pp3/YK&#10;flYPfr02RGN+JLyDeYcK/s3h8AtYdnEH3vMbiXmhP5il4r/Y5Iu4+lws+HYFhk0ZjcScVF5rdYKb&#10;pDzroPvwaMrGOvWr02+rZI9KjTJq59sMrvMtYvPT4LplIUqrCqk4hegX8jm6zh1GM5oLn51L8abv&#10;cERUpJndgK8VJuHdaQMRX5KO85m3MYgI2NNjLL5c5Ys7BUlmzmRxncwqK1xr5/NJiutSYSnCQIig&#10;yBAT88bfZc6NrrHi5f7LpGpZcaNdFOXTUgZ9sEyLFFI9KlIrfZZCme4X3ldRsFI0VbRRYN5DKKNr&#10;xXEqaaodvKaGSqXZ5DJ7ykuFri/mnarqqWTqiuB3Pks77RbQfOXTtDmoOOGlqdh68wi+2rUep1Pv&#10;EJWqzLQ13UPjwkZp+Vx1YIeTg709bQB2E70uVSebdc66zhmOyLIMw8/i81Kprsw3r/1XpH++kjVK&#10;LD4jxmRRRCyLWUGO4gJk5aWjr+tEbL60H5kowJQ1Pvg4aKJZTKSovhS7Y8/iA3K3O6VJGLtiLjqS&#10;ux0sDsenWwIwcOEMJNcXorC2FFdzYvBT2g1czU8gylQZRXOwxkvrymmixA6FZSxcnhMCFNJBCE+N&#10;w/pdW1GgEBgltWpWtMmvlE7wYpTNOppGr6hfXpFZXYSiGioQkYoPMMqrPzR/S6ljxZfzudHlacgg&#10;B9U5mUjNCqpknrRCm7oktPdkmfJJpalknsprSnE+KRTxbIBH6e19MHUQRq/1xCjSh65eE3G5NNkM&#10;01mqrMzxeVTSEjagsPxEvP3lAAxZ5Yq+3hMwaYk7Np35CWmOIhPUoHXHlHcHn/mvSP9SJVMyBc//&#10;S1R/5VVElVJWfpUDCWW5yGLBaZ+jbVeP4I2ZQ3Ag4yZuliSge8BE9AqeZHZjW37me7SZ0gWffxuA&#10;A1nX4b9rpVlnLGD7cnw4dyg+DBiHV6c6w3fXKmQQDX6+cRpH716kXmgF2HIzpkrMA3045NKx8FxL&#10;b2/XRuTy2eKXRotUdzzoo1DMfFWGJVI0SiH51kS/Wdh0dJdx9wmhVD4qNa8uM8aTZoxood3d3pw5&#10;ALvo3WoDU3HUQmJJTHESIouTEVeVbRZN3nX+MAK/W4H06lxElyXj4y/74nZRElwX+2DGxgCcrohG&#10;8JF16OQyHAeTrqGgRpF8pApU1kqipQy6UFkb028+vw+fUrl+PHMAmY5iZDtKjBIrQsS8HhuJ4vr/&#10;FelfrmRKUjSJ6su0JdaNVsAR36lgQZSzpWlicPDOtfh41jD0mDsaHd1G4UhmKI5FnMPWGwfwfdxJ&#10;dCGf+2T2UIQVxOJiYSRem9Mfy67uQFptPrZFn0B7t8E4nROF+fs3oav7GGTRuYgpTcOQgC9w5NY5&#10;xNfkYdOVvZh3cCOOpYUijTxP/UOm60QxcMxkEZEln5JDBJDilNN8lVSWoog8MCI7BUt3b0JEdQ6V&#10;lbhcWYYK/pZGxNKGWkVEowoq8ZWiWLwUMAxT9y/HhTvXadYrserYNvSkCevtPgofuQ7DlltHsO36&#10;EbNn+47YkzheehtvufZHFBU0m3Rh8fFN6OQ1AtM3+qOP3wRMXuaOnOoC/HT5CKYv8EIu0U9bcAvN&#10;1ISlfGpKKk+J7YnqndRI1GAk/4r0uyiZnfSO6lszgM+XF99R29JmnnX0+OQBZlcUIjo/GUn0RNNo&#10;Eo/fOYO3P+2F79PO4+fScHT0n4CvT/yABWe/R3vPwbhbmQFHVR4Sy1PxjscwLDy2Fbtiz+N931G4&#10;UZmEudsXoZPPWJqvDAwPmoZBCz/H3D1LqMQjMHmpB5WKfM5MiCEe0aQfjLqEfj5T0M9zElzXzEO2&#10;Vg4qzsDnizxwJSea3KgECw5twZyvg+iZ5uD0nQvowIbRdc4IjJr7KY7R1E1e7Ynm3n3x0fyJ2Hp0&#10;D+JKMvEeOdOW2z/jQlksPln4KbotmIJbtekYv9wVXYLGYXPBWbzhx/chQl/LjcRHLoPxY95lXKtJ&#10;Rb9l09CBaJZclYuVB7ZgqNskxJRkWwPjdBQMopqZRjKKLE9K4yRFs+VfkX5XJdM7sjiMSNGsJC9P&#10;/IYFpO6Q6mpDgrUAgXhMBb25ZYe/xSeuo0zUR8+QL5FUloM9kWfxpv8YHMq8QVpUguNhJ/HazH7Y&#10;E3EGN8sS0N59IPbm3sQHviPge3IDlaMQF4ujcbDoOg6V3cbwb1zQ1WU0kqvzLK+ONlJdGu9P7Q/f&#10;s1uwI/0KurqORMDmr5BQmo5O/Hws4xaKmLOJq33Qx2MCUioz0ZlcaMyOYBwpi4LHphC4rZ+HyNoM&#10;vD9/DPos/tJsf6gN5U+WRGHB4dVw9h6Ld+kFvu83BtG1ebiWF2G2vRm2wxtvew9GLM/dKYjDG5/1&#10;wOBVs9GXlEF7jQ8K+hKxxSlmz6fdV46a0QF57SbZw0t8D9N6KXofM/zEpHK35V+Rfj8ls9+S7632&#10;JlRTR6o8NPmGIufqvXfwXGFVpeUpEl3qKmhKybM0NzOxPAspPFbSRBVXl2Lg/On4gCg1jsjxAU1Q&#10;nyXTSbaLkerIxeueQ9B/7Wy84j4AlxzJCEsNp2KMI2qMRLdF49F13gR8PGcoUujlqptFUaRaj6x7&#10;0AR0WzkVU/YsxHeJJ3GLyBNXkYpPaLp+SjqHMlbyp+t80NF9JKIdaRi3xg3PeTmj84rJmLzKDXtj&#10;LiCDjsyQFdPgTNQtpXOSREXuzc8T50+lUoVjyZUdeNdtGBIrsslHS+Gxewlaz+wO55CJZrjMQdl3&#10;4xgW7F2D7Rf3I7mmENoZr45mvKy2CIErQizOxVK0G6tMpjihUbJ72mSxYZ0X99Snf0X6XZHMpEc0&#10;J6vXx2p1+iQl1NH0b6nQ+M0qIquw9F3HHEcZfrhwBHNWzsPWi0fIjYpRSqIvz7OH9zh0nDEYa2ha&#10;U/jdb+tSdJw7HFdKY3G+Lgm9aYIGhExFnvF5peK1ZkmEG8WJmLl/GTrR1H3oNgSz1/sjrCweHalk&#10;u7OvmA5O9+/mw4nmMb46HZEVydgZfxo++1cY1OnoMwbxlemYscEP73kOw80q7W6Sho4zB+KL3Quw&#10;L+cqnOdPwjuTe+F0/DU+vxQRJan4fLEnfjx7kK9rvZ/eVR3can6Wf8zz6rvj7/Js1QepcrKLU8dH&#10;FK1J/91v/4z0+yvZr0x2gamANRIg50GR6qWshLK6KtM3lssza47tQODGJcivLEIJyfjBuxfQedpQ&#10;jPSdgg6uI/DKtH6Y+91ikmV1c1hKm1GRj56zR+A7Ks3xqgSMXeuJYQGf4xa53YezB+OLHQtxougu&#10;Ri2Zgx4uIxHuyMCo4KmY9LUnThRHwOPoWrz+uRMSaNZ2EIE0fNYvgPwpNxYrD27G266D0cNzNNae&#10;34GdVw8ilUhWyucrQEAhVGWiDI2IU+PP/07p317JlBormrwobdAgdqJe+roaell08QtZcWXkLFU0&#10;rdWOclZiFa6nRuLn6ydxpTCO5P07bDi51yip0FKAWUoT/c2hbeg2Zwy6kHMN8Pkc+8POIIMmzfXb&#10;xXj9M2d0cx2HQcHT4eTxKSJolvfHXsGw4BnoyuvVn7Xj6jHei0pTU4Yz6eG4lh5JXl5GY1duOFgq&#10;Rat7l5Crae2y6mqrQ1dzKTSq0Dg9VrLfMRm3vUE0HqnKUXWYzkZqi1YWUji3vMU6xb85alBZVYWC&#10;MvIYmpoC9ZcRuQqpooalkNjwUjOOV0RHI6WiAPFl+ciuUvRpNSrJhYr4d4llecioLDa/Z1WUIouf&#10;S0m2i6jAGRqMr6s0nxUf59AYJu8vRa8tpyozT/nMlRno4rk6zXAqK1cm6XZTyU0e/j2V6uH0728u&#10;GymYxEBQI9FBqCYl02ejRRbNMUk98iLLCveWl6tb2L/rs8RCSFP3qK2qMVsLKrTZdO7rj3XU/aQY&#10;VfxjB5WZB/2d8fd0nt/LG76bLf74XbFaJt8219S97GdLlJf/gPQfw8ns+misbDpKOSR2/ek6o2x2&#10;knI0VKhdqffuwaS/e1j0i6Sxbtw7z4dI9Jv9XN1f1zVWZIn5rVGyn3lP35S3/4D0b69klh9KpeDn&#10;xmKfF5qYytNJJn2X6DclU68GPfiBoq+Wa68atiIcTMgNRUf1qksUparvQibxODuezigHRdywytzj&#10;/ndbTJ7ML/eTvitXtt98P4f//unfXslMRAerQ6LKtOW+IrGia3lG8ca1VmyWPEe5/vpN1xkFky3k&#10;Of2maS1UKfO7UVBBimwjr9P1UhRzbyklf9Nn83zmxbpXw5H/2X9j50eiv7fuay64J3aeLByT6PO/&#10;f/qPMpcPy730yJNWuneq4YN1mV3x/CxlkMJIoQzsPfQ39740pIZr70nD7w0Hk+59bnzygXT/+f8J&#10;6d9eyR6nP356rGSP0z89PVayx+mfnh4r2eP0T0+Plexx+qenx0r2OP3T02Mle5z+6emxkj1O//T0&#10;WMkep396eqxkj9M/PT1WssfpcXqc/iPSYzB7nB6nx+k/Ij0Gs8fpcXqc/iPSYzB7nB6nx+k/Ij0G&#10;s8fpcXqc/iPSYzB7nB6nx+k/Ij0Gs8fpcXqc/iPSYzB7nB6nx+k/Ij0Gs8fpcXqc/iPSYzB7nB6n&#10;x+k/Ij0Gs8fpcXqc/iPSYzB7nB6nx+k/Ij0Gs/+PJ3sZ019K+v3vXfNbJT1HG5HZor1DH6fH6R9N&#10;j8HscfpdkwDLbLP+CMC0d1h8nB6nfyQ9BrPH6ReTzZT+FezMvr/9rH/FMx+n/6z0GMx+56Tmau8j&#10;oc+22OlvGre9w0XD0d5Oxd5VR1uoaBuUh8V6wkPJPPj+vSS1Ddu7VNRVIb+iEBlFucgrK0RFbSVq&#10;6qotcGvYnsW63hKTJ7Md2oP3u5fsl6Roqzx91K+GfTVcW1BWhPDUBFyOuY2w+Aik5mSg1uytxwsb&#10;rm90x0ZJd7PSvd/NxSwbloe2ACxnKVVQVD72O1jvYV2rbQjtrQhNMn/fII0+8pIHkr7qFuY29y56&#10;SBrSvd8fSvapXzo+Tv9YegxmvzY1gIHdgO2jPj5K7mk+Rd8FRNrCUEcLlHieYpK5nv+TCJTYsGtr&#10;2SB51DbT1hbTdSipdaCsxsGGa+1uXFxTjhJJbSlq6nkFgai+vhrVNQSk+hqCku7FxltFKNRWi2zU&#10;NdXV/E0N3oHMyjws3rUGfWeNwFCP8dgbehTZNYVma+4aAkM9/75W+4zyHpXMmnbL01aNaNi2ETW1&#10;qGaetJdoBa/X9tfKe72Df+PgO/DvtI1jBQvAgBWv1Q5YiZW5mLlzOd71GI0uc8dg0+HtqKgs5f2Y&#10;NwJpBfOuLSjt3foczLd2cq42W6sxTwSqauaHj0cd81FeWYGrsWEI2LIMHt8uxqbTu1HgKEYdy0r7&#10;kNYr85Q6/lEF3d0KA3y1fA3ll2BXXQNHZRUqHVUor6nh+wjwWBUN9cdsoUx7reo9eMrUrzKgMqCo&#10;bM02lSprXUMx1/Dn2mo+q4LvzZvJIP2S6L7m3g2iZBsKo2+P0730GMx+ZZI6NVa2/4ko1alRUbGN&#10;qAHcO/KuapUNF+oZ2kmxkp+0e7+YRiUbd62D4FLFxl7tQHZZAXZdP4kR82bB2WcyZqwJQlJZJtsX&#10;GztBRVLFv9U9HAIX3VuoIDDjvYpqSpFTV4wURx523zqGjZd24UpRJKKq05BYk4P8ugrkEwxKHGWm&#10;r8vsRct7mPsovw42XgKBAKaAT0mrL0WsIxehhYk4G3Md208fwK6LR3A5Mxph5dmIry1BmaCIgFtM&#10;4I2sSMOXu5bgda+R6Ow5FrtCjxGUi3jbchQRZnOZ+5y6SqTXlCGlvBBJ5blIdeQgh0BbzmcKEiv5&#10;XuUEqzKCX3ZVEZbt34wuM4ai84zB+Gr3auRWFvDdBYACYpYD372aLyBAKuN37TyexWfeSLyLS1E3&#10;EZYUieLqcubTYe7tIKhV8135mgaUVD8CptpK7c8rlNJ5C8Cs8tEO5xZYCgwFxHqmfns42WcaH/+e&#10;PE7302Mw+xVJyiTrabMq25oSiu7Jw8rXWKT3ahOmXfCEsfr6oaGRGNHnho/29dr+VWKeRRCrqyCf&#10;qiATY0M/nhmOrsFT8MLMfugV/DkuZoSjtK6crIOMjaCQUJmDsLwknI8KRWRyHKrIOmrI9rSjelRe&#10;MtYf/QFTl3lg7Pxp6OU6El1mDsawoM/x6VJXLP55E6LKM5Bbr/vVoaKa0KgMK3MEXgFZFf8JyEIr&#10;U7Hsyk509B2Lt+cMQl/mqW/AZPQkSHX1HIcPPUZh3NdeOJ8UhqK6Mv5NKcIJZiM2++AF94FkZ8Ow&#10;N/4sMupyCWSluFuViq1hRzFz0wL09/4c3aaNRKcvhqDj9IEYHjQFi3evw5XE28gj0BWzdDJRgjvl&#10;KZi03hcfuQ5GF88R2HhtD1JqMpHPKzIE2tWFyKwpQS4lq6oAWTyXxrycyrqDvn6T8cb47hjiPRkX&#10;kkIJ5MWE0yojhmsS/B18f7E3u+LElMTqyvlbOYGxhOVaKrbMmith+ZZUV6KSQGv0gtfWGgrJv/17&#10;0pD0yRbpguRxup8eg9mvTDbu3EumcTcWXfGg2JBXQ0XXHtXlAgaeMSBF5ZU11z0lAgsprVxR7Vtd&#10;SJcsi0whvaoUaVVsfI4CFJMxlROoynjF7fJUjPnaA++4D8NHniOx/sJuJFfnIaY6G1+f2YHOLmPx&#10;weeD4LPuKyQXpLPxEX7I2MKz4jHY5TN0mTYUE5bPxcYbe3G26A5O5d2Gz/4VBIPR+HDWUMwgmNwu&#10;TUMeAct2r0yb06gkv4lBxfJZSy/uxPPT++ANn2H44sBiHCmJwNXaFFysjsOezMsYvdETb3zpRLCY&#10;ZMAiq64IV8vi0emryXjZfxg+DByNPannkVibjcu5d+CyezFenemM9jP6YtZPK7Ar9RpOlkRhe9pZ&#10;fLrFG29+3htDgr/A1isHzbsmoZD5j0DPeZ/iHa+B+MBvKA4W38CtumScyQ3D7I3z0M9lIgbOnoCp&#10;wW7Yf/EoLiTcROC+1Ri1zhPtZjrhTY8h+Gy9N67nRZIBZqGovoQwWGGAt5Css5xlYLm5qsca5NeT&#10;ufJbHN30LSf3YbK/C6YHeWL3yYPIKs4zAFhDAKyjASE1U6EZULvnMjYGsAZp3D9pG0cbyKRF+v44&#10;WekxmP3KRDyyUEcKRyutfiH6IhQdacHLy6l5Fo+qo+JXEXQqyJTk8AlELDCji1ddgSK6b+V0ZSro&#10;IuWVl9DtKzdMI6umGOfiwuCzcSnGBs1F1xmj0NtzMjrNGYNe7hMRsvMb3EgIQzGvS63Oxerz2/Ge&#10;y2C8MXcAJm72xf7smxix0Quvuw9BtyXTsOTSbgJhIcFIT68mayhHTFU2jmbdxomiaMpdHMy6ivXX&#10;92Dmd0Hov/BzvPhlL7w+ZyAGLZ2Nk9l3kVlfZtiGQLiyzur3qeR33hW3S1LR238S3iYYvOE5BB/6&#10;jUAXnxHoOHsgnNxHYKDfeHRxHYauLsPRa9ZIrDv2IxLJGEP5dx8EjEMb1774KGAU9mZcxB1HEtZc&#10;3I4PvIbiRZ5/1X0wRm7yxqStIfA8+DX8z62Dy7HleMtrCNoTPEcuno3LJXGIrcnDplsH0DloDN4J&#10;HIou30yCz63NGPKdO95w6Y8P5w7FZ6u8sff2OcNWC1kGkSXJ+OrcNrzpMxytvfqjnVtfdKXLOzbw&#10;c2w9tR0JFSm4kBmGgB+XIeC7Jfju5G5EFSTjdlYcwgqTcI3udDQZ3PWqdHxz7ifMXTsf0+Z74szt&#10;yyirpkNdy/JmPVdXlqKmko4rP5dVUReoRMYdJaurYVlWV1dTddQ3aQGZkQY1k0jlbE/A+uVxUnoM&#10;Zr8yqe9DOkezaQGb3C25DzW013Qp1PGuvqoSsqgygkeJrHdtKZIrs5BYnYOruTEI3rkGU1f4Y/pS&#10;PwRsWYGj4ZfIuEqQTh6Q4MjFljN70GXKEDi5jMP8g1twviAeJ4pjsC3hPCas9cVEuoUbj/2AVAJS&#10;cm0OzhWF42OfkXh+dm+86k1QCxpp2E4bj/7otnwafkw8j4SqLIIZmUVtJV2hKrpxuVh4YTs6BE4g&#10;++mN/gsmY+oGLyw//x023D2AyXsW4BW3wXjPYyTWXjlAdlhK2CKA8ZU1ACAGWU7GUcL3jSnLxGcr&#10;vPCBy1C6maMRdHoTLhIkb5UnUeJwk2BzMj8MJ/Lv4EJuFKLLc5BFkA8lmHQNmoQ3vIbBaf5knCu5&#10;iyhHKpYf30y3czDauw/AsG99Me/aDiwk6Pge/AbuB5fji5+C8emuEHy2LQhuPyzBpbwoRFZkwv3H&#10;r/AWgetNv0Fo49YD7bz6oLVrb7zuOxTT9y7D9fJMpJBl5ZFjydXNYr18F3sa7wSNxUuBw9BjxVSE&#10;FieS2aYjp74AkY4UBB1fj/fmDkLnOcPR6fMBcKa7223SYPSeNQabbx7BuYokrLiyDy4/LseSI1tx&#10;NSOC9y1iuRD8a8jmyKILaHQyHfnI5TNTy/PJ8ujms/wqqEhi4A4yNgf1xw6LMYaSRxvMBGKPwexv&#10;02Mw+xVJGFZRU4NSKp5Guwz/otKpQ9lh+k2qkF9djAIqcmZdAW7lxyLoxxUYEzwdQ/ynYMIqD3Tx&#10;Ho9uAZPQO2gK3ps+CK9N6Ikus4fD+4dlxmWMdsg9/BHdXEbiwxkDMXz5HIzb4I1xm3wxYbMfJqz3&#10;wextC/H12R9xtTgKd2szcaksAQMIWq8QzF6Z7YSeSyZh/I5ANs4v8arLALw2zRmztyzAhZQw0+mf&#10;UJKOtVcP4JVZ/fEqGdDIrT74Oe8675WOcILJjuTT6Ln8S7zsPhDveY/G6st7kUsw0yil3ll92TUO&#10;upkaSCBvyKotxtHEGxg8bzremTEAnT1HwX3nYvyUcBYHUi7CZddivO85Ah28xmHCUk9cy44n+yzH&#10;0ZhrvHY83nMdgV5e48nwkpBKcP455gwGLp2O9sx753mf4Zs7B3GWYB5WlYHjJWGYd34zJm7xwRcb&#10;/LH98kHElWYggixvxPypeHlqT7zm3h9jt/tg4Z3t6LT4U7zC9+gQMhHLLu1BoqOQYK7+rHIamDx4&#10;7FuDVz2G4yUyPdfDXyORz1AvXDYh7xLLt8viKWgxsxfedR0Kj+1LcTkjHAkExfDKVNxh2R/JDkO/&#10;gM/x4RcDMcRnCs4lhyKb4BWadhceKwIwyGUCZm0IwcrLe7A97gJuFKfSYBUhg8xQAxyl1CoZiSpa&#10;RtlGu39NyQazx8zs0enfH8zsGv4f1Kp9ucDoXjInrJs06I6VbJrfIHX1dUbBaDepdLW0smXIJatI&#10;qszHuYQ72Hb2IDYc2YGdF4/gTMItRFVmI6IuGzHIR1hlBrx3rkAvAti70weii9cYfBtxDHfIksIF&#10;QkVRGLtkFt2xwfhwen+suf4TwmoyEFqdhh/iT+HL7fMxYPUcdPlqEnot/QIfkX196D6MgDgWn5AF&#10;9Zs/hS7lVVyojEPIqY34YGY/dJ47BNM3+eNyeTzOlEfD6+Bq/s0IfEjA6DpnNJbv3ojw4mQcSLuO&#10;oavd8OrcgXiT8smcQXQJR6L77CHozmNn/wn40Gs0egZOguuWr5BWnkcg1+ABy0OjEgpBoJutkBGN&#10;/OWQgUaUZ2DL1Z/x5Td+cJo9Gt1mEKRcxqCHx3iMWe2DTeEnEV1RgFyCfjaZ6/XUSAz1nQpnj08x&#10;6Ss3xJSmE0KKTcf8qZxwTN4UhB5eE9Bp+jD0d/sUPXm/HmRInWcOxtivZmPRnrVILs9CjqMAx+5c&#10;wECviXj3S2f0CpqIk8V3cak+ETuzLqH7gkl4ffYglv8EbLt6FCkVeWRGVYjIS0RvX7rH3qPwbtA4&#10;bEs+x2cXkFUVkZ1lYen5bXjJYxBeDx6FGQRkDVgU15PV1ZcgnkwwqiIbXrtW4d1prFuX0Vjw8wa6&#10;75l0yQuRWJGBYxEXsGDvOoxY6oL3WPfv+4xnHY1Cx6mjMcR9Khbv2IhbaXEopruurodS48bXmK4I&#10;KyyFjI1FreI28XLUQ1tXH9BZJhO/94CG379Anx6+/peSYYQN0rgd3JM/UPr3BjOVpV1nLFgVuKyV&#10;LNe9Yn6o8C0gkntkDceXVzlY8TxXSZeQFEP99TVm6J1XSiqr4SirQFW14qZqqGhVKKyrRH5VCd3F&#10;YtwtjIPrd/Pw7pz+eH1uP/RkQ+nsMwYfzh2Mjz1G4DWXQZh2YBkOFt1FeF0+zuaywQZNx7szhpCF&#10;jMOOOyfJPnJpkUtQUleCs6mhGLRwOt6YPRB9l0zHxZIYRNdkY0/MWcw7sQULLu/AEbqR6uNSQzlb&#10;FAnXPUvQ2W0kOs4Zhh8jTuCuIxMHEy6hz5wxcJ41GtOW+uAimUF8dR5Sa0pw8O5F+GxYgvF+MzF1&#10;sSe2XtqHyKp08/uFrLvYdesENtG1XX9sB05GX8PdgmRkkonFFKUjsTQbaWVs/Ir7YmMz/EH+NaVx&#10;kK4VB8d/PIqlllXTvSovQj6luKaCZS9Wp3AFdZ+Lz7Gx0uUtrixGUWUR2W6ZYbaldMvk0CoUpZTl&#10;nlNViJicJISlRCEsOQoR6QmIyU4hAy4lw6pELn/PpoQmRWDV9g3wXBGElbs3ILyI7iJBJYau/ebL&#10;+zAscCo6sg56uI/G7rsnkE4GFkWXd4j/JLw1qx8+ChmP+Vd+wKG480jl31zOv4shC6filZnOdIUn&#10;4HDsOb5HAaqpA1UEs7SaXOwl0+oe8BnaT+uL/otn4WTeXaQRCEuY+yq+QykZugZsTqTdgvu+1fjE&#10;/1MC2gS8PnMohi92xXfXjiCtugQZtYW4lnEX+8PPInDPanjuWInVZM4nMu4gvCSNLj6fyfKvrKyk&#10;MZGBpYtK/VU/m6OqguXPMq2tQkFxLoorilj+DpaeypplrmtpdMoqLUMkjJKoDTU+Npb7bYyixtVY&#10;9PsfJP3bMzNhlCyVIQcNos86byri3o/8You5QNeon6fSquQ6dcIqYLIa+YV5BLdyuk1UQR4L6QId&#10;SrgBX1raWT8sxenkW6jiueSMOExaNpdWdjC6f/0Fvkk5ivM1SbhWmYSjGVcRtH8lPpw1AO0ndcPo&#10;Va44knML16qSsPDUViryeLzvMQqjl7kijO5UERW+gJwmojIdHrtX4iOBk8soLNi9FnFl2fg5+iI+&#10;W+mF17/oh4/JRga6TcRIzykErLHoNHUoPl/ugw1nfyLA5bDRFiGdoHU3LwmRuUlILM4ie1T4QyVZ&#10;RBXZhIPHSj7NCmolbJj+PDv0oIRMs5juZ6mj3EhFDcGkQuVRh+oKmgEHGVhZJctRjcEyELbImNh9&#10;Okb4O82EAb9ilrWkVA2R53TetBFSOxO3xnqgOeHfK/6LjITPVQS/aYi80mYpbMI8khnz78rKylBD&#10;g2T3VcogmVFC/r25L6VafVKsL72T3P58Go3UMpZTeS7BIRkxZSmoqKU5qSrAj+f2w2XrIgxhvfby&#10;ngCvtfOQWJiCH87twyeTCXKzhuGL9f6IL6P7SdeQpWRCPaLK0zH1G398NH0wPpg1FP6HNtANzkRs&#10;fZ4ZYDgdfxW+WxbBmW50Z8+R6ES22C1kMgJ/3ohL+bFIZL4S6vORSMN2Jv0mJq9ww8fT+qMb2XC/&#10;BV/AKWQKPmK9d3UdjbGLXPH14R+QWl5Ao1qG0qpyvj7LTgaEBqaOJZtZnI1ZIR6Y4DsD268dQ5Qj&#10;l8aqgEAp0Ke+s7yra1hGpg7+VuxmI7yyPz9K/kjp3xrM1BDUKCqov3ZkuAqfp6wfbUvSuPRttNN5&#10;/q6I+goqumKx8uvKEEO38DYVPDI/CQVUesVnpTnyEHLiW7zqMRRvBozByqu7kVeVi9C4q+gfOA6v&#10;ePXFC4ED0GX9l/hg/kh0CRyJfn5jMTzoM8zc4Icd4YdxNuMmwkrjkFybh8tlcRi4xhXtZvRBB/ex&#10;WHVqhxnNK2KTTaOVv1IQj1Ehs9Fn5ljMDHbHjfjbyKwtQkJNIS6XJuIi2eCVjEiEZcUiuigNCWW5&#10;yCOrKSQw5ZP1yEWpJAhUUWErHFVkDzWooeIKeO4FuxKIqqrIOqsIEywDIb9cEzUKiRS9ipa+Wn1h&#10;Nfy7Kip+Ff+2nNc6WMBVEv6mMnyE2HajkgBTxRO2DVHxy1Wq5LlKMmAzc8AW/p0uYpu06pAipiwx&#10;zxELafjs4N9WkY3UatYB86e81ZTzzgpc1T0UeMx3rOY76L1MiAulhjerMOEolutWTM2pILDXk9HU&#10;lJew3BzIYB3EkcWl0L3VbIoKgntqUSYuJ93GvrsXcCUryjBGh4TXZxEUr8SHof+0Mej2xTAMCZiK&#10;Y/nh+DnvNiZu9EO3wAl4bVofvEP2PnaDB9bc3oczZdGIrMukO15IUCxFXk0e8sjc0yuycCMzjPUb&#10;ihPx53AnP4bubDwiqpNxLv82pqzxNF0K3XzHYkfkSaObpQTpMhmf+lLk1hUik28VTeY+j8bXiUxz&#10;3DdeGLXUDc7un2LGUj8cuHQCmQVZZpaGwmlsA9RYLECTWHUm0UCP2pmkouE7S/sPk/6twUz6Ltqs&#10;xiEmppKtp2JTa41C1xnmYDUiuyI0hcY6yn7JalfSwpciqyQLy3evR+c5I/HmrIHot3gaFpNBRZen&#10;kOXkY3vkcXzsOwqvkoVN3hGMu5XJuEtQGr9mDtrP6YGXfJzR5evPsDruAM6WReAWle9ufRqOFd7C&#10;qOWzMdBvIj5fOhcRJQmIq8nAj+FH0VtWetpwTF/uj0Q+Xy6SGFMu3ZHUqjxkVxSa6Tx1ZCgOikZC&#10;MwiwWWRSaoRm6g1LoVTgw3fSe95zHdTwVRZq6BX8hQCkYz1BqLqYnKiChUUcUKS6rjcMl3/jYMO3&#10;y1SYpXvqu0DJZruSmmr+vTT5HxQBkkn2PezfBFx6iF7ABjQJv9dV8YN5qQZRfpn/Gr5HnTJn/Ydq&#10;ZqzhZ36m8KS+C0TLq2msxEL4UImi8PVu0ge9lxqsQU+F05SWo1aDOWRyJcxAMd3aagW5qouhmqyV&#10;5/NVP3RpxeIVbFxKZlROUMgsykFCTgrO3bmMi7E0XDSIblsXowfr/T33oXjDdSDe9x4G50VTMPuH&#10;EHx3ax9uFEQgvZz1XleAJEc2lp/8Ft19RuPt2X3xrsdAvOs9EB0DhqNzwAh09huOj9wH4q25ffGq&#10;a190/uozHCq+jWTkIYMu7vmkG9h0YTdcti3COALe6HWe8DmxAbuyrmJX6iX8FH8RF7LCkUyGVkB9&#10;L68ho60T31XvL+u2QexuAlPZkoakTypflasNbDrev+L3T//2YFZF055fUoCKcipiZQUbKSuojC4R&#10;rXYNFbOkpgrZVL50Mq9kVmJsVRFu5afgVEwojkZexnGyq+jiZAJJPjKr83As7RpGrXbDB36j8PwX&#10;PdAv+DOczAnFqZJw9AiZiLe9h6L7/E9xvTQGKfXZuFkQji/pQr4z3QnvuPaH06JJ8DuxFsuvbMfk&#10;Tb5wXjAFr0/pjfGL5uAsn1VIYCytpatDphVLVhVdnI5MR4lxdRVUWVVNpkDgUp+I5kCaRkZWxFbF&#10;75ofKBeN4MWGJLZlmIp0T5omEGh8pBhwl7CFa6qUOdqAp//xlDXpuuG7+XO5iAI1dTgL9C3hE/nn&#10;dN2UV+ZPlr1aRwkbvfJeWU13la5pOV2fcjb0e+/zC8dyMkoj+kwRa1JfnN6/iu+raVcSPVei969S&#10;xzjrtZLXKk/GKPFlJdYIq743MAu+k95H81GrG1ip/d4SA+Z8f2acFo5Mj2WqWC/zvkJc/WbKR+zu&#10;/nl9l9stV1cMT90UcmtVEeqeENvPYz0nVucisjILV4pjsSvmFEL2f4PPlszBQNcx6DdjOKYEzDQj&#10;nlcKouHsNQHvzx6IIStnYlPiUZypisG5mihcdMTgp8xzGLDwM3zsNggdfUbgm4j9/C0eh/JvYsTS&#10;GejkNgzvz+yHrr5jMHTFLDPi3cl7DN6dMciMKq85u9uE+eTUaT6FwJgGsSSf76Iy1D+WufoyVWeU&#10;2qpKGhNClnl/lpfEAJz0xKjJHy7924CZ3dDspO9SWvUBZToKkZyXBkdDUGKdhPSfTYuVV2qmqBxP&#10;vQOPH1egv+8XeGucE/rMnYBeruPxxtT+eG/mQIz0mYKVu9chqjTJBGpuuXMYY1a74mPXIfjYazhG&#10;bHRH92Wf48OgUVSS4XQbr9EtzWPDK0QhgfBk/BX47lqBsWRfPd3GoOusEZiwxBU+O1dhX/QlpFQR&#10;cJmn6soyMiYqEBtAfoUCY8UMCUpSGjUsKQz/E1BVV5J3mUZGqWRDETtiQ1Pj1H/mcP+jJfyfcauo&#10;fKYBG6YlEKB7xaPCEAqpyCZavbYURRVFKC7jO1Cx80rIBotzkFqQQZaRjKiMOOPiXou9hatkG5Jr&#10;caGUm7jOz5djr+NC4nWcSbyGM/FXcTLuMk5EX6CROIfDd88YOabvMZYcecRxf+RZ/CSJOIN9EWdx&#10;gH97KOYijsVdwYmEazjKe5rPNASn9Kykm0bOEwAuJd3CtfhQ3EoIQ3jKXURnxiAuNwHJhWTTpVnI&#10;pvtXVFOCstoyM7hQTalhedcRSOtZB0Jwa3I6Aa9BZAMEVoqZK6Vx1O/SNSP87V4yDZt/I+ZrDAb/&#10;UsJ6NEDHq6uonxrtLqIeqgshl4w6l66gyr+QbmE2dSKVupNNthdVmoGVP3+H4V5T8NH43hhA1j6T&#10;Lqr/3uVw+TEEH8+knn7eGz1ch2Ph4XW4WRmPvann0YH6+GHgSHzkPQKuu5fgSmkskukmawaEgpdn&#10;rg6mro9Hf/dJOJkUaph9ofpIadyzijXyW2i6V+hgm4GKUlNWFahylJEgFLOcpHcS6qfm3za8n0DN&#10;yB8o/VuBWWNAU0PNrizCvL0bMCjwSwzzmozvju9EJml7kZl4zMZaX4TEmmzsunMSA/0/R1eX0fhi&#10;jT9OZYYhmtbyVkUy9pKJfbrBHx/OHmLiuAaGfIFj2bcQU5+LGLqDR0nPR/DcB25D8H7ASDwz8SM4&#10;L5yCH6/vR3Z1NoGiHCUOxZJpKos62NVnpVUWylFUXYY8fs8j7BbRWleSKZoOagcbEBVCkfOavnQP&#10;nPjZAJAamN6RJ80bN7y2DlQrwzbs8tDnCoJhGd0gzSDIryhGVmk+UvIzEZOdhBsJ4biSeAcXk+6Y&#10;eZCnCASHYy9h950z2H7rOPZFnSOQnMKO2yfw3c2DWH9lH1ad345Fp75D0NH1mPHDPEzZ4ofx6zww&#10;YtUcDFoyFX3mTUR3MtcOXkPxMZnqB76D8b7PILxHt+hdrwF4x7M/3vLoZ+Qd30FG3vZ7hPDv3vQe&#10;hDe8BlKsoyL53/EdQmY8Ah/StXqf9//QdxjdrTHoNm88nBZ/jv4rpmLIqlkYSRd/yhYfzPo+CJ57&#10;FiPkyFosPbcV627swfd3D2NnzElso1HaE3mK9XgJp5MEvNfJkK/gXOw1XIy5ifD0eERlpyKG5ZVU&#10;nEsQLEAeXfsyMl/1OZq+x0aAZ+mgVWemDu6xXYvEGBeW5407y7qU2+9wkPfQKGlCukbOayhy29U9&#10;UMr7FBBCS/gM6UhUbjL2XT+BZYe+hd8+BQV/gyHr3QhYY/DqrL6Ys2MRwiqSEF+ZicAfllIvB6P5&#10;Z59g1s6FuF2ZgjTerRAVZopbKcE7PDUOG/fvgN/6ZQgrSkVSfRnuVmRj1ZEf0ZcGvZ/bpyZc5FJm&#10;JJJrCgh2BDfmipBGvVIwCLWQL2fr231Rm+TL/oHS7w5mKhDWrWGxxi2g2C6CfHjBv/HhJaLxOvKc&#10;XJw8WrcjKTcxbLkL3pzWD69N6oWZ6wIQWZiEpLJUglkh4ivS4LIpCB/MHIBufuPw7d0jiK7NRg6K&#10;kc2KS2XV33Qkw5cNt/3MvugY9ClGf+2ByPJsWtJSFNQRHGpy8XPkeYxf5oqu7mPwxVp/HI+9bNwI&#10;dR6Xk56L8QjQSmj5FY6g/rrqMjJEh7ScOVb/DxFKfVU1VP4yvoUUWf07eqVaflA4iL6rP0LThMqM&#10;UOnJqArqqpDlKEVKWT5ictNxJzUeNxIjcIms5HTcdRyNuIhD4efxc/gZ7Ll1At9fPoC1Z3dh3oF1&#10;Vj/KSjf0C5mMLnRDPvIYjrddB+E1l/54xaM/XnB3Rls3SR+09eyHNt590dqnL1r4OKO5txOaefdG&#10;U68eaOrTEy38elOc0NynF57z6YFWAU6W+PdGSz+e8+3J67ujKeUZ725o5sfvlKb+D8qzAdbxGd7j&#10;Wd63mTeFx+d8dY9e5v7NvXuhJY/3xKsnWnk1HD0kPdDSvTva8Fwbr95o5+Nkjm2Z5+d9++Jl/wF4&#10;2bc/XiWYvkZ53UdASWAMGYd+y6dh7Bp3zP52AYJ+WotVZ3YSzI/gJ4L8ociLOBlzDefib+IcWeil&#10;xNu4mRqJqKwEstZ05JTnobBaoTSse9a7iQEjGGk5Jo2yanCBdsrUO/1NVjQ/lLNiZaH4UQSunL+r&#10;E72y4buMXG2Z+jLp8pWUwKG+OOpWljHIBbhWEo/tYccRWhBHJleEPLK6749tR3fNsnAfgrk/zkdo&#10;WSLBKg+JVWRclYXIrSCwMZ8FYmFkXKk0vJeKEjDj+yV4fcZgvDd3BD6ZPRy9yAK7utDj4OdPl3tg&#10;69XDiCnPMMHemlRfx/ez2p31SmqfWn1FLjdhjm2V72s+8R0fkXTWln9m+t3BjMbrnluuPl0N4RfW&#10;lKFQQ8isbsXm5DtkLfOQWpSGpIJUpNGFSK/INYUtuUPgmk46/oLnYLwRMBqd/cdh582fkVZFS0Sg&#10;WnZ8Az70HoZXaf0HrXPBycIIw9iy6woQQZfydnUS1l/eib6uo9Bn+gj4b/gKyby/Vl8QmGjEtIxA&#10;mk8XUVIm5eU5LcUj2yWRAotRGZbFZFswuxb1WZZdzKqSFr+kWlOc6G4SvRwEuooqsitHDQorHXzP&#10;AtxOi8f5mDAci7yKQ9GXcYDg+VPsBWy7ewKrLu2Ez4Fv8MX3gXBeQca5ZDw+mT8S7wQOwqsEohfc&#10;2bhdu6Olaze0ZkNvRVBoIXAgSDQj4Eia+ksagMW/++8mTR+SR13TWBpfa4CTINvKvw/aBBJ8CajN&#10;/Qm6fgTRAIKpXxeCZlcj9t/Y4GoAk/KsZzc849EVzdy7oYVHd7Tz7IVXfPrhTYLf+37D8JHPCPRf&#10;/AWmfh+M4CPrsPrSLmy9dRh7o87gSOxFnGbdXCbo3cmIQnwBmVF5DnIJNAbsqstNv18N692sW0Zj&#10;ZdgZ3dJ6ApsGkR+VzKiyuhmqNRWO3Ij6VkW2L2Cx+gipl7XlNGxZWPLzBgyZ/znd0IFw8h2HYQu+&#10;hLPPOHSfMwz9PMdi7oZAXC6Moo6nYXvkSQyY9wXepmHvEjgRXge+xo2CaNyia/pz5jVMojv7jvdI&#10;vOc6DB7bliK6OMXE/FXTiNaTNdLU8p8GnawlqIrYRrMq8+mNqE1UolSuqYOQzvzzda2lkqj70nkB&#10;oEQURWREBVDPti4mY9rJb5B+fzBjxZrh9UpysQqS9CoHC8BBy5JPxnENMzaHoKv/BLw6ZwDeoKv3&#10;6owBeHVKH4xcNAcbz+6l4hSjkD5/On3/baFH4RT4GT50HYq3pvWB577luFYWh+uOeKy8uh0few7D&#10;67P64RP/MZhD8NsScQxbI45i/qF1cHanAkwdgqmLPHE+LhT5pOjFLH5ZWwGVRr6ke2KMcjts8DJJ&#10;dWHopVDZEtNhrE56VpiJm+L16jMrkbWtKkRsQRpuZ8bhSmoUjtPd2X/nAvaEnaX7dxZbrh/GoqPf&#10;0touxsCF09Cd7/8+3/31OX3xylxnvObOxib3jA3uZYGXTx88L0YihuLZ0wBYa5/eRsRoDItiw20q&#10;EGuQZwlmzxog+/cGM7G0FwMGYMhPPmjlS3YW6EwW2QXNfLvxGoHYg2DWVCyxAcx0fNqvK6ULmvh2&#10;pVi/t2D5tCFAtiO7e8mvP170Jnsla20zi+en98ALM3vjdbcB+MBrGLr6jcWwpTMx84f5mH9sI9Ze&#10;2YMfbh/F/ujzOBF/DVfS7uJGagTd2VizSkkhgaGSXkUtG7xp9LbOkJ6Z/ikaOvNdOmXauK6zBl0s&#10;TdKUMQ1E1JoR7eSafBObeDb1FtYf347Zy/0w9SsPrDzwLc6khSG6Khc3y1Ow6PAW9HIbh84zh6O/&#10;72T8GH4KCdUFyK7JI9PLRyhdV7cDK/Gu+zB8wPYzdW0A2Vkm8kgpcumdZNeV0FNR/1+FGQmt0wBB&#10;TRVJRznS2VaT1UdZlocK6rzeTe51JduygNwGM7Wde2AmIBOa/0eBmd6LL+NgwZTX0k1j4VxLug2f&#10;LYvQecYgvDPVGeM3+WDZrT3Yl3cDu5Iu4LuwwzifdQfJ1flIq1dBF7Niy5FTW4iz6bcweaM/3vcd&#10;hRfZ+J2WfIkdKecRVpuBC8VRWHluO4YtnIX+86bio1nD0dt9PIb7T0Xwj1/jcORlJLJi8ml7xMgU&#10;9qB+E+GUksq8ccHXyT8wK2TwqA5S0ky5xHW0OloaplQgS3c1jhYuNCcaF9Pv4HjiFeyJPI3N1/dj&#10;2dkfMHXHAgz4ejbeJwN4aVYfvDSHYKX+I/8heM1vMNp60K1z74nmbt3RnMyhBd0xuXXtgvuiXUg/&#10;sgs2TJ4zblkDaNkiBvZoEGsMZo8GjX+VNAYnyaOuaSyNr9W7P+/dBz2++RJB4dvx/uIxeMG/L55z&#10;70oXuJvF0mxAs/++AcyssqCbG9wDz4TwfAivncfzIb14jufF7AJ6oFkw3exAJ7I8Ap9PdzQhE3yG&#10;5dxUrrZfH5Z9b7SiMWnnNwAv+g7AS3TTX3FTn+EgfOQ1HIO+moo52+Zjzfmd2Bt5BkdjLuFEzGWc&#10;j7+BmykRSMpLQ05xDlk6XTo2cNNFQd0zTF6No1ES628sGnHWIgFmRoqjBDkVhfRg2BbqKgg61cip&#10;r0QsPRq/bavQc/Y4fDC+L2atCsLtwiQkOwRipUjnldeKozFF677NHYqP2eZcN8/DLeqrJt/nsk1l&#10;VBfidmkqTmbeYbuLQExZOtKKMnAzNgyzF/vC6YuRcJ40HAGrFuDq3TCo/1ZBuaUVCnq2SMB/Ppjx&#10;HWoVTU7Lo87K3PoK+v0pcN32Fd6d2g/dvTSpeQfCq5JNxyarHem1OUikW3km6gK8NoZgWMiXGDzv&#10;S0xe4YENl/bgSlk8Llckw/v4RnzsPx5vzh5spg0tPrYV4eVpyCIlziNg5tQUI7e6DKl0YTNr1VFP&#10;pSB8lbCQVQGGHpuVU5lPY1p4wozmyHpSRJNZRTV1Dmj1CU2/ySPjSi7OxO2sGJyNv46DUefwc/wF&#10;rLu6G667F2PoqlnWkjReA/CKKwHJhczCg4BDdiFAakHgMX1SdJeayQ30sxqtGqHVuLrel2CeV0NU&#10;wwvqjaYN8mwgG6ktATbz+u/kPlD8HmID08Pnrff92/P29c+xbFqxzF7zHIDJu0KwPvk4Bm9yMUy1&#10;pVs3AowA3rruUfc3gMZjsyB+DuyCZ/w74WnfDhQe/TqjiT/ZWiBd0KAeeCqwu5EngwhoIb2NPBXc&#10;y3x/IrAHnmQ5S54RQFLU99ec7moLN7Jk1154mQD3hvdAAtwAvO0+wOjAyHVzzTS0LdcP4Kfw0zga&#10;exXnk8MQmhmN2MI0MyWrtE6uJd3UBnAzLE56qMDghiBABQfrnAYiTCA0r9EsCRnjAuqn5r0mlxXg&#10;XHQY9l46iYTibIKUA8U8n0Sg2ppwHh3n0ZtxH4FPZgzGuhM/IK0yy0yty3fkm3mu357ajRHB09HZ&#10;bTQ6uI0yyycN+WoWQg5txOnsuwgtTUFEaTpSSQQKFZbCZyubdtOx5G/B7D/GzTQvoBdhBZSWWHFW&#10;KuDo8ixMW01mNa0/OnmNxOy9S7A15TS+jT+OL74LMNM7OrsOR2eXYfhk5kAjXb1Hk9X0RXu3QehO&#10;S7iW7mOoIwsH465i4kI3dJ4yFANdPsP3535GNt1RRW1raL6yvNRMm7Fjh2TtTLmqvBtqQh34Zqi9&#10;RnPhSlFRJTehHMW8T0pxKq6mh+NCxh1S+lADXGsv74b7riUYsmwGPvEbhXd9h+IVz75o40qwcu9h&#10;XKHWAX0MYD1Lt0YN62+A6lES2BlPUx480kUyDa3nPXmajaqxPPOQ/NHA7JfkYTCzQcwWgVQ7utYf&#10;+Y5E8MlN2Jp0Ft6n1+MtH7JZGokX/ZzxnGc3c13je9qf7Xs2p3vZ0rfzA9KcYPYc3c/GbqpdDyrv&#10;RwrL9uEyV/k2ZoKNWbNYdGuyytd8ycDdCHSug+G08HPMoe6svboX++imnqRBvJhwC3cz45BDF07e&#10;i2Zr1NDFqy4vR11pBVBGJdUUmCrqKnVWo6hl1OUSWmGJVrytUFA1z2l0VaypgseEnHSsObQdHb3G&#10;4aUZzhg0/0vsvnMSKXRLT8VdxvyfVsNv90rM+n4Bgk9swt6MqzhZFIGLdEd3516H78Vv8YH3SAwI&#10;/hLfXz2CpOoiMr0y5LCNKA9qQmpKpjmpqRsg0/cGMFPj0sDCb5h+VzATUisaX2s5lRDRS8jOCsmS&#10;LieEwWvzInwwQ1HQI/Gi50A859qHrhZdMD8W4GpXLLq0HeeLYhBH0LpSFgOv85vQ3n8EgWM4Jm4O&#10;QWRFlonvUajC1YjbSCsnE6Mi5NKVLaY4zFpjrH27tC3z0cDA9J3FTjdSHbfaqSi7Ig93s2NwIzMc&#10;l7PCcDT+HDbf2AP/Y9/gs+990X3hRLzm4oy2M7ui7dweaOfZB23ZoEynu5gWXRXJs3RbmpA1PUUX&#10;5kk2lF8CMrvj+m9EDdE+UtRo7Ab0KPCy5W9BzJYHG/jvLTaI2WKfbwxikuaUF7yc4BQyGVtvH8f+&#10;1GtYF34QXYLH082jC+7phDY0HOpXM/dgmVlle/++98Hsvui7LQK0h8UGuHtAp3s3ksZ5t+UXQY/l&#10;L7e1pW8fPO8/AC/49Mfz1POX5zjjHRpmTVnSPNBFP2/A7tDjOE1wu5J0C2HpUUgge8upKDDT1bRB&#10;jFTXjIBTX7VZjNqV5r6adlZF91V90RRNRlfsoRYBTSjMwoHbZ7Hx1E5EFiQgpToHu28eRec5w9B+&#10;dn+8xvbUYfkX+Hjhp2YqVkeXwXDdsRArru6A24nV6DbvU3SaPQJzVgcjuiTDeDYVbFMCTi0JruYl&#10;3GIWHgAzS8jKNAryG6bfFczkymlWTTk/iDXLcVMAqcAmoyofUSVpuJwTif0JF3Ew7RoulyfgTnU2&#10;oupzkcii0yoI8fU5uFASiU+/D0B7Fvhbc4Ziy63jyKgpoQtIRlVRTVCqQxErMY+Fl0fKVcSql5Uy&#10;tF39XjoK0FTo/BvNZdQqD1qJQR31V9IjcDTpCrZHHce8Mxswat1sfOQ/GK96OOEFhQh49iDr6obm&#10;Ht1MWEIzH7p/fj3oqvS4p7hNKE+xAT5J0Xm5hM8Fk51R2f8GrBqJacT3rPuDlt7+LFB6+PiPy4PP&#10;+73kUSAgsX9/GMxakNW+4tUPn63xxc+xV3Ag4Sp2J13Ap9/6ken0w/Pu1gCI+tWs+z9oLO6LBTK/&#10;9Ny/ffaDwGbd+8HrG4v9t43Ffgd1Izzl2cUYuzbB/dDKrw+auvCeMzuh1ZxueNm9L16a0xsvTuuB&#10;9tN6oQMN+4QNXph3ejO+jT6BA6lkbplRiCnJRrYm0lO/BSYiCWbkXKsdG1pEIKGO18g4U9XtaV1q&#10;a5V1FcguySK4lSG9MhsbzuxAJ7eR+NB/FD7buxCHKiNxuT6F7S4FF/PCMHuzP5yCxtG9749WX3TF&#10;8AUzcTTmCttbkRkcqCRhqNZsFbZp4wILZXkwbd58tMM4rG6a3zL9vm6mkFuB2OV8OaKZJj6rEqzC&#10;JqiRVVUQUKoVAFhViCvhl7Hxp2+x+fAP+DnsDHbfPYUZW0PwMS1GR7qdQ+dNIz2/iDQCmSZba1K1&#10;tvuqKmYha9kTWowiVSCLU6zLUV7BIwuezxMDKyWAZZbkITI7CWfjQ/FT+Bl8c34Xpm4NRicFLbo7&#10;o72PM14M6IvWfmRb3lRqXwKYbxc8Q/fkWSp3MzKupkFsQIEEMv9u5mg1EJ3rSXZGECOQWX1ijwIT&#10;nXtQLGbVi5b8QdE5q3GocT14tBrOf3/U8xo34Iflb/N2X6z7NBIBa8PRuuaXj9b97SPBnaDSmL3Y&#10;5yWNn6V3a04Qk7SkwXjDZyB8dq/C4ZirBLTLOJByFfPObsE7XoPwim9/MjN10qucdK/7ACaj0bTh&#10;8xNBPfDn4J5G/qo+MIr6wmyXXUbIZrZ6NzG9e+LD8w39ZKYujCtJAKUL2dKbbqRnLxPq8aJHb7xM&#10;aU/j97p7H7zp2RfveQ/Ce/5D8NH8Ufh4wWh0XjwBzt9MxZjvvTH36ArMu7YVyyJ/wvLofei/YTba&#10;zumJtm5OaB8wGK29nI28v2AsZuxZhqUEoJ13TuNsYhgisuKRXZaLSoJbrfp/6YHU0nDLQJtluanr&#10;Wki0TEyNIFdNt1MrbWiWREF9KRIqs7Ds0Gb0856Ibm4j4OQxBv47lyD4x6WYs8YH/X3H4a1ZffDx&#10;vDGYd3U7wiu0wU0Zch2KudQAhtW22Gitvj2Bmdq5kIxJQGZWR7Fp22+Yft8BACZhWmMx5yiKZ9Ee&#10;jopmTqvOx6GI85i5NhCdZg7F+3Q/O3uNQQ/f8RjoPwXeW5fiYMQFVkQu8uurCFhVxuqY27HMtAVY&#10;nZnbKKrLz/ytplbz/6wVRuOyk3E57pYJPt1z9zSCD67H4OWzTDT6Cx59TJyWLLwalBqA1VfV0HfV&#10;0OB+a2ncoBs3dIndIW01/AZG1yAWUP1jouvt+zW+vy0Pv5sNKo1FjVplY4vd0A24NYgFZJZYINbg&#10;avEZzwYTzIK70vXuwu9W2Zp3CuxGwKFB8O6MVgT/VgFWHSj0oo0/QYos+G2C2YaLe3Ay6gpOJd7A&#10;IYLZutsH0GvxJLxCl60FGXMTjy54ypv3JsA3UXkyz8/60cjQECkc4xmy4ybzyIjmO1sSzM8BvdGU&#10;z1IM2zNkSs+5dkc7glB7rwF4w28I3gkYZmaDfBA4Ch+QwXxEQ9eJ7m3vRZ9jxDeumPbDAgQd3YBV&#10;F3fi+9vHcDD+Mj2MaESUpJsVTpIr8pDiyDeS4MhBCj2MHDqHWqKpmNZd7pqmPqVopLE0CYNXzMSL&#10;dD9buHU3I9lP03hq5LXdV3RNAylkqG/7D8OQNXMQeGwddkSewLm0UISStckd1V4SmsOs+MZKAlkN&#10;G4aZhSCvRS4R24j6rqscmlpnhQ8lVmbifEYYNl3fj3Er3NDVfTQJw3D0cB+LwJ/W4HpJErLqy01n&#10;vwiIISeNkr4/fO6fnX5/MKOICd9L+my+E8OJ4EXlpK9E/aI6xbsUIdmRjeiyVESWpyC6PAPJ1YVI&#10;qytGZm0xCsjgVLha5sUAP61CvTrw1f9F91HbgGmT3IKaUqSUZuN2bhyOJ17DjrsnMP/IeoxcMdvE&#10;or3pPpCKSxrtaVlZNUgbVJ4KkjWnBHc2nx9u8L+12IBmS2OwMWIDAxv73ztabOP+UaDSmO1YrO4+&#10;UD2cB/uZ/x2Y/neAartnjeVZn/vyDFnuM8zHs74KfLWAsEWQM1oG9+U51gHZ2HP+zmhBeX7eYPRd&#10;Mxs7b57E+YhQ3EiJxrGYa8bdnLNjKd7zGI5XPQfieY++aKsZDZTmdD2bufRAC9eeeN6nH14PGIK3&#10;/QbjfQLUB2RJHYNGos/izzBukxvcDyzBwnObsT50D3bGnsDJnJtswNG4U5qIiPJkRFVquet0ulfZ&#10;yK1VAHehltckGJWZ6UAKuVakfgYlta4QSXTDEhyFiKnMQ3h5Jq4WJuJcViQOxV+jh3EGmy8ewFcH&#10;tsDzu6X4/Gt/DF00Cz3nTTbLe79CptnKlQA7uxMZWQ8876sZD10J6F1MuYgRtg6ga+1HcXUy+qup&#10;Z/OPbMBeGufTUVdxJy0aueX5bAMOupuO+8Zd5IltRe6n5fzV8Q0q+U4lyGB7S2H+r+XGIuSHb+C+&#10;Zj4ukP3lVJchS/11ZGLq/fqjpN8VzFQMlg9vHQ2QS4RuchGrSZPLS3msIjhVweHQKgya8V9BN9Sa&#10;Eymro0UGrXAKVk4DiNEU0X1lYWtzVlkh1loWr4+idbyUHUUAO4P5p77F4DWz8I7/ILSba0V/t/Ym&#10;g3DrjCbuXdiQ+pgGb40UdieISSwwE5BZLOJ+o//fiA0U/xuxXB+5Nk4PiGKgHj5Knn3oqFG1lnSV&#10;WvnIbbPkYVCz89gYxOyy+CtZ1Z9Dut6Tv5JhSR4snwdBTgB2v4Nd9+9FxkR2FEBGRNb1LI/PMs+K&#10;5XrW2wntggahrR9dRk9nvOA9AC95DEC72U74MHgsZu9YgpPRt3A9Jhrxedm4EheB4xHXsPbYDvht&#10;XQ7/H5ZjzZkfsfXqfuyLOImzKdcRlh+J+LJkpFVkIbciBwXaQs6W2hwazXxCUgFFfUBF0Nr/mfW5&#10;SONvSbwmtiodURWpuEtjerssyey7cDTlMr69vg+LD2+A1w9LMH19ACYsd8XQBdPpqo1FJzeyGh4/&#10;oXRwH4+OXhPRxeczdPaj+E9Cv69m4rMNQfDc+TVWHP8RO26dxImUm7hQEIlTRXex4E0VwacAAHpG&#10;SURBVNJWvBcw3OhnW9ZbK4XdsCybBHXDX1jOfyVLeyK4B/7CMm1CQ9DaXwMgfdBuZg986DEUn63x&#10;xNcnv8eR8DO4mRCG5JxElFQU0hN00OVUYLg8ITYZNkJtpGKN8GsBTMVbOsxkee3EVU7RYp3lFaQM&#10;jmoSBTa0B5jI75t+dzBTWVh9hNYYhzkpIZjRhNDvZjHTv6+vZpHTqqCGPj4L1Kx8UFdtTfvgNSaE&#10;QvxZtFkrTGjSW0PlpORn4UZqNI4n3MTmW0cxZ89ydJ33GdrMZkP2InUP7EZXhixFjda3E5706WjF&#10;Ghm35z4jsZiIDSS/Xh4FEg8/zxb7uY1F95DrJUCy5i/yfcx8xoYjgfmeNPze+Gi5hfZAwiOODVZf&#10;362Qggd/FxAZ5sfGJWnCz1Y/Xi80M9frWTIQvUwYheR5NsjnyXhf8nRCewLU674D8YbPILzlPRjv&#10;+Y3AJwSpXl9NweCVMzFmtRtmb5uPVWe3YcftIzgYeRZXM+4guigR0XlxuJN8F6FRd3D+2mXcionA&#10;5chbOHvnCi7GhSK1Jh+p5EiSFPKklLocJNdmkclnIKkqk65eBuLL03FNW+tlhmJ39GlsuLYPS45/&#10;B88dy/DZam8MWTQDTkGT0NV7HD5yG4H3tcyO+3C8T9b3lstgM+L3uucQvOk3nAZxJN7zHYmOgRPQ&#10;b8kMTN4SBO99X+Pri7uxPfwUTqffMWucxZRlI0FT8xwFyDDhDFqpVlP3quhYVpmYRU0N0sKgWk49&#10;tDwJK27sxPtBI/By8AA0pxvcZEFv/HleN/xXEHV1Hg1HSBceqSfze+BJgtoTBLqn1JergQWNlLr1&#10;xusuTnCiK+y5fRF2hP6Mc3TJb6TdRp6jxETtm5VnSR6sncVE19geyd7EMNQPZha3pHdjovob2lqt&#10;VnNRR79hIb9/+t3BzOBWI/nbYmHBCuZIuWy5NyKiQhbYsWDrSe8c5Yofk0tZj+LKciTlZ+BqUoRZ&#10;5nrT9Z8xfp03Xp/bn9a9H14KHIxmHt3YKMUaOuKZQFusGC7JswESm1XcZyyN3bLG7tj/VARINstp&#10;LI2BrUmQNYDQxK9bw5Sbhr4efpfomift63mtrte5pwK64Sm9W2APNCNQNw8iwAT0IOvh33h3xtNe&#10;BGvvbmge2BfPSfz7EczpwtFVUahAK2+6dwSd1u5OaONORuDChjGnB4Uu2txeeMW9H97wHID36Ja/&#10;7zEC77Ghv+c61EyF6eQ5Cr0DP8PARdMwfrWn2T1qwbHN2HzzZ+yNv4AT2bdwuTiGzCbRAEpqZQbS&#10;qrNNQHQqQSe9nmzIsCK6OvUFyCJTUue0ItKL1Z1QRTDITUZ49G2E3r6Gm5SY5GhEpkfhbORFHLxz&#10;EuvO/YAvyEgGzp+E3vMmoFPQaILlMLxO0GxP9/Ml9wFs5GR8rgPQ1pXuqOsgvOw2BK8JqLxH4X3v&#10;MfjYdxxdvSl02VzJAr/CwtPf0RgexAEysQuFkQgnw0spz0BOJflbdR5dszzk0d3UJizid3I18+q1&#10;MxeBqaYQiY58s0FwdHk23dU0XM+Pw88RF/HdpQNYsm8zXNbNx/iFLujrOwWdPMbgHY9haO8zDK8s&#10;GM1664OnyMT/6t8Nf6U+/pfXR6znztS/zqy7juYonbW7QcSaNbjxTAiZOP9O3SXtvHvjFQ9ndAge&#10;iU+3eWPF+e9xLuEGwlOikFWYjaoqMq5KkoZKgppWEdaqwmxPaoLCK5t4GPLR8P2PlH73PjOxsYfB&#10;TNL4nETd+RIT/Me/MrEsFA0518qisLR1roCsLb44C9ez4nAs6SbWXtuPgUtn4qWZTnjVZwBeCRqI&#10;5l5s5N5d2MDZuA1Y2aDVGLwe7ue5D2K/JZgZ4BEQNUhj1iV5ji7ucw19W2a+oVcXPOtJxfXohKcI&#10;Sk1CeuPJ+X3wxDwnWuVeeILXP8m/UwjI0/5UZrmiYmBkY8959zDSktLalyzJh66bm4KNB5jNet/y&#10;Hop3fIbjI//R6BIyET0XTsaAZdMxdr0nZu1chOATG/HNjT3YFnsSP2dcxZn8O7jLRhlfTtZTRQZU&#10;XUg2QakrNHt+ZpJv5NBZyaKzksnGnW2+lyG7thSp1QVm5CyBYBBdnoxbJbE4n3sbBxIvYHPofiw4&#10;/S3cD6zChI2+GLrKhYD0OTr7TsDHHnTZPMZi0vpAfHfjCM7H3DBrr5XVVSLLkYdrSaE4FXUO3xzc&#10;iP4uI9Fz1hD0cBmGHu4j0cd/AoaSNU3ZEgDfQ2uw4sJ27L59AmcSruM2gSW+TIwtD2mOXGRozmJd&#10;kWFNWuM/FwIpfSdA8f0yawi8jgyklmcisTwVEYUxuJh8HT8xT2sOf4eA75di1mp/jJ03C4P8P4eT&#10;x6fo5joeXd0moJsnP3t9hk7en6JL4BSW8Rx8sZXle3gL1l87iD0xF3E8KwznSqJwrjIeBwpvoe+a&#10;GXjZuw+au3RGO7rlLam/bVjPrXw6o5VvRyvQtwHQBHJ2d4iY2lM0aIpvbB7Ux7BlGfGWHtZo8Ei2&#10;je+uHMC5xJu4nnAb2aV5qKb3U1VaSmbGlqfGRzATcFntUPFrlluq4Io/Ep79IcDMFhvIHiW2JZCF&#10;uC8EQrqZ5WRhlXQ5c2pKcDMnDqdI6deHHsTo9V54w2sI2rg5obUPK9OXrMWrA8GqI1qQnjfx+8QC&#10;rwbgkAicHpbGv//W8vCzBFo2cKoPqwWBV9Lauzstaw88T2lH17itZze09eiJ9r6D8RoZx6u+Q/Gy&#10;B9kFmcYrBCftJv6h9wh0D56IgYunYuI6TzMzYcmZ77D1ziH8nHIJZ3PukCEkI7I8DTEV2YivykEC&#10;GUZibT6SNdhSXwRttaKF/pIJRpaUIoHsI7ouD5E1WYhyZONuVQZuV6TgBpnWxaIoHM24YXaJWnv1&#10;Jyw88S3cdi7F2JVu6O3/KToQVD5xHY6OZG8dfcbgA+bxbdbRq8zzC3P7ou3cPmhNaeWiDXu1Asgg&#10;vEjm9Kr7ULzH6z/yGYsewZMxZ/dy7Im7jMup0QjPTEZiYQ5i89LN+m3nI67hWrzCFOKQXpGDbK26&#10;QgDNqy8nIFUQmCQO8j0HwYngWleAdIJXWlUukgiwEaWJuJBxC4fjzuMHumTLTmzG3O9DMHr5LAyY&#10;P5nuGoHefxw6+Y3G+3Qv5WK+TSPwLlnqJz6j4UQ2N3L5XExZ64vAn1Zjw/mfcCz2Gm4XJCKhNMds&#10;bZfOPKWTrWlEUGCfzzxpF6qK+gq6fWSg/D2HoKp8nSOTHbd6Dt7xZPm4dMWL/k5o5tkJzxLIBGAS&#10;MTPbGN8fcae7SYZuGcmeZOkEMoUGEQwVstLSpzde4D1fde2P0WvcsY71dYrAHpEdb1bL0GYw1qgk&#10;G2BDO7wvVqv9I6XfHcyswrLk4WQXnIpMAbZ02U0Hv1nZ00TpkwpTNJwcl5eC86l38MPdk/jixwV4&#10;x28E2pBSP6e5j+q3CaErRSb2hOdHdNM+oevVCU96f0TmQqZDEHkQYDRB2QKXZjoSXJ6laLkc9Qdp&#10;zqMdYmA64c016ke6L2YNrwaxwxUeFKs/qR3zpzikFz36EIzUj9SXrlBfvO07iG7RYHQIHIEu80aj&#10;z5JJGLluNqbtCkbA6W+w8uYObI06hnNZEQjNT0ZEWTYBqQCxVYWII+tJrNUomvYL0I7d2sa20vTJ&#10;EPb5TYMm5YSmMhTWkS3V5CODDSepIh2xZSm4XRiLK1l3cTrlOraHHsGqU9vgvWMFvmDjHL14LgYF&#10;TUEPj3H4mIxHS+S8S1foDU+5af3woktftCMYtXPV+mh98Txd+hc9BuIFiVw7137GvWvP69/woltK&#10;MPvEdxQ6B4xH74WfY/hqd77jYoSc3Yq1dw7i5+xQnMwNRyhdulgCbgrdNC3/FJ0Wi3PXL+DirVDc&#10;iI7Gxdu3cTn8NsKS4nAp+g7dzZsIzdPII1l6WSpO50djT/I1rAk9DP8jW/D5twsw9Gt3dP5qEj6Y&#10;NxZvBgw3U4te9qEb6kUAde9Pd7ov3c6heIOG4Q23QXjbbTA+JoANXj0X7kcJUuEHcTknAjHarJiu&#10;ZpYAqKYYOXVkb2JwLGGz6oQRuZ3W7ula/VhAluDIQnh5Ci6VROJg8mXjhocc3oAvvw02jPijkLFo&#10;7zcEbQMGoEVQPzxDdvVXsqw/B3fD//HrYPrInib7skKELBB7WJrQq1CIi/TwGRpHiWIcJfqs0dAW&#10;NPTa6f2jgFFm8ccfbx3DlZQ7iCPjVfjSvZkyRtQaLdHXP1L6/cHMRnhTYEIq66gC1ARbrXevtZPK&#10;eNTCd6K2hsXxMlG1SkcFQmPvkCbfIuv4Ad2+mmJWMHiGVsdMG2pw32zWY7uHAhRzjr81CxCgUSH8&#10;uvBcVzSXaydA8+lhrZFFl6yVnxNpvbNZIeE5MiJJK9L+Vl5OJoSjFQGppdYRc+uNtu598JK7s1n4&#10;8B2ypg+pJJ1CxqPnoskYtGoWJm71h+uBFZh/agt+uHUcx+Ov40Z+PKJLs+jq5CORljuJDSOthtZb&#10;y6/Ul9ByV5r4o0KyCcXeFbBUtD2d2XyDklNbgaTqUkRUFSC0Qg04DVdLknE2OxwHos9h84VdWLj/&#10;G7h+F4QJK2eidyBZhbsaKwHUzBHsizfYaF6nvMR3bEkG0HRWB7zoS5D1c8aLZpkhvp97DyNihS94&#10;OhHAnPGG+0C8Q2B6h27qu1oZ1m8Uus77FH2XTMWEDT5w3bMcq/j8n2LP43zOXbNTeQxBJomgpD0g&#10;tchmQR2BlaxEy0uLpWSTsaTVlyKeLl08XdeYqjxEEMwiCtNxNzsJV6Ju4UbUbYTHRyMjPxepWZko&#10;LCtFRkEOrlEfTsbewNLjP6Ar2eBLZKvtfAfiWW8NTLDegnujqQfZuW8XtGCDb0Ej14LnnvTsYvoQ&#10;W3j3QzsB7zRn9Ar4HIF7N+J00h3E01ikyEVm3lKYx3RqZX5dBcufhqFeU/GYb75PUmUujQuZalEM&#10;QeoKNtzYC699KzBunQecv/ocnVj22p7wVRrb14MH0m104jO7obl3V7SicWwTRF2SoVS3ggwlxTa0&#10;djeE3SXR2Aj/T+V+m+iB1hol9WSdujqh34ppWH5+G86n30JUVizyi3Pocqqzn+2UovanBUTL2FbV&#10;9fMoIvJ7pD8AmDXIQ2BmAI3Fptgw01dGKdemGfyuwlRUc15ZAa4n3iGFvwyf3StI8UfhZU2zYON7&#10;SkGRwT3vhQjc7wezlcNiTc3Vj+TRDc/SlVOH+NNyRTX0Pb8vmn81GE2D+xHs+lHxyTL8BuKtwOH4&#10;OGQMG+sE9Jr/Gab9MA++B1djxeWd+DHmNI6SSVwqicGdilTEqE+IblgamY82ksgnKBXSYhcbTiRm&#10;pC351bdUhHS6bml0d5Lp4sVX5yCKrttd3iO8NA1XimNwOPUatoUfw6qz2xGwfzXmfL8AE+hGd1s8&#10;GR98NQ5vzR+J9sFD8WIAWQVZ3UueA9CeYPqmlqQmy3h5Ltnp7G5oNrcLmtBFbUJ349mgvnjSvSea&#10;EXhbew9EW0ob/k0bF2fDoNSX9oHvSHQOHEfXabLpb5q81hu+dPHWXNyB3VEncSbzFq4XRSOKrmoa&#10;G3EuQbiQrKOEIKxdJRX5p3ctFDvh+6ezHBJqcnHXkY6b5cm4RsZ1pigSP6dewffhR82ySO67l2HC&#10;Gi/0XzgVHb3HoLPvOHw0Zxh6ek1Ab5fx8N68BIfvXMDVhDtIKcwyAaGKLZRelFdXIDItHqdibmDD&#10;5QPoGfI5XiQTbOc/CE1plKQXzakXTemiNfPpiNY0XM9oMMSjM0GEdU3j9FrQCHyxbzEO5IQitpZ1&#10;wnpJdZC91hKoHIW4QTd0b9JlrLrxE77YFoJRGzzRf8UMs1O6RmPf8RuOVzzFRPvRELAuAgfh+cAB&#10;JmSiqa8Tnvbqjiepc08qTsxLM0gIZDSeLah3LSnqJzU6quBeo6v3xQYzWx7+/X8ipi1oqSQCvKbh&#10;aREExaq1m9sbnf3HwGPXEhy4e4ZufAxySnJQrv0r6B6pr1pLYxk+wTJ/DGYNyQYzO5mCsTvIbGFS&#10;IWp9fKms1n3KyM+iMt/GrqhTmPx9AF5z6Yc2bLDN3AheCihc4IQnAjS6Y0fqW4B2vzLlIvYiBXem&#10;2+mEJmQdz5GhtPXph1cDh6Hbii8w9ns/+J9ajy0RR3AuP9zEFqlPJZONMbe+gAxCkUhqqGJK6vco&#10;QQ7ZRKY6wavFrrIQR9ftLhvtzaJYXMy5g8OJF7H1xn58dWg93H9chCmb/TB01Ux0J3P7kKzmPTKc&#10;t+nqKOBTy1m/TFfzeTLN1j790dynL92D/sxzPzwb2B9NgpzwzHw2jHmd6Hp0wJ/oOv85uAv+EsiG&#10;wgbyFMvhGZaHVmd40Y9uEwFZSw5J2gX0x7vzR2PQ4hmYsWkBlp34kWV5HqfoNl0tTUIY8x1emYkY&#10;up8JZIhpxmUV+NJNagCmzPpiA0zRjkxE8drIsnTcKonHidTr2Hr9Zyw5ugWe25di6uYAjFg5Gz21&#10;1Azd0tc9CLialD/XCa/QjXrJh8yJLEWM9gUvMkFfgq//AJPnpnO6oJVrLzSf1g1vuQ9GJ8+RWHpq&#10;K05nhJmFD7MrC83Aj7RE09e0nHpSXjrOxd7E/phLGE3wfYHA3IL31UR/hSw0DSIQ+DdMQfPugpcX&#10;DcJz7t3M8kF9V03H3qwriKzNQQKdwjQamQiWx4/XfsYXqzzQwXUI3nbtj9e8CZBkq1oBpVmAwlXI&#10;5HlUJ7vCJ56la6fR5CZiUME0jvOoY/N64UlNnaIe/lmjkloUkkczMu1LvSVTfNqH+eL3ZvIOghTq&#10;8iAA/ZZgpq6TpwnuLYOdrZhKGnItYd5CC32yLtR9MHvXV/iervml1DtIKsow0wwV8V9ZUWWWef+l&#10;LqLfI/3uYGbmcgnd+fkBUQEZWsujg9xMNJdXanfqTFqJm0kR2B56FKM3e6I9G3sLD1Jl0vXmtGxP&#10;U0n/6vsJnglR5yeBjGLWraKSiFKbOCyCVzsqeHu6E71I/V33Lceu+DO4TaaQarbkKkBRvbblEsMo&#10;oxtRgmw23BS6cFGlKbiYdQc/RZzGV0c2we2HRZi40hUDgiejh+9YdPEehY+9huE9Ntq3CUqvefbF&#10;y1QOxfu0VZgD6Xxbb2ut+lbu6szvhRdoEV8I6Iu2flp7vzee81Fwq5SZSqZGSGV7gu/2f+l+/BcV&#10;8f9S2Z8I5jsFdKDL/CHf7SM2gE54LrgHG5QTQY/uMUHseZ+B5h0/8R2NSeu9seHiTlzOvo3kygy6&#10;puSFfK9SvmEJAVmd4VlkVEkE4qiKTJaFXNVEHM4IxebbR+kWb8XcncswbrU3+s2biu6eY9DLfRR6&#10;ug1HJ4VluJAFuvQnUKnzXotK0l3ydUZLMhKztLWE1r+NF9+f9aUJ+i157rnAPmQJvWhU2LjYmJto&#10;uWu5/3yXJ70709Unq2QZvUrW3TVgLDbdOoBjCVdxJfkOCsnEtCmM9KW6ymGMXnZJPs5Hh+J4cij8&#10;j2zE277DTV6eo3486dMVT/p1ItgQyAK74QkCTssgMdFe6EE2EloQzTIoQEZVDo1SAU4l38CErz3Q&#10;5vNuVvdByGBjLP/k+iGaz2PjD2JeG6RJgNZC64inFSoRTPeVvzflMyTGM+CxueIZNYrOd3zKR/ng&#10;Z402PiQCOU3BeiQI/UaivrQWBLK/uHdkOXdB05A+ZrZIU+pbK3kk6k5gXU7b8xW2RZ7C2dTbSC3N&#10;MWRCm0KbIc2Gsv8jpN8NzGxEtwtClNWOYZGY0+pnNGPAhDvtTE3XM5eW+EJ8KE4k3sScnUvIXAay&#10;IYtlWRV0r/OTANaECtZ8QS/8P7PfNlT+hUAyk9md8Qat6ogNLth4ax/iS1NRQOXNd+ShvL6MDbsU&#10;WXTz4kqTcSruEpYd2ojpG/zRO2AC3nIlMHgMwEt041p790MTV/Wr9ebzrb4Ye315s8a8+uXuSUN4&#10;h39ngilZo5+1ZpZE0feadWCLFhx8WBT02vizLc3pIjxLV6nNPHXidiFT6IV3gofh5Tl98MbMfhi/&#10;1gerrx7AiYxwxFYX0J0tMx3Rgq8SsS0tcpl2DRtv7oHLjvnov2gSPnAXIFlLc7/iTcbk6Uzwcaab&#10;RoPhQxbrxsZGy90yYADaKDLfQyNiTubYmi5aUzLBZnTdm9JoPCdQJbt4mgziKbp1T3l3ZB3x/dmY&#10;1VepGL/nCFTNZYQ0HzKADIX19nRQR7LqDviz70cEmw5Wn5Z7VzK6vhi72hU7w4/TjSR7yoxHWZ0C&#10;dSxd0a7mmqKjZalDEyJxPO46NoYdRge6yc97aY8A5k954T1bzu+Jv/h8jD9rxI/sRDtIhfy0Emk0&#10;VI7qEjhqy5Falo0FB7fgVZcheJYG6en5A2hEeuAvNCJ/8f4ELXgPk1+CVxOBGEVHAWWzIL5bkAVi&#10;zwYSKAhkMqgCsmZ6T4LZ0wIzMbNGTOthaQw+/xyxB7Osfrh7Yga3eqGFbx+z4vF0Atr+pCtml6+8&#10;yhLDysxk8sdgdh/MpIQ6CMCEW2YdJn4nYbPATMxMQXw1tSh2lCA8Jx5HaJUXkiW85z2cDdwKCrQr&#10;R/1iZnhaYEZX4gmvDmg7ny4oXcnnXXphwLJp2Jdykewjly5EDt3CfKTWZeF2aRy23NhrGsvHgaPx&#10;WsBwPD2bVtxVFqwPWi0cjDZfDUHLkAEEq95mNVGtFW+mARGg7kvD4n4PDJdb7FAsUSLX976wMVF5&#10;bLGV6WFltjtrG4vOP2FWPCULIpOT69Z3/hdYe2EPYsqykM0GqT0Zk2oKEUVWebk0Huvo4o5f646u&#10;fqPxSeAItNPGJwQKzflr5+dEdkh3TxO5+X5NPbuhlW8vs2rrc25dyCR74UWW4ytkWs+TWXX+eiLe&#10;XTQCHy4eiw5LxmPQxjkYsdEFk3/0w9gNczDqm+kYtGQS+iycgE58llaLeNGtpzWIYKaOkaWx/lqQ&#10;nbbgs1qTKbRig1foTJOgDnTNVG4dTSd9G17zgc9QuO9cjEOR53E19g7SCnJQRSZmmpKsYUPj0koR&#10;iblpZlBod+x5jNnkhZe96KaTCarcmlEvmhNoDAiFdCeQ9sSLs7th/NIZSClJQ2V9OQrKaeBqK3A2&#10;JxYz9qzCuwsmoyld4WZk8y8E9UdrNzI1L4XPsGxoyLRTlUYHm6jvlUZGLqeW3FY4hFYDVjCzwiTk&#10;Wv6FevGkgM6A4f06/j3EHpW/p2s2GbC/8x3Vj/au/wgsPPs9DkReRFROMsqrKq0ZN4/BzAIzFURD&#10;L6IBM2uLNQvQ9JPRUiJbrXYnr61BalEWziTdwvdRpzBknTvaaMFGNjAT/nCvkVsd/ValULnIyFr7&#10;k1nQRRi50QM3yLgy6T4W1RSjsL4Ul4ojMeUHf3xA8Hrdf6AZmdS8xafJFv5Et/Sp+aThVMY/+RIY&#10;vTsZhteGz2lHl6gdlbaNRqAkdF9a3pNGQbWGNVoKYyZ80z3UXE8tM2OJAOlvRecf+K3hu31OR92v&#10;Gd9frGPkJk9sjzljosy1+oI2es2rKUdobjzm7VuPLn5j0d6N7hTLQsD4hG8HaKUKvZPpp2FZNSMw&#10;PhdirbPW1HRC02Xle7Qla2rh3hmvEuheYCNu79YdXRaMwJkSuqvketl8okIRtBBAoQY56lm25H8F&#10;PFfU0Jco9zWjtgjxVQTVnGhsv3kMwQc3oMeCSXiNQNPWpTsBjnUlsDEs52OW0yfMF102r05m9LRj&#10;4BisOLvdjFSGxkWhsFxrzFtqYllDftIMkGoHisgerpBF7Iu7CK8jq/GG72ALNL27GXBs6tuR7iVd&#10;Pc+P6P72wEsE1o/9h8F73yq61xnI0IKcNK9ZlDR+TnAU42pRPO93HivZqGd864chiz+n+z4S73oN&#10;w+vug/Cax0CznZ1W1tDWdi/59kNzMtmmNBZNPakPBD2x0Ofoxmm9O5W76YT/B6QxAP1Wojq3wUzf&#10;be/BCD83p/63CeqDNjSUr3oPwvBvXLH97mmcT7iDjKJ8s17gPVLyB0h/GGYm8JI+KrpYcs/VbFBS&#10;LfgWl5mMw1GXsPTSDrxJS2G5Pmx8UhI2unsA0gBmqqDmcvtcutCyDMN3MUeRUJtrVuDQFvoFVQWY&#10;9/NqfOI3zKwS+4r2j3TpYcIQ2vG+zdm4tDFGE7oDT/l8Yiy5+kaahbDxB9O6kjX8Obgr/jRPE63p&#10;elAaA42UxACt8kcX0MxT9CLTUYgDQVN9R5ZrqUhuW2yGR2WSqDOYQGq9F4X3U7ybXNkX6P71C5qE&#10;7VcOI60y30Ssq2M+l27S4bAzmLTEBZ/MHYw33PoZMDCzBuhiPUPG8/R85j3wY/wXweK/Arvh/wb3&#10;wJ9CrHW9BN5a10vyZyn1gn5kuMwDQU0MpCWZaVvf3thTeJmNnXBVV46ojHj4fD0fQz0mofuckRiy&#10;YAb6LpiK0as94f3zOhqgszhfGIcoRwFSyRazWLFp9VW4U5GH9XePEIw9zFSblmSAz6mRB3TCk/6f&#10;EFRZ3gSz9nRlNXq87fZxnE8KR3hyEirU4d+gO3ViZUZX9LkGlTVVCE2KwNGE6/gmdB86LZiIF7yd&#10;0Zp1oHJ9yv0DtCY7aks3r6n7xzwvV7YHXqFL9cm8iZixczmOZ0cijjqSU1OB4noHoVmrSRTTGObT&#10;Zed7GCkxMX3RjlwTOiIgPF8Qjb3xF7HhxgF47V2JyZt8MWDRF+jsr53Hh5FhDsbbHv1pFDRfVVsB&#10;kuXTNRfLE9s3exdIZwh4Gml8ULcfDUz/W7HBTPc1AGZ0rqEbxOggn+naxawi87HvKKw6swtntYN8&#10;Uty9yIL/z4OZkopArqV00NJI0rQ6nqnXplrW9CWVUy3ZmaOsChExUTgVeQWu2xcb6yfXSiBhaD7l&#10;HkWmKydXpTktTDsqRNvZnfCBez98G7YPyTXZJkygkjywuL4CN+leBh5aA+fgSfhgzgC0/4LMY2ZP&#10;vE6X6Hm6RC/5qb9Im4ywUgO0yUUXPK2A22AKj8/M60Zgk2tIl5TP+yst/lNUBOVDo2bqxFZfkDp8&#10;nyELeoYNsxkbawuCVCsqkaWo1tG2jE3FRozQ1ZIr5PUx/4b38yK4evJaxbN5DcCAVe64lJaIQjbq&#10;QpZVJt8ptCwVrj8uxrsuA9Fiage0pmvV1Jv51sgd89+M+XxGm3Z4fIK/uhOgtSJuIN1mMgZtptKG&#10;IK4J4S/S/XvFx5lstT9e8+uPVwicbwcNxkeLRlmfAwZhQ9QhJLNx00Yjgm7t6OUueJ3A2Zog/aw2&#10;BNFIMt+jBcGyHRvqi7O6oe+8yXD7/iu6ileQScDJY3PIYn1fyI3DrF1LzbpczchkWszTxPVOhkG1&#10;JfN9y9MZk9Z74UjcZVyICUNsZjpBtM6wefWameYkwyj1oUJVkM0n5GTgbNxt7I44h3HrvPCKC+uU&#10;gKby1vzWZ1UvqicZv3sN3DJAii1s6eWElq698LrvEHRfPBljNnrBY99KrL6yBwdTruA6mVpUWTYS&#10;ywuRUlmMdEcpMmo0F5PuPX0MrVGWTqDLICs1AbPa7YgeQXpVHv8mDeF0+4+kX8Lyq99j1r5FcFo+&#10;BS1n0gWm8X0psD+eM7txWXuetmhwZ9U3e7+fy2JUv0buLfZp7md3czQE4lLXn9MgAVnl83N7orPf&#10;aLhvXYxT0ddxKyESFVp6XuX+B0l/EDATkAm1LDBTVJkdW0b9NJshaXv7W5F3se/mKXy+KQAvePQ1&#10;I373wIxWy1QOldPum1Jflaz881SEl+Z2x4TNHtgde9pM2cmpL0eGoxBaoaCkvgwFtaXIJLu5mxeP&#10;c0mh2Hb1APx3rcSnX3tgyJLp6BEyEZ8o2JHu6Jv+Q0wfTDtF7vuSzdFFUcChNpE1/TLabYnP1MBA&#10;y3n90TTEGU9QWeS2/l8qzF80n3KhM55e1M/Mp5TbKRZkL6nzJzInW/5M9vfcAo3Skiny/nJdXnR1&#10;gvOKadiZcQW3a7MRT3YQT3fuEl3oz1g2mvz9/Nw+aOvuZPo7NHH8OU9afI2m0tVsT3foXZ/h6OQ7&#10;Fv0CPsOnS+bAe+tCrD6xFT/dOYZzaTdwqzgWUaWpCK9IQrgjBeE16bhVnYqd8WfQ3XOU2VRm/oF1&#10;SKnS1nzViCYrmf1tCN6l0XiRLLAFgfs51QHBWEHJrfju7dgw36QRemG6E5wWzcDB1FvIqtWMhHpk&#10;sPEr3qzzwvF03bXZi0IVxBC6EYB64qPAIfD7eRWOxV3BlfhwZBUrJMNa+96hEXEpUwOYqeuiprYe&#10;WaWFuBR3F4firsGHDPxdzyF40bMP2S91JqiXMT7SF5vFSwzzbcymWZfNXbuh+ewuaD2b5c/ye13x&#10;ex4D8CrfVbMdFE+mNccEem/7D8f7ASPQMWgsesz/FGPWu2P27kX46vx3+D7mGI7kXMelskiEVSUj&#10;tjrD7FuptdA071Mre1wti8HSaz+i+4rP0Ya61YRG5s/Ukf8bQplnMWfpikDHzvOvE42Y/y2Y3Qtp&#10;Yvmr/7Sta0+85zEEX6zxx76ws7gSHYYSh8LY/zjpdwczKaOxqzYzozbWsXFoz0rtGi7dlCuhZa9v&#10;xkTgp1unMHkzwcyrHwFMLuaDYGZVhFUZT9Gy/8XzY7Sb3xcvBbGR0VV523sw+i+dCu9D3+Bg0mVa&#10;yGzkVNM9qy0x8/fyCWz56m/iUTFVmsenCdOKxE+pKURyVSHiK+hSlFirHhxJuoJN1/fCb88KTFzl&#10;hr4Bn6Kj+3C8N3cQ3pw7gEo/GK95DsYr3kPQ3m8oLe4wtAscSoAZSNBzNuxSlleuo/rTtHTzn+Z1&#10;x3/Np/D4fwjITytGyZcuB0Hidd9BeMttAEHLh0CTxnyWolQxYJU5OHP3AuYs9YLPlvlYRNduzcWd&#10;2BV/Docyb5jNX0IrUhFdlY00gni+XCe62oqTK+D7qW9LUkyQF7BnVRciyZFjptvc1lI5Jck4WRiJ&#10;Bae/x3szB5PFDsOszYuQoDXBWFtxvO/8w+vwoedAC8y8Opu+qeeCNVrHuvDqSDe3C17wG4A2Wn6c&#10;DWPFlb3Iq9bcjhrDXG4RjDsHjsErQQPQKsQaeZT704Zg1nn+GGy8tR8nCEzXYu6gVEussyVpfMi4&#10;O1Im6VJDH6xcHzW20KRonI67iY3X9qNH0Hi8Sr1pJldW/ZZ+nQgW1mii3biNK0+RPql/9Cl3smPv&#10;ziYi314mSvFp6npoQoYrFi49e9pf9yLL4/20OokCYFvRALWkQdOASjsNrNCotPakQVFIEMvhA7+R&#10;GDZvGgK+XYYDN04hqSITWXWaqJ+Hw6lX0HvhJNMf+gz//s8Es/+XYKauAPWf2nm18/2/FwvMLLYn&#10;MnAfzCSaDqV5nK3ppbzlNhCT1/jhAPXsctwd5Fep7hoK/g+QfncwMximT43ArIYQJiCTGDeCyllF&#10;MLsVF4WDLMjpPyzAywSD5qzkXwIzs2IARSNGOmeWzfHsijZ+DSuPuvQ2galvug9CJ80L1FIvK1zg&#10;e3ANfow+gzP5EbhRkkTGkYUkugXZNSUo1F4EzJVcVC1ep83yy+vprqqTm2CXV19sgEH9Vhm1+fw7&#10;rV2VjRiCwe3iRFzIvIP9kWex5vQOeH+/FFOWu8PZaxS6acNYt77MSx+8ZJbpdkIzP43SOpHq98HT&#10;tIzPkiG08CDTcutjGMHEbX4Ep0RU0KWpK69AdWkJqivLCPwOFFSXMA/a4LUYqcxLAhtITE2OCW6N&#10;q8xCTGka7uTG4kKq1nfbj+BT6/Hl1kAMWz4NfeZ9ih4BY8jaRuFD72F413cYXtPMABcnvOw/mC6Q&#10;XFEykeDhGPedH8tHu/JUmlkLy8//gPd9h5p+QZX3U+o/DOmOv8q9JRho9FJr2b/FMh9Etns+JwKl&#10;BM8qlmtOfQEuFt5F5+AxZr0z9c1pqSKBwUt0d/su+wIHki/jTOxN3IqNMH2orAIz6l1dU2NCEqVP&#10;tUQ3gRz/Q2VNNWLSk3ExJhT7I05j5NIZzN9gNJtLtismwvzZ7prdkO81cpuxNYxEK8znqSCC1rwu&#10;eGJeJ/w1pCP1SjMIyPwJbm2Z13Z0583AEKWtd3cCl0Y8FSNHIHTrhTas27Zi9N4D+LtAnZ/dhuIN&#10;t9Ho7fc59oSdRh71TP/iqS8zV3nSaNA4uFmLbKofVixe+bT7t349oP0dMPPvZvrxtBn1OzTK07bM&#10;w7H4G7iWFPkYzBonFYPkUWAmAstmymYiy6vh9hrcjonE6djrWHTyW7zlP5TA1Oeem2lXqlUZ3Q2g&#10;NRaLPlvKa/WLWKOgim/S3ys2qrmXAjl70hr2JpPqhzd9BpiNW99l4/vIdTA6uA5Fb5+xGLV4BmZv&#10;CUHwvjXYfHUf9kWdxYWscANY0WUZBjASa3KRXJtjlk7WSJ9ArtCM7lnKqng2TW4qr8tHcU02Msmy&#10;wulm7Y08Bt+9y9nYp1qzGmb2IqMcQCChe+Yz0Kwv9gpdrrdCRmLxjV1IqSZ4Vmnfgzo2hGqcjAjD&#10;N4d3wWPr1xi+2BXOi2bSRZuIV6iIL3j257v1Y+NyQiuyJ3U8N2MDfNa4c93RgoprOp/ZMJ/xpDJ7&#10;foInPDqY8JYn1ecXqD4mra3WBU3ZkD4IGY6r2eEoJItNqS3Ej3ThO84fjxcCBhn36KlgJxoVAhvL&#10;+fmA/njNvS86ewyHx7fzcSsnigagiCxQIRDFOJ16DVM2++Bll15mwEY7XGmqjxaZfJ31MH3HfBxK&#10;vITTEVeRmpeNGlk4jRQJxMjC7ulSgyqZvlaWSXZ+LsLiwnE0/Az8dy/DB6zPFwiqTfjezebRvQrU&#10;enH3G7KtP1Z3BY1gkPpE+ZmA/CevD9HyK7JkApuCsv/qQ7bJ6xV+YRYgIHs2GwCTbbf26Yt2Pv3R&#10;1pMegddAi5mTjb7iPtSsl/ZR0Kfoumgavty7ChtizuJGaSbdzFJk0uVMptHZfesIenmMxKsuzmb+&#10;bxPe3x6UUf7UzydA+63BzGonFpg9rcEXskwZFs2O0KICXx3/DmeSwhCWEmP241SZ/1HSHxrMJIo5&#10;c1TVmU1JsnNzcCn6BnbcOQanJZPNMsJ2nI8q1Ra7ohor6KPEWF66Gs38Otwbkm6m6HA27meMG8EK&#10;9bGmmJgNMfy0PlgPPOXTDX+ly/Qk3ZU23v3NXEgtxdPem0fTlyIQHIT3PYeaTtNhy2Zg7vYFWHb6&#10;W/xw9wiOZ17D9bJoRFZqm/wUgkGemW1QQKjLoZObTkklU4mqzsSJrDAEHF6PQStm4w26rG1m98ZL&#10;fgPRwr2nWenB59AGXCpMRCwZWBwBMpYN4npJKlac3I2xy7zQ2Wci3vYcbgBR6+BrBdinyByeCmQj&#10;nUf2QzfJ7OJNN7CJJ10qj44EuIaRLFllNvZmbDgaUdU5BefKhWzt1RWdgkeYmRD59RVIJlCfL4xF&#10;Z+9xeM0sdshGTEbXmozuncCR6PPV51h1cTtCS2IJfNnIU6AymWxERTJWXd6O3gsm4qW5NCKBg9Am&#10;gK6VWE1gX4JvH7zvMwyLz241nf9XCUylDgeqKtiQ5FJKZRrATF0WtgjMTAAtWWsMXc0LERfx/ZU9&#10;6ERQeUn9hwQws2O59KBBV9SQFet3f4FMAgfr+zm6i60DnU3QdWv3bubv3/Lth/eCyaqChuP1kNF4&#10;Z95YfLhgArot/cKEDX256yv4Ht+A76JP4Oe0a7hQGE13PRWxZOqJ1flmbX2NhqZQ0gjq0ZXpZmL6&#10;ugu70Z9eQttpPeiW9jdGQf1l/8/8Xvj/LeiJ/1K/GdmuNme5D0j/e/nvBwA60+B3MyPAL9DIDF05&#10;C3si6LVEX0d6UY5ZxfmPlH53MJM+6miZUwvM7D6zKn7SaaOdlbWorqhEZGo0jsZcgN/Rr/Fu0BAo&#10;oLMxkMndfLRYo1ZW2IY1OGBcCL9PjDzr38EaQQzs1CBiIp1pfT/BX/j7k/wut+npEC1N3A1/8qel&#10;FghQ2Z8Vuwvqh5Yh/dAiSJOJaek0iuihUAsntCWDNPP4yPpauvZgg9AmwU54ycsZbxIAey2egmnb&#10;52PTrYO4QkBIKM81m0ZkVheZ+KxMMp8ERwG+vX0IE7Z44y0vrZLaC+14rxfndEMHslT3/YtxtvA2&#10;omvT2VByDSPMYKNJLMnCobvn4L1tMQYETaI7Oxhvu/U3Oxu96U+wcWUe3RqmVGkOp1kdg3nm9zbM&#10;74sBZHLq15OrRJepLVmrjIiWK+rgNxLbbhxDRk050uvLEZqfiC++8sLYgJmYtSoAi35ah723TyGy&#10;NNVsOqPdhhLZeDXX82pBLOYf3mgWgGxLEGsl99q/L/40l2VNoGw3b4BhZe3J5vosmmIm2R+PuoI7&#10;KbEoJyOopnHTqKXRDSqJ9EQf7T5WgZk5X+lAeloSrt69jMN3T2LUyul4me+gpZ2eoOGyBwDUkC0g&#10;s/ot/6oBgkC6+tqbgO+rqUzdFk/CN7f34njeLYSWxiNSK81WZCOrKg85fKdslndmdR6ya/NojjRv&#10;V2uoFSKb7Nss5lhFN780CTfSb+Po7ZP49uxOeG1biN6+Y/Ahmf8nAaPwoga2qB9a9fepgF4mH38J&#10;ltzv/Dcgy7zaQPxr5GEws8SOCOhMF5O64dEDnwQOx7zj63Ek5hLupJOVOSrYXBt8+z9I+kOAmeQe&#10;mAnAeEYjmRpyr2mYn1lPMFP8UE5xDi7G3cDR5MsYtXYuXmIDVNyTqHAzTaEhuGj9sedYUQIxhTw0&#10;jtJvHJ2vCns6uAu009JfCVZPEMye8Fd8E1kZwcooOY9NGxhKS95To2stzL26Ufg8skJrNyFZe+aD&#10;ltSsFUUW13gIvQnzYiZ/M3/PBCkcQuvmUzn5vYm/8u+M570HoP3cAXRpR2DKKj+sPvwjUsrzCRbW&#10;VmTkcAirSkHg0bXoHDQGLxCIWnh2RGvmtz3v/w5BpweVzmvnApxKvoIUsgD132ldrVyUEeA0iJGP&#10;iMo0XCuIIkO8iW+u/YQQuu1zdy3Hp+v9MGK5C4YsmYUhy+ZiyMo56LN4OvqvnIuRm/3x6c5FmLhj&#10;IfqvccO7dLffcx2FZad2I96h8AwHSokuedV0qdW/SHBTEG0u3c9MNu6E8kwcjLtoFmrsRebxAV2t&#10;5+cQwOg2tw7sh6e8u+Ev3nSdFvYj62DjdelA9mcN2Hy63hsHaMDOxtxATEYKSulWq6/MYmb80AjM&#10;zCqoUiUpF0/W89qC/GzciLiCoxGn4LVvMd4g41EYiqZZ3WvUjcDMiOrH31qAQH2VL7n3Q6egsThZ&#10;FI7w+nTE1WYhqSYLCQIolqfCLC5mh2FP5HEsP7UFc36YjzGr56D3ok/RmaztnQCNgDub+EK9Vytf&#10;J+plbzyjMJRAlsM8vrdGUoOcWA40lB70GMgITX8wRaEZdniGukdsvfp7gNbYU3mkUG/lZtr3s0DS&#10;AngRAM1yeMmlByZu9MDhpIs4FXkJhdUlZocnq82ynP8g6XcFMyWVxd8rD7kRckWlu9p8ITM/F6HR&#10;d7H78lGMXuVq1nRvSYVr4d+HCmgp418DuxGULCYm96g1G4pEQal2x+l9BW7sWlhiW77GyvIw+7OG&#10;8e0+h8bSSNE0ncWAl+7b1YgW1FNfTBOC6RM+HzLPHfAMGV+z+X3w3HyypcDBdGWG4AO30Zi3fxNi&#10;qnKQRVDSahXptPfX6KqNJei8MccZbQniTckQ1d/VllZcgbdN53YyneifLByLwd/MJlhtwgk2tJjy&#10;bKRUk0HUqudOS/M4eLdKShXvXMPvGngRK67mL7U8ag25GnKpKj7bgTRKVG0Jtt29gO7uU9Bh1nj4&#10;792CmMp8lNTwyjreh2AWS8ZyMP0KVoTuxJj1LuixcDze9HQ2TNJsqEKXraX6OxUsqgbKRqMGJKPy&#10;5xAalmB978lG74x3PIYjYP8GHAmnax4bhfTcbLo3bEgGyQhfAqwG/ZCoF0dHndM12vSmrKoYN+NC&#10;yejPYV3oT2Slg/Bi4AADoNIXw3QaGrPVn2qBhgxkU7cuaB+iOao90U4zH1ZOQI+vP6NXMBjvzhuK&#10;11lfLwY5ozUNWgsFPfNvW9OoteB9NBoqBmgW+KQ0BpGHdet/K39PR42eNpxr/Hf2tc29aRBZJzLA&#10;KoMnaLRVHvqugN7X5/TGpNWu2H3jZ1yJu4bk3GQSDO2UVskyNjTkD5N+dzD7e0mrIChpdQ2zIzMV&#10;VetXpeVm4UL0TeyIPIlh38zBW95DyGzo4tE1eS7Y2bCeJ+1h9wYrIxBrXMGq0L9X6fp7qx/hQbCT&#10;2CCoUVNF/d8faLAap55rXFtfdWh3sRid+iCYl1ZUdOVHE7D/qoBYNoC2QWw0ZAAvTadL4zIGM5b6&#10;4g7d6oraCrpW1soWyeRAJ+hOdp43Hu19+qG5pyLmO1HIIL105P3pHrUxDczJLPvzeuBQvB0wwvTj&#10;vU3m18VnNMasdDUsadOtQ9gVcxZH00NxsTAaYQSiyPIMA3wxFTmIIKO6WZaCC2WJOFoYhR2ZN+B3&#10;fhve9xuPV2cPwaAl7vybbBQTALPoHi/fsRa9XEbg+and+S5awqg/XvBlXtgwtKmuBR6WayNGawcL&#10;22D2V4KZRqIFKm0JgB96j8bG60dwNiEcV6MjUFBWQvyqRW2tg0BlsQMbzKQbD4CZmAO/OeoqyOhi&#10;cDr2MrZFHsOAr2fiZf9BpitAzMRmJTaYNQY0bbpr5qcSeCVt2PBfJpNsT9FngVcL/l1L/o3WJBOA&#10;aXDEHBv06WGdsvWqMQj9VtL4mY96tv1cWzSH9Gnm9UnWg/YJaKr5pATxlu7d8ZqZ2D8Xu8KP4GpK&#10;KOJzEtj2Kmm0alBFxmu3zT9K+sODmbaSk2JKLc2WVzpH0UKN6aW5OJ90C3tjz+HTdV604oNNn8Oz&#10;rloPygl/JRN7KkCW5lFMy1JY2w21IvEfBDpd2xjIBFxWYKsl+m4zPwsoLbH65qx7KE5HS7o8F9LH&#10;LLEi99JsOKL7syG19u2HVq5OZi9IuV6jVrhhyf6NuBIbipJKNlwCWU2NNiIrM8sSHc+5gRGbXAlS&#10;/fCMRzc850XGycbUmmxUzzY7LzEvTeS+8nyLhf2NkirSX+tVqT+vKUFFcwVbePXECz59DSi+6tPf&#10;xGBpuSKtTvGmO8WzP971G4q3/OgiefZDy7kKIKV49Maz7r3YoEfQBXXFtbJ0ZJDbJZNBLj64CR+4&#10;DkHTOVq+R53svFYNhNIkhHUSYvX/iAVoBLAxmGkETYAmYyAgeYnPHLB0JvZEX8S5mNsIjSOwK+qc&#10;YFZHhq7+1b8FM0s/7oFZTTWZRCVSC9NxLu469idexJz9y8wcSu0+pdAeG8Aai8W6CXDUDUlz6pPW&#10;/FLMVXPmuyW/i700oRFRGIrqW7FrGv0zdU+j9ajFFf/Zomfb0vi8rfu23NNp6vOfArqQkVGXNC+X&#10;QNaGDLTTvNH44ltf7Ik4jqtpYQSyJFSRkWkts4oKufks8z8WMfvjg5mSrayWnaXCshSrKQ4qtaL2&#10;LyWG4UTCNQT/vA6dyDpe0RZidFEUm/OMLA/dL6sf5L478YyUlb/ds8pUzP/p8VkChKbG2PtQStRp&#10;bQktupcTG781Eby932C8SmB4zX8Y3lswjq7KdIze4ocVV/bg58QrCC1NQWx1nhnlkjtZTBamdcaK&#10;+X8tBhlaHI0Fx9eRXWm6EAGJeW+ixkNpQgB7iqzsGSktgUKM9C++na3VGYK7GabzFMG36cLeaLqA&#10;zCigk+n8VpCnRjMFJGYXKLrD1k5Q/E6GpyWGWvE5LSlNaRi0Pd2zBEmz5hbPNfeiKxs8Ecdy75p8&#10;qz9u87X9+MB3BK93wv8hI/0z7/mE8kQ3+gmKmcOqFSvY0Jvwns0MK7bA7P7MDTJYlqni26Ztm4+D&#10;sVdxOvwGolOSzf6Opr/GNmsPgZkGAARm+m6BmVhcNfIqCnElIQwn00Kx5OJ2fOA/ygRem4DlBuBq&#10;LDaoibU8Z4wBG763JuRTj3juzyqL4N78TmBg/p8kw5YoYl7rhKleJI0B5Z8hjwKuB4R19TCINTbQ&#10;2r3pLyxvvZdmRjzv2gNdAkfStV+J09pbM/UOsity2d5qzOKXZukf/cfi18ycP1L6w4OZAOy/Ew0S&#10;FFaXIYqW42zCTWy9dhBfbg4wUy9ecCOgsFE97Wl1Lj8b4oxWiwaheUhfshTNzxN74e+BZEwBdE39&#10;e+NpdcrKVfVxNms5NSMTaemuxQT74AUPJ7xI1+kVuj+veg3Aqw07bL/sNQhv+A7Dh0Hj0HPxlxix&#10;1gPTflgIv/1rsSv6LM5l3kFESSpSCLy5jhIUafederqNPGrXaC0trUh8bWum7dgSawtwqyoNJ/Lv&#10;wOfgNxiyWm70ILRmXlrINSJTeFINiKBls87GCmrEuLwWQNgjUxJ73qfZa5FH/WbFFD0oOt/47wQ2&#10;thj3maLNfT/yHWO2RktnnrWooVbS7eA7nK6ZM11vq/+ycR7tvkk1QLGyFgRHueFm5Vc+r4k/XWW+&#10;1/Osh3c8B2Hxme9xLPY6LkWGIaugwGLqpmEJ0Nia1C/WCMx0VgMAwjEpiEbcHJVVZuL57ZQonE4K&#10;xfcRJzF45Vy0dx9o9MPuVH8UmBnDRZERtEV9Svf72e4DxaPkb8DlNxYbzH4J1Ox8NGU9SLQyivlM&#10;kGvK/GuVXIWdtHTphjfIhL/cGoDvru/DmbgriMiMQbG8ArNmnArUKlOBmRmAaTj1R0m/P5g1KN3D&#10;yT79Cz/fO1lLrS2r0rbxFWaF0Ttp0TgeeRHLj23BsKXTzWoY7TRHMXAAGUBv/NmlA5p4dUMbLdRI&#10;RW7j1R/Pew4ge9IOQgQmKvir6lsyqxuMwPuew9DFbwz6LpiC0WwAc7YtwIrz27A/+QKukC3dLSOj&#10;0uYcVXlIqyk0yyyrk16rSagnSdN0tKS2WVq7vgz5tSUENP5WkY/UskwkFqfhUvJ1bDm3E74/LMb4&#10;lS7oHjQeLzPfz0zvTObgzMblROVjo5vX17irxoWUC0OFfADAKPpuKXAD6NDlFfMxrjBZmEZ0zV6L&#10;ZnUOjerqOgHWfbCy+vyse9y7FxuG3WDkiouRtvV0wnueI7D05DakO/KQx7e8WRSJDiy/Nh5sKAIG&#10;8zf33W/dWzvF23lqyXfRZ00NEphpQcPmzNsL/PuuwWPxA92ckzHXcS0q3Ixiys0RmNVR7oOZllN/&#10;BJiJQSi4lpdpz4iE7FScJzvbF3cZbnu/oRs9xICZyedDYoOZDWiNge1Bscv7QXkYVP5ZYteJLY+6&#10;RvNQxRbVBSEG35TMUityaIHPl2mYX57RE0OWTMM3537E8egLCEu9i5yyPMPGVK4Sux2qXA2IsVit&#10;Qv7jpD8OmNnSkH7h9AMnZZErqqrpdmqDk3rTKalRloz8dFyJvYFDkafpmm2A89LP0WJGZ7p8PfBi&#10;8CC6MIr96oce30zF3N1LsfTENrNO09ncCLp7WrM/ExGVWbjryEBcbR6SyDi01EsawUl9Q1n8rL0O&#10;FeqQo9CD6hykVWm3oQxElibhUs4d7Is5jY3Xf4LnT0sxme7kwGXT0Fnr/AeOMJPV1Q/1Ot0oxVG1&#10;93A2W8w9794brZjHZ13Ijlzptnh1MX1+f2Hj+DPZikR9bQIzdZ4b4fdHNaTGCt54kOMXpYGd/FKj&#10;1SitRm7Vx2QvZyRX/i3v4Wb3pbjKTGTSQb5dGos+QWPxig+NhTqSySLtkBiFw9jTZARc+q5nt1Ce&#10;+btAtUUw8+LZCa8SxEdvcMXu6NM4EXEFYXFRZkpbnRYjsFoSVUD9ZvfBzArnaZgYYOuJWbBR3mYt&#10;CipLcDkhHAeiLuObq/vxEY2U9kfQvNjG4CV5GNwelntsjuXbGDj+1dK4nh+VF7NRtIKgqTOt6S63&#10;DuyNZnLvPbpAWxw6hXyKJUc24fDdc7gcG4rUvHRoccv6ujoTCiXgktmwyrXOGAyVtwwKabJVxn+Q&#10;9PuCma1wFAGT9c9O+kQtNL+rABv9Ik219NkAWUU1lVmX0qXQ9vJ12pG5pgSxeXE4lXgZh1Ivw/fE&#10;WvRYOglvBw5DG1cn018yYZs/7lSmsglacVjaoCOF7lKc2R2JYMYGGlaWigv5kQSn89hwYQ8W7VsP&#10;900LMGmxKwb6TyJrG20WdtSyy2+Q5QmYtDKDpkS1ocgtbKHRMLqzLYLZcEz8krXq6FPBZFjz+/DY&#10;y+xArjg0A1QED82Je4rMSeEl5toGUd/NMxTF1GnKz8PK/LDYSt0YmO71G1LshimQ0meBlvmNx6fp&#10;gpg+QvUPNgIzG9Ba06q3dxuIKVvnIawiBQksyRvlMRj5zQy86defxoMMUFOSDAsUM7OATJ389wBN&#10;LNEwh24sm25md6Lmrl3wHsHenYbgYIwmNYchLjPV7AhkDwhpAKBWfWfqvPklZiZRe6upM4auvKYa&#10;N5KjcCTyCg7EXsHgZbPxonc/MjPr3QRiTSh6f31WrKBVNhooaiwW+AuIH1XmjaUxsPyjYhsk+/hL&#10;ovsLpMRsJZqpofPqt9MMAbmR2qxEetLcSxP2WWfuPfCyVx84r5sG/1NrcTD2As5HX0diXioqaipY&#10;TpTSMtSL0aporSI0QCZjYZU0RSPJxtVXQ/xjpF8NZgIQW6RBNujYumTLvaQvBowsqaOi6RSxHpVS&#10;UFNY/FZdSWAqQ01ZCe/NoqQlcBCkKsm8pNDaCLimqgY1fJ5WVbIshu6pnkmK6VtxwFFbieSCNNzI&#10;iMTJ5Bv4+vIejFmrkc9heHNOf3y61h2TVs/F4EWT0dmXoOQzEG8EDDTrSbXUXoLBZBhUCC1MqLWk&#10;tDVdS7mpXhqmp5L8AwoteVgRG7Oof0fRO6nP7E2XAegdOAmnycguIQUnKqIx9lsfvErG+YJ7T7qL&#10;bEDe1oix5WqKgamvTmvl86jVewXQ2mkqsA+e9dS82MHo4jUGm879ZHYnvxEdhqyyIpTWWwsQmB6c&#10;GtWzpUPGEP53Qv3SDk4l1J+0ojycvxuKk3dvwOeHlXjfi8bNncbGpw/BoA+eIFApYPaZECc8QRDW&#10;DkYCL8MwKXKNLde8of/woXL5H4vu0SC2W2/3LzYWW1dsfTIA69ONDKsDWnh/glZ+XdCcf28GcczA&#10;BI2WNw2EZ0+85G9Ns9MqLtrC77uwwziTHobT0VfNVn2lBDC1I5aoKSe1RZWZWqKOkn+H9JuA2cMK&#10;Zc4/JPdSIyDTtQKiMlpYzfMSfa2mwpXXlJt1xrSpap6j1KwCUVFDxmVcCmvfPrOqBv++nEcJf20E&#10;aA33JwBWVlkrSajTPTo/GaE5MbiSE4ndd04jeO9qDAyZgvdm98er03qZSeVaYqe5Ww88OVf0XErU&#10;00TtG4bk28ks/SI2obguNU4pmM10GjMeSWO35ZflIeX+NxE1KLmaL7r2xQc+I/HVrd1YGLYLwTd/&#10;xMDNLmaqljYS1kKNis+yQzDsPjp7cEEDCWZHpqDebLQEM28NsvTHkCUzsS/8NC5F30RY/F2zQkM5&#10;m5nqXQ3ORP5rZI1Vzf/uiRqkxP7OK0x8YhV1R3+bXVWKi9F3cCb6Ftad24tP/EZZAytk0WYKEevk&#10;yQYwe7ohzEIM7J8BZva9bbGByv7dNnj3jB6fp2dL7LLUiGlz5tVsHKNy9FIsoxPaakaJWx+86TkI&#10;A5ZOh/+B1dh5+wTOaMPp5LvGwJfT0Gu+jaEPYr0kAvfaL486p+N/J3+k9OvB7OEX1LlG0jiZl28E&#10;ZmZDUUoNGVldPZkXC1eBoekErz0xlzBxrT96+U1C8P6NuFuWbpbgqSIw1fLassoKMxvA8uUtKizR&#10;re8lftYzxeoktVLo2irkluQhKSsVt9NicDDuEtaFHsCsnYvRMWAsnp+hOY9OpOR9jVXT9vVy/Sw3&#10;T31YCmmQdDCfZTXt0a3GImBrDG4Pg5jd92Ir7r+jKOaqnX8/sxprK7fepk9SE+CbunZFW39ns0u2&#10;3LIHXTILCGxRSIj2aXg2pA/+SqarvUtfdh+AqVuCcCjiPK5FhyI6KQalZOearytWJmNmgEz9Yapj&#10;q6rvAdmDYFaPKhpKrXmmvy2kUbyVHIvzUWH46c5ZDFo+A+3pamov0eZ+fdCE76Sg3iZkN081vKfy&#10;LjC25LcFs/v3vQ9o5veG+9til5eYrelrNEcaAl917LPMfbXbPr0Il954ca4zei/6HHN2LMbmawdY&#10;jhcQmhqJ1MJMlDnK2EZYQgSu2sqqe23RiCkweUsEMRmLhu+SB9p4I/kjpV8FZnoVSWPlseXh1LgA&#10;pGACsnq5gyzQOipqCYFKE6rP5kXDY+/X+Mh9FNpP74e3XYbiA352DpmKcUvcsebIdrMZqVzOmgpr&#10;smu9cTf0kAbRoaGg9f9aXmOep0pR5fC56tx0/P/b+w7/qq4z2z/j/SaZ9/Imk0w8mRmT2HHDxg1j&#10;Y2Ob3rswHQwGhLqEBBK9N4MB0zsYTO9V9CqEekFCvV7pNt2rst5a+9wjBMZJJnaeHUYbPp22z7m7&#10;fHvt9e1KgCuvryVby8TZ3Fs4oV7FW4cwcXMCPkz4zGzG2yaqq1n5VGs6aUCk9lrU0tm/jO+AXwjU&#10;ZAYEgMuWPwdqNoipgJtzW3n/AUVj3f6NZvg/hWs4hQaRfopfaEZCQhf8Mup9M9DUjq8FZC0lwDKM&#10;KUdzaXY3vvsRQbAn3oofitmH15p5gLfS7iA3P9saX8a81PhCM/K8nvnoV6F8XK/sc7sQmucB60Hv&#10;CdQelBQRJJNxNOUKPt+SgNfVjkoQFtNU26AG+mpXe83M0Ng9hfcR4Px4YCax0+dRRfc4I7NEv0X/&#10;Bswe9QT/jjr0XFQ3/Htod/whvDc6zRuH0H3LsCXphNmKMTHnDrIq8lHpqTF7XZqGe+p9g88ve5Jp&#10;wgQlcDXyWuWhOb3kx77m/8fkZ+x+NDCz5WlxNgyMythyBL8aEz0EMXdjndn6/qq7ANPPb0GHWWPw&#10;Vmh/9Aofhj2XDiDFkY37nkIcrExCEBXvpSl90WfWZFzOSSLL8qLeR6pcxzo7oLDKhIZ6a7qF2QGd&#10;gXkyT8y1hCDYUEdDVwWFLE/bi+WU5+FG/j0cun8O667uxbSDyzBgVTDepML/QZPaI1kThr1npqs8&#10;v7AX/k2b7VKpzMhwFV4Whl/GdMQ/Rb+Pf4r5wDT2P6tgpgJmg7cN2rbY8X3ynZaAJiaiaUC/n6Ud&#10;owgiZBjqVGgfH4Qttw7jQtpV3CWYVTnKje6oXUdi6i1l4hNtZmbYBqU50/XcAJ6V6XpH3yl3VONe&#10;dgZOpV7FskvbrM1ForuY3fANEydI/1IV10wNun5kav7YYGYAiuahacbg96Ur/zKzC/51NtODZrcG&#10;dis8Wg7pXwn0Zn+G2C74T5ri2qv0paie6LVwMuYc24R96ZdwJP0qTqVdR2r5Azjq3fDRgmmZHiaN&#10;mBYqKsIySX2AhUm0ibKP5caYl/RvCEAgTZ8UVRySn5P7wWCmCKmtyo6cHdlmhZIfJQqPAjIv2ZDa&#10;PrRWWQW8SPOWY+XNg3hj7mja+f3wYkx/TNiUgMKahwSaKiasAxXa89GTjVk3d+PlhCC8EjMIS87v&#10;Rp6/yozhcjV6UeV1wENgrGvyo8bnNtvIu/wEO4ZFvyvwtETnlpjQKUc9rJlcXjRomgYzVXPPqupq&#10;WKvl4Vp+Ei4U3MHR/GtYd+cQpu5diE5zR+HlsB54IawrXonthTaRWltfe0GyMFLhzMTdaSrIVk3f&#10;skewZa/goxr5u4r+jyAGzIyZbR2fJhaz+O67BtDIyLRjlIDi/wrgZ3RFm/g+GPh1pNnoNzHzOtLz&#10;MuBwVpnOoVpWfk7pDyspMSwjPPdQdE+ic90zTE7Cik2F0++3TE0331f7W2pRHhLz7mFHxkl0WTQa&#10;fwjTRi5d8FxCNwJMZ/yvadawGIX9aWBmA9qT8frvigF8skCBl1bJUM/qr6lDv4ki643S8tq98R8h&#10;nc36Zq+F9UKvJV+QfS3G8mu7sSftLBJzk3AnPwO5lUU0oaX3GqrkN/G1K3i7HOqvRSQebemoHmIB&#10;vJ5JVCGYCsMcH93/Pvk5uR/cZqbo2mD2GIi1SEQxJAtQAJdAholU5HbQjLiJYXNC0G5KP7w8bRDa&#10;L/0cz4f3RNzptUjx5qG8sZJSgdtVKVh0cSveiRuCV8L7ovfiybhZm4OchjKk1BVj6elt/E4wZmxZ&#10;gsQHd1HW4IRTjf5+p6mdqM7NYCtRWGwxtZNqK7E0htcKsZVRymQPzVlnQx1KCJZ3CzNwIfsOzuTc&#10;xqGURKy5tBdfbJuBnkvHoN20nmgT0slMB9F6XwK1302XmfUIxFqK7v+jg5ktNljZwNVSnvRrACAg&#10;AgT1ZGp/Tk10/lUcGUdCH0w+vhwH8i7jamEyLt+/jlsZSbiacQ/nU+/gPM8TM5NxKS0JV9LvITEr&#10;mXnySHR9ic8vZyTzHUraPVzPuI8rqUnmHW1wcjHzHk5S944SLA8UXMaUfXPM0BotBPkrsjMtxfML&#10;hlXtZgJkhfvvAmb85v+hWS5W/3stA0Rm+uvgD/DbyR+a3sd3ZwxFz0UTMXXHAqy98i2Z1xWzn8Hl&#10;nGSkVxagql4LENQbgqAlwr08txvxDYAbq8MCNJtkSK8lKrMStSN61JbMb+hcm8T4KGqPdtLq0WYx&#10;IgG2/yfFLi8/B/ejgJkNZE8DMzsBBRxe1Zw8K/c4sfvYQfQZPRS9xw3F2DnhOPjgGo5Wp+DDuWPR&#10;Lm4o3qX0WTYFXeaMwdthBLsvuqLjtKEI3jgT5/JvoJKMLbkqC59vmolXw/rgxYld8X7EYAyI/xwT&#10;F0dh0Y4vcTPnLum2C1rSRpAmUFNYjDBsuvIKsHisC2SidshWOE2nAq/9ouA8NlA8VBgXn7moKBUe&#10;FzJokl4svIXjRVewP/881t8/iLhTqzB4fTjazwnCS7F9zLxMDczUUsraTcqM5g+IQM0yx1Tw7eNT&#10;lN6WQOGxC5MpUE/6CYhtyj1d9K51/rR3/zaxQdmKh87/0tGcC8xkUs3qQrOuG1lJF/TZMQ1f7FuA&#10;4G3zELZxPmK2LUbktiUI3bwQYTuWIXzncoRvWYwwSvj2ZQjhvVAeJWEU3YvYtgyRW3m+cRGizflS&#10;hG1ehNCtizGFx8lbFiJ492J8sXcuBqyfQougK56P64pfRRBMaOr9imH65+mPVqJVWgnIWpqZkl+Z&#10;2RK2WHFrGb9HaU4R+6TZaIvmQr4Q2x1/DO+MF8nyO8wKwvBN0zD73EZsTjtlysTJvNu4XJiK9KpC&#10;s2Cnm8AjHSXhNBWwGJTX7zMiHdV1I3VaMx4eOQKaUXres4XP1elWQ0Csqvci21GCg9fOYe6mVYhZ&#10;OQ+rvtmC00lXyGI1Q1hAZ/UI2+BnrwQtgiK2J9Ev2uXrz7nmMmiufjz3g8HMBrHvE9UQtj+fEpzX&#10;SvBaZy2yc3Nw485tFFaVo7KpzqxWesdVhNWJBzB4SSQ+jhmFjyKGY8zKaVh1YRdu1mQit7EMmfUF&#10;2HXjIPrPHo/Xwvvh+ak9zHzIpZd2Yf2VvZi1YzHm7VyGO1XpyCV7y2woQVZ9GfK0GmiDywzjkOlb&#10;X6dlTJgNylw1KJOiqdtfmeRkmDXkQ80uvGSYH6fn0hV6JfCxBmPYq+pdeOiqQHJprpkyczTtCval&#10;XMCWpFOYeXIjgtbF4f3Zo/DqtIFoE9Ubvw3rgv8d/CH+bUZ3Fp5uRn6T0BX/quEJBARt8a/pJ+rt&#10;++3Mj/mMBYAFxxQks9R3B56/bwZIanCnxG6DU0eFLXYBVIOxRFOYbLF65gKFLvDuf+doARdFoPwD&#10;pOXgXIlhrhQt8S3RAF1r70iKmcRvica5SazzzoHr7z/aCwCooV9T2fQ909tKQH1SrHSmqRndnvnQ&#10;wZz/OoFpq5VSKJpLqk2hf6FBwAkd8AutRCxgS9CKLcwzps1v+W39tkDyj7E9zGY1/xXaGa9E98KH&#10;C0dh2NcxWHFuN3ZcO4kjyZdxNvMOrj5Iw73iB8irrUC5z02woX6JfVHfTJu9LbwW6VLpkjwiFWJm&#10;1h0jUlKC1qNleSXkWrRctKxUIpnehBWx+CgsCB/FfoZ+X4ZjwKoIMsJJmEu9vVWTjcLGKtQ0elDq&#10;qoSj0YsKvxdXc9Lx1YHdOHnnGnKqy1HL39SaeG6WB5uxqYw1B1g36HRQ6Gy2F7j9o7gfDGZ/yQnE&#10;ZL8bG57ncmrHUAO911dnaKzAwckoOpjANYxiNblUFRPN0eA1wzFKGmpQ0ORATlOlWUs9ZPcivBHS&#10;Fx2mDUO/hVOxNzMR2doGjs8f1Jcy8Stx25GOtZf2YPjqSLwXPQhvRwzE+9OC0HPGOMz/dj1uFGfg&#10;obucNZ2Gd1hDN6QESmABmjWWieH18Ohi8rspPjVCW+pg1IXnxptfyzhbQK04qs3N5XWZISCFrPEy&#10;irNxK4+mT+5tnM++hYNJZ/DVqR2YtmsJBiwPRqcFo/BO/CDTe2qmOJHN/XsowSi4g1m2+vcztAII&#10;AU6LCQrkYgOrThjmYJuqAWBpwQ4eSQv2EG+N8bLFNvf+dlHBfxzk/jtHK+yPjvZ9w14IKgIbje8y&#10;64m1OGoneN2X/5bv/6VjSyYsE1Ltffa6dC3ntxqhn1/P7GzaslRZWBUM053mptq2fjOjM34/szue&#10;YyX0u1hrX9N/C/sQ/xn2idlB6/XIXvhk9kjqYDhiv13GSnondicdp3mbiAsFt3G9OAV3ijNpMhai&#10;uK6WQKHdvhot9kVRz21zYdcJdc3gE5VPIqzQbemijkaof6acNYNIwLMk8IEGljM/f6vAVYZRC8Lx&#10;zpT+GLshHofKb+NsbQa+Sj6M4H2L0HvJJHSdPRYDFgUjmuTghiMX+Q21uJqbgknTo9B39GcY+Pko&#10;7Dp5GCXeWrgYEhEF/ZKaaB4DMwmd/poyRvmHAjMbyGwQ07mPhd5Ekk4MzZh28meuGVEfmVsdo6lN&#10;TLw88rqetVMx0f9mQRqmrJ2D1yf3Q9uoIIzdOBdpFfnEGy9K/Q4yu1rcry/GhuQj+GjGZ3hlane8&#10;FdkPQV9HYXXqQewsSsTk/QtplvbG23FDELV/BXLqtDumNlCpRy1BVDWQVmA1cxGoAOqmBsMBNw1P&#10;SmOdwiOwC4CaFIrnRpR3GpluhPUkwbBJCklG6vd6CHhuslMvat0OFBQ/RFJ2Mi5mXMfprCs4kXUZ&#10;B9LPY+utw1hwYj0mbZ6J/jSzO8QHoe20/vhDZE/8PpIgF22NJ/oNTddfq5GYpqsKktiGNaZLnQss&#10;uJq3yQKoQmyDmiZ5mwKbYG3Fp6M9ePVvlacD3F8vxlSj2GabLfbz7zJLS+wVgxUnxeUvScs4tzw+&#10;DmSBntgAO9QSUs/FMc1juuF3kdbu5lp77vfh3fB8ZA+8SIb9RtwgdJo3BoMIWBN3zUX8ya/Njue7&#10;7p/GscwrZjexq9l3kVKQaSo2N0HLT9POTz1we1xw1nnhrK8zbVTqoDBtXnbDvSpT9cbaYt+X8L+c&#10;dNDoIUW3bDDTN74jvM+/BkQElqW+Wqw4sxMfsix9ED4YHSlvTOphKv8PZgzDgDURGLFrFtrFDsIL&#10;E7tjyNIIWk4FJAsOFNWW49i5U8gsLkC5XwuH+k17uMqxwiLCYgqFHd6AM2GkKAz/UGAmZxJQJh0j&#10;Z4OYnJ3optdEtj9TwFQgSg01WNUxmh7eEIgQ3BoIENV1bmRSIc4/TMHmm6eR5SOH85PdOV204/3I&#10;b6zG4aJbeC8uCK/G9MOLBIC2sWRw8UPMfgHL7+zB/sobCDm1ggyoDz6KH4FrRSlmr8LSJheSawtw&#10;sSAZ18szkekrRzFhTtvsVzZR8ZhN6iXSmBwDcIyKdM3NeFlTbKhvjItAzsd4mprJjqMyjvdU0yoD&#10;TSOreUe7T/no32cAuarOgbzqQtwrTMcVmqpns27iVM4NHM6+gm8yL2BryimsvL4fccfWYPTGGei5&#10;5Au8O32w2avydcbn5SjtDNUdbcI74/nwT83EdW2cYvZupMjMEujJ/LGATyaVwEITvnkMDMT8deBo&#10;TT0SuPz5o2F5f8PRWm5IwKK5mtZR12YJooA/+3fs8NhHhVfnxp/xQ/Zlzm0mal0bVsajYYN6Vyak&#10;edcyJ8X0lD6S/4ikSRjRGX+M7I5XmJZto/vizegB6JQwAoOWh2LKjoWYc3wj1lw7iO3JZ7AvIxHH&#10;s26YDqELuXdxmez7VlE6K9iHKPY4zCbLalgXy5fuC1BMJceK2ui29rWgEkk3DKvX82YQ4zn13lSM&#10;aqoRyLGAiPdIZ9RrSUg0lbCaRWxGxDeNzvEygCqPxJQvPaLolhlR0ORGijsPV6vSkEhr5owjFWc8&#10;GbhQn4eTvgxsyTuHzjPH4MPQIYjfsRx53kpUNtLq8DrIINW7TDbJH9KAZtOmxnBK3+1yb37se8BM&#10;/n5M93cHs+9zVoJT7IQOxNtgGY8WOMgnnY7KHIpeY7bSn9Uo31BHtkfRZhoPCEprbhzBu9FBeGlq&#10;L0w9tgIn3ek4XHMLy67tRC/WoB/GDEb78H54btg7GDB3InJqiszu3Wm1pRi9LAbvTuqHDmGDMXhp&#10;OGaQIUWfWo9FBJDDebfwkOxPMxA0Lk2TlxVgAZZAysMa1u1xG/PZZKLJTGWqFWZFQVFV/LSxscSw&#10;UROvgAdlLxVCoKlBwZrC5W3w0col0PlrUeQqR055PpIJdrdy7+NS9m0cS7+EgxkXcDDrIg5mX8Te&#10;9DPYcOsAFp3dhLiDKxFMtjDi62h0XzAO77GGfT28J14N7Y7Xwnrg1ageeC2+N16a0QN/jOuKNtO6&#10;4PkYgqDATyZTeEc8F9UJv9N+ogH5rVaoDYgmL2u/Ua2v9i+a+E6TT6uvah6rxGzwouvvEfnV6rfa&#10;vs+wyICYzWDELM03yTgpv51O9imhafccRRP3/yOui7WrVOSnaKNNR3h8PpzXlDYEcu0g1Sb0Y/xB&#10;Zl9kF7xMhvV6XC+8ldAfHeYNwacLRhKkJmPyphmYc3Q11lzZhe13DuOb+ydxKOUcDt+/gGPJF3Au&#10;/bqZAnS/OBuZ5Xl4UFmE4toKVJBh19SRyfvqDKvSvmLKYxtDhE3KVomy2Bbdt8W+Jx0x+t38kF+g&#10;aDK9OIy+7mrymEU7y2jqlfhrkOUqQoazELneMjz0lNOqIMujZSG7Qjpkr3zRIFBUoPhZBUb4qFNh&#10;pvTNx/fSyh9gzp5VeGtib7Sd0psV/Ui0+6InPpjQBxEr4nHm1jlUOMsNkHqb6kzzjJcfVTmU2ExL&#10;AGWD2dOc7raUH9P99GCmRFbi8lSF202pZTQlLopATXkboDxWbWWEL5F667Z6I6uZeVUEtKSKPERt&#10;WIT3JvRF75mfY13SEZypScXxynvYlXkeF0pSsP3mEUR/PQ/HUhJRUF+DdFcpxn2dgDcm98JrY7pg&#10;+LJwxB/6CtFHv0L3deF4LqQ7TdMBmLphPlKLsvizBC7t5szf9NQ5zTSsek1ql/mgjR6kgGKiLU0E&#10;aXdLUZwek0B6PCFmQrWEJjrpLRNDNTjVhucNaptr1AbAHpTXVaPQXYG8mmKks8DdLkjF1dwkXMy6&#10;hQtkDon5d3Dx4V0jZ3Nv4ihBcH/qWezPTcSOzNPYcO8wVlzZjflnNiL28JcI3bMQX2yfjaGrwjFw&#10;xVT0XTwJXeeOQyey2Q4xQ2i+98cbEf3wFgGyHU2tN+IGGnP4NTLiV6LIEiMJkhG9zPn3ycvRffBi&#10;OM21iJ54KbIXmWUfvEo2pG/oW6/HDsBrvGcYUuxAvEuGrWWUOs0bbbbn675oAoYsD8PoVTGYsnE2&#10;YvYsJSitw/Jz2/H19W+x9c5R7E45jW9Sz2B/+jljxgv4D6dfMO1WpzKvmp2+buUkITkvFakFGcgu&#10;zSNQlaHG5wxUJsxTVihKa831NbNWpJB2vqhS47XySaKVWMWAbMdcbAY3FXrps1iU2okl0nmjDoEs&#10;t8uFvWabAbFGt+lkynUX4ci9c5jESrdX5HB8Srb01vjueGM0dXZhKNZf+AbZdcW0JNyoZsXuoV40&#10;EHQEWNpEW008PoKbfkdhUm+oylITrY06mrmF3mpcLEzBnpTz2J+WiMSHSchzFsNb72Z4+B1Nf1In&#10;nipvhk0jE/QdfuU78n3ur/X3t7ifFMyaM45Hobky28poS4T0lmeKndsUY7aSysmPg0cHHwvQzHg2&#10;SkVVOU5cPoPpaxeiT9znaMfapkPkULz5RT90mjIEX5/YY5bbLudbdzzFmMJC8BrNifbRQzBzzzLk&#10;uQoJjNV42FSBA47b+GDxOLwUwm9MHYhTyZdRWleFMipMQaMT6Z4SXC1PxWmagxdy7yC5IgcFBJVq&#10;vxtuApx2ONKQELFJY3a2BDBGR0nwuFjpYYvdeSIz28yZC6SXfWygOeLz0dT1SqisPNekfS2NpKEl&#10;YgxemSVUPrdmXBBonSykNQxfFQtsGc2FImcFHlSXkHU8RHpJHu4VZOH2gzRcydaYLY3romQRGDPv&#10;4lzmHZzNuI2zmbdxJvMmgZHXFJlapwgMJzNv4Hj6NRxLu2rkaOqVPysH75FRJieSCV3CEV7rXX1D&#10;3zpNOZHGa8opsqPTvH8uk+CcTWCmWZdIELqQdhuXMu7hek4qbuVn0kTPQWpJPrIqipBbVYqi2iqz&#10;4kYFK51qvwcOilbPUFooTcyAUaaTdKo5rWUqBe61FPkzuthCzL0nnDEH9W0ChDm3cv87IiAQmBmG&#10;zs9ITN7qt/mUoTGrEasd91bBfYyaNRkdJ/bB8KVh2JFxGuddmdhZfgW9VwfjtZAeeGtqb6xM3IE0&#10;XyG0MKh20q+lnroJyDVeJ8odlcYMNMMrCMp1/EGf9Iq/J11RujipsxqKUaseel8NnH4X39HcacZB&#10;YVP8hOX11D2iMG81h7mlM/6eIn9P95ODmZ3ROtoiBTCl3Uo1VSG8tO4LGMiDTO+nek9MBwKZj2oZ&#10;FXBNx/CQ+ms2gIO2fQnNsweeSmS4y5Dp1WqwzFQ+K2dmpZOaxxxbj3cSRuDF4J6YtGUOcknbXY0O&#10;VPrLkO3Kw4T1080GHW9N6YXZ365GrqcMhQ0OmnRXMWhZJN6MGIRXyOjeCxuCT6KGo/3k/nibCjdq&#10;+TRsunoYuXXaEJaFqIkmANWohqLGUrudQUqk2OrIOpMiUCdASQTOTANTmFT7Gz9WW5vVTsL37BKh&#10;Kl/2Oc+VfHzFmOH619x2p5tMI5kfJv35SpNqZyklKa4Rvqtk11EdHRpIrLRVu6bG3Kk90IwXZJ5Y&#10;omED9RZoauAmRYDp9hMwKLVkqg6/JAAkvFajt461PhYyMlyJk+LyueHhfTfNNr2rzUv0bYmfUm9E&#10;FZbCRfBhQD2MxyOGozgyvBTbxFeUdTQSiFeT2qMkLJD0ZqRJaSfbX+nIU0Na6FfMXyIyprzQb5q8&#10;CYi0Vyu52DprgZf8qY/cMjytXNM5hWBhUEBMm8JPK/mNDujcFjl9qY6/UkmT8mzKZQyPn4jILfOx&#10;K5uMuuQaphxago5LxpqVXt6ZRZYW3Q/vUle3ph5Dir/QNNQnlWRg/tdLMWhsEIZ9PgLX799GSS01&#10;klZMLcOi9l6NtTShZyLVk6U1kMGp40psVCE3g3J5NCrGxPKbtOOFQWHzYrM8KteWtIyT5O/pfjIw&#10;+2udnTjfJ9+XSvZtK1FVzlkIWdBMzUQpr63G5Zx76DN3EoGqD0JXxiGrPItARrBrciDZW4SoQyvx&#10;QVwQ2k3oihiaobnuB8ivL8b2e0do8gThv8K648NZY7Er9QIpugMlpPb3nEVYdHYX3ggZiLcmD0D8&#10;psU0/0oJZlqVthbXHFlmA5MtVw7i4J0zuFOcgYyqfBST7TkIsAI6baCrnlWBdgMVX2YASzntEio/&#10;zYQ6liyZ1RWsSR0s+GpElnI1kZ351G5H8KhTuwa/4KHU8Z9M4noCBB9SCaWoVgFtUg1LU6OB91QZ&#10;CLCcHgKO22NYHpPNKmm2BA4CELFhtZuokJvST/ATOzZDCszHLV0Xg9aQm1qKGLWUXvniownk8DgI&#10;YrV8PdA2JJNdYvyq6rLy0BQWE2grAMp6laVaitLCRYA0plADqwgyzwbtuE1goTcDRhpZ4+ZRhdLP&#10;7zYx7bSPQBX9CxCbPHxYze9X8Rtexovp6eK7ekfv13v5LYEfaw+FS73daoBXZWpYnI/p4PGY5gft&#10;71DGijTPX4GiukqUUjdKfQ5UsRKtZpxr1B5a4za99mJwgj1bBJZWBcYoM01lGopVORjObFbIS0/u&#10;QKe4kXghuAf6b4jGroprOFufhb3ll/FmeB90jBmMHvGjcSA3EamNxcjylWHb+f2IWpKARRtX4GrK&#10;TbJyF60GL8prKpmkyqFnw/3swewvOiqakSecfVuFS9kVKAPNIqURW3pAJbvvyEelu5LKQ75DEHDw&#10;3tZLB0wPzluT+2Ly+gSkOHNR0lSJZB5HrgjHn8J649Vpg7A79xIeNFbApXYKv0zTKtxw5OG9qCC8&#10;Fz4EvSJGIKO2AOl1hYg/sArtpw/D85O7ogPZYLf5E/AxFU/+Bi0MwaIT25BO5ZP5W8NiV80CoU16&#10;K5s8KCHIFgtoqYQ1LEwuFgqXenIZD7G6Oi8LsGFEBCE+U7teAwuPFqi0WIFAhyVUgGBqUKaNeZcM&#10;g+aQelidfL/EWY1immZlPOrbJmn1x044vq537UvDKgyN4QOyG8N85N/U3Na1flLAo5pdi2ra9xVu&#10;B81dtQdpKLOb+eHhtd3OY0ybQHgfiT5inep9F8HZzwuNeq+r95h80HecFIfZjEMVAp+3eEcQKZbk&#10;p5+qBq2dR+Akozc95x7GmWFUMF18SW24hpWoDZThEVtRGKvVCN9Yg4cNrKSYzgVOgpanBvtunUb0&#10;9iXoPvNzfBg1DB+FDMFHwYPQKXQYxn4VjyMFd5HJd8ppOnoZT4VD+WMxOsaX4TPCeItJq8nASzaa&#10;V1uGKzQ1e8WOR7vgfvh4wURsK7uGE6772JN/kRbEDHwSMRSfUGc/njwIo+eF4mzOLbNyclkTAZZg&#10;6CLYqwfSTbC3TEdG8hly//hg9j1O2fSkqMbTQn0Sy1xgAaZqq21LDepNbvINw0jcuJWbgjUn9mD2&#10;njW4UpqOosZqs7x2Lk3VuD0r0S5iCN6ZPhzrko6ZLeIK6itRQaW5685DxDfL+HwA3gjug5CNc5Ds&#10;yUMS7w9fGY6Xw3qhbdxArM46huPuNJzzZmN10iF8Mks9rcOw+c4xZNSXophKqNU75uz6EsMWheG9&#10;2BF4M5aFY9bnGLtmBjaf+xapZbkoZ2EU61GBLK2rRinN6goWYj8BopGAxuqfhUTmhExbH/+ZEXQG&#10;a8SqxAarBequUizbuQ59Jw7HqJhgbDi0G2V1MoplNDH1bDAx6EVp4UzlLvoikOLBiPwYSsNjwL8p&#10;OwGQ0zsCy0JWIodunMOOswdxIfWGacPTsAPDqtTg7CEMkvUoCHrdfJZn+owKo5+M1emoQTWZdk7V&#10;Qyw9tAGfr47D1I1zcf7hPZpSir8VHj+ZpjF/GSvtiqXewWpeVTTVMg00bYeMiSDjZIWgkexF7irk&#10;Ux561AbK53xWwfzPqszB3O3L0Dd6FIbOCsZFgswDVxnmbl2OzsGD8WH4YKy48y2O1aaYdq0t6adZ&#10;YQ3C65N6o9e8Sbhc84CVaCVqme5qFxOgESb5TzDLtGkh0lknw6y5xtmuEszbvx59Zk3CK+O749Xx&#10;PfDO2J4YEDUWEatn43jaVaS7i5FWU2j0ooSMt4bvyaQ0YzkpAnNlo/LCWDbPkHtmwcx2yi5bMXRu&#10;i67VHiAzwbTBuFgrG3bBgu7VcAgfC7oPFazR1MtTS0ZUTaBwsABk1hQhZN08fBo3jgzsM9L+URi3&#10;ahrGrIhGh4jBZnbC+zOGY8zX08nS0pFTX4S0unxc5Xn8iTX4dPYotA/tg3eCe+HT+FGIJPgdyb2C&#10;VJcYHMVXhGXnt+PtkH54iSZup5mjEXNkNXbkXsDK29+i74pQvDC1JwHuMyw7uwd3ah9SiUsRtW4+&#10;uoSPwIj5oUjMvMk4aCs7DxW7Gnerc3GjPBNplfkG9DR2rpR8qJgFOd1XjOs0f9de2IdNlw/jfm0R&#10;HtRrdymXMXuNuctC1QxmNkDxUge1/Zm2F4qme6k9T81PSl+VF6utzjqKxAkgZaIWuWqQsHYpBoSO&#10;QfDyBJx/kIQSsmMHxeNx0aRmnqhdiSITTKZ3JaWKv+QyMEAAUOUkc5uMLNn9EMO+jkW7WUF4adoA&#10;AsohZNdVoJaMTcxN4FnNPM1wFeNE+hV8fWYXwlbFY8KSSEz8ajpmH1yLA+kXkeEtQ1JlLqatX4Ru&#10;Uz9D56lDMYcV2D1PDh6QN19zpaP/kol4l3k4dG4wspwlKCcrP3r9BHZdP2T2nNjz8AKC98xD9/iR&#10;6Eh9+CQmCB+EDUD7KX2x4Mh65DNcDjEmhrvc70B+bQlyHUVmQYMaArBbbJFpKMB2e7WstdpY600T&#10;RKG/CmkErXRXEcGWpqyH+VlP8KLJrrRzMY52J5rhfYy3CK5xyg/VDbq27z0j7pkHM9sxD78jKohq&#10;+5GYzJYoo/lQiqQCqcZRFUo1PNd5LFNOK9Y6WEDulz/A5osHEbdtKcYtiMS4hRGI2LoQX17ci1PF&#10;d83OTvn+MuxK/BaDY8agN0FvxfU9ZGNZOONOxZ7CSxi8NhpvTOmNbuFB2HRxH247s7Hu9kF0mD0C&#10;fwjriaDNsThdlYSipjIquKa81BD0CjF8WwL+GNEHHWKGY8Pt47jtKcDKxL14K3IIOkwLosm6Cdm+&#10;UmQ3lGDP/dPoGj8W79OcHTL9C1zKu4cMTzk2Xz2C/jSH2vP33w/tj85xI/He1P7oFjcGEVsW4kLB&#10;PdPZIZNWponpnSOgNRLsjSnGNNF0s+J6F8NUghtkLDfKc5FIpnKlIBVZBI1SsjunKgKaYOqZkymm&#10;wp/CCiGfhTjPXU5wKSG7rcYNgtHN2jykO4tQ63fx9wijZElOnwspjnzsvHUS8w9txPTty/Hl/o04&#10;fv0sUvIzUOlzIo/sKfabFei4ZDx+E9Md/xzyMV6OHYjuESMxl4BZ5q42q0wcSE5Et+iReHNcN3y2&#10;ZCrmH1+HhCNfYej6aLwQ0h2vEKCC1sTgIvPhNtN5+v5VaE+z7j0CUcg3C3HKk4K9tdfw7sJheC2m&#10;D+IOriLz1qY4NDk9pYjfuQS9Z43Fm2F9MHrrDBwsu47L7iycrk7BpzNG4E9jO6M38+K6Bms3OpHL&#10;d2K/XoCuE4egX+hozN+xBrkEqBrqmDqJBETG1FZHmOkMUzsboZ2AZUG8NRBbumzLY3rOPxKj20+T&#10;Z8j9jwGzpznlpQBLbEJtOhKBmC0iImIkZmqGug0NzSAb8HpNQ7umKNXWaBaCak6Zeh5UUkErqYaS&#10;igYVZDfyWTjXHt+OT8OH4pWJ3dBl4URM2D0fYcdWo8/6GLSNGIhOoUNxKOMS7nkLsThxJ15gYXg5&#10;bjBCjrCw8J63yYEmre9WX42HtfmYQNbXNrQvmeBQLD27g+yqFGcrk/HhnDH4U2QfDFwTibPOdGzP&#10;OYMu88bij1N7oPuiSbhanUGmWIZDZCbjvpyGfvMnIO74lzhVc9+M/N6YewqDVtGsDRtoCv2RtMso&#10;bdBi5gRzslWxKzP2jYmndcOuPkyhKT0Pb08diDeD+6MD49hJbDViOD6aMgijZ4fiABlLGcEqpTwb&#10;Y+aGo9PUIehME+108T2Uk50orZLdRaZN6e2J/fBpSBBNz1Oo8jmQXfkA8ZsW4qPIIAL1IAzfNAOj&#10;N0zHqMWh6Dy+L7p9MRTxm5chrbYQx4tuICZxPf40ZyDaJPTHx0sn4lJ5GkrqHMbcTHE8xOJT2zHj&#10;xDp8RTPwjCOJaXYX2zNPIeToCrQJ176pvdF+9kgcKLuF+02lZokp7SfZIaw/XgruhqA9MzArfTfa&#10;zOhhNoGedXYT0nwVyGkox7n8W+gSNQztpvZC9+WTsafiJs7WkvGmHMHwDbF4O2YQ2kUOwAeRgxFP&#10;QL7vyMUDvpfkyMHqY9sxZ8cqjJgxFUmsJGXeughoAiejiDK11StRR7aqDiFWLMwI86y5nc3IIwCT&#10;fJ/7S8//Ed3/aDCznW09qYHaBjTbmWkmLLkSDZ6USdMkJVLjrU9Ld5OxkKloP0cBn5icFot0e13w&#10;0lQS8NWT1WhDlWxvCc4W3cOay/sRReYzZnkMwskm1t04gvTqfNPDVNvoIjMpwPgNc/Di1N7ouGA8&#10;5l3ajpsOmojV2ThPwIveOMcMF3k3LgiTNs/FXaeMnxqasgWYtG+h2an742WfY87tneg4dyT+GNIN&#10;PdaF4WDVbeQ2lNLsrME9Vx52pp5CzKHlGLM9Ft2WjEEXSq8vJ5lFAF+a0AVdyNT2JJ9Bjl9fD/Su&#10;MiVMmjDRysmyvjy1Ay+O+8SM05t5Zze+qbmLC558HKtJwfRjXyFk0xzM3/slHhCQs8i8Ri2PQNtJ&#10;3fEmAfx8VSpowBPKPMigmTxm7Qy8QRbUkexyD9lmtrcAO68fxLuTe+GN+CEYdnQBFheexIbSi7ha&#10;k4ND2RexP/MibtRkI58sOJf86ETtXbw/Zxj+FNYDPeaOIwNKRjG/rfapEv7SLU8RFl7chuHLQmg+&#10;9kOfiCCMWRLCsK5G+IlVeJ0VyNtM15nH1uG+Nx/FhNoifyU2X/8WnWYMQ5uQzmgT08Nsnts+bhAZ&#10;+B0UNFajnGZ5ua8Ke8h2B8aPJ/gNRFtWXO0n9ET36M8Qvm0+9mZewMmSu7hWlYksRwGq61nZ0Wws&#10;85UjqyoPM9cuQOyqubhfmktzUkMnZEoHmkjEzoxI91SxSlN5LeV9itjgJqe/T4ql0Tp7dtz/PDB7&#10;MldV9Znq7/HbxhmlsKYXeRrUjqFhDuqWt1TM9KCxYEut1PbmJFNx0r86FjTItd7pQZOLvI+Ap1H7&#10;MghMwzNhgdyO5z44+barqY4VrgeNfi/8BEA13hd4K7H3zlkMXhCKjjEj8VboILxDM7HtpD74kCAz&#10;ctNMbE0/R1ZQTCDTigUumntV+Ormt3g3dghZBE0msrHXpvZE32VTcKj6Nm43FqDAV4mtJ3ehd8QI&#10;vM2C1mvuGCScWY19lddw0HkXm8sS0XHeSPNu14QxOFdCU7OpxvSuCsy0wIsZnMw4VpGJ3nRlI+HU&#10;OnSYMxwvRPXCq3H9zej9dtMG4ONZIxC6fS4ulrHAN5UjzZ2PsWui8XpITzOS/9viqyhrqmLonUil&#10;qTZ50yy8Q4DpFB2Ezdf2I8P/ECkUrQY7cH0U3pz3Gf4U1w9v8Ddem9gF70/tS0bYFwPmT8Hp3GvI&#10;ayxBEsMzbHkw3g4nwwrpQzA8DC1CUEBz7oG3DHMOrUEnMqP3WFGsvrSTTDgXKUyXy65MTD+5Bu1j&#10;huDVCd0wcOZEJJM5kdOZ8BWTEe9LO4feCybg3agBeHn8Jxi5OASZVfnwk/VpO8QmmsVOmtXqLMh1&#10;F+OBpxjF/M0KstLKJjJ2SjVTUR0N9dQnDR/x0YSup15VuSpxLzsZVV6+3+AmkGnwqqVbUs9Huqk+&#10;TzV9WN0FhikL5Gwga3a8Z+DKEr1l/Lc4Sp4l18rMfqB7nOJ/V/6Ss9XNVlapl+mY4F2ZdloqurzO&#10;iYLaSuTXVKLEU4tKvxq8/WZkuIcFwc1/DvrWMkkXy1IwePZkdJo0EO+P6oFxCcFmu30N8xDD0Dy+&#10;ed+uQ9sx3Vioh2H88igce3AFl8j8dhZcwtQjK/GnkF54fsyn6D9vitkVS2agWmisLhM1TKtn1I9i&#10;moE7Lx/CVxd2YuP9IzhNs/aoKw2bixMx8/JWs+RS29GfoAd/51plCpLcuZiyIQFtv+iGDvHDsDrt&#10;KG42PEQ6zbmLVfcxfkUk3htLM3zKAGy9aoHZvZpMbDq3Cxsv7sFhMhv1Ct+uy8MlZyaW396HT5dN&#10;NKughK6fiTRnLvK9RZi1axlen9ITbaP6YcyeOdiYcQLnC26ygijF7isHMCB+DNpM+ARtpw9C+4Qg&#10;dIgbgvdo/nVPGIkBs8aj0+R+GMk0PHz3LErEuARETF8NkSmkyZpRVYjsmlKawUwFtWk9JZ91T433&#10;LXXhb5FW99e7VjD7iZ0NYi2lGdBksmoogRmBbYGbpprYvYXqzZPJq7FxYnrVfFJGcFP7UQrN1tTy&#10;XFR4q+GgaOkZHxmERpPne8ux+/opTFoSi8GRY9FrylB8GjwEgxeGYORXcfgweiQ+CA1CxIZFZBcV&#10;pudQtbkZLkER+Apsy8lAtp0/iN5Ro/HWuJ4YuXY6wg+tRiRNtAk7FqDdF33wNu9Hb1qAOzW5yKqv&#10;wI57p/Bx9HC8Nrk3PogdgWGrp6HbzPHoGDUML43pglfHdcNHEcOwnOB1l6zzam0OwrcuxCfhw8zM&#10;ik9iR6Hb7AnovWQq3okaijdDB2LMihizVpyzwQkXTeibD5IQuXE+GVsw+s75woQvbnkCMh6moZam&#10;XT4B/WzFfWxKPYndqWdwLOcKwTYVOb5SlDQ4UEzQLyODrWl08ptaqdga0KIhI1pK2lHnNsv2aJUI&#10;pcX3uVYw+v/rWsHsZ+ZagppEtbuAzU9z1uPzmVkMdu+VTAx/swmrtjofC6CmS9WbQZJmjaw6wqCP&#10;ZpCf5q/LZcxfpwojGV8NpZpmTpXfhRxnCR7SnHxItnefhT3TW4UcmroaoCtOZpzMbv6wyqjaFTW8&#10;opqmlYaqHE2+ggX71hO4lmHSqlmYtGIm1p7ci6v5aSjx1aCUUk6wKav3IjEvGSuP7cLElfEYtzgO&#10;s/auw7abp7Dm/H7M2r0WM3d9haOp15FL8zC7rgoF9VqeqciMG9ty7QTWJh7EuitHcLIomSD50ExZ&#10;02oOmgGgnbq8jFMNgae40Y2iJsaPcdLuW02UBk11a/CYzXSKCdNlTWS6DTIk1QCgubR1zQOOG9XI&#10;zrQ1Sz5pNgTTTlOh/HX1qDPzYPnNVsD62bhWMPuJXUuT4klp+VxODe/2bkNyZrI5CxcJHMuaNjhW&#10;ex1Bhv5dfmuEt8BHY+ckmn9Y5ySva1B7H0FS474oNU5t/GLN99TUIAcBrJTmrIf31GZjfl1/7Lbn&#10;Fk009fyWTC2NNVM7TzVBoJbQqrZDrZiqZ05+3685fwyjRz3BjdaKpGKZmven+Z0CTDPPlvfNGmC8&#10;tvfI9Hmt7c80W0HzNQXSCqsayDVgWGOy5M9M1TJThLRaaz3D4iNQa2oX497A+DLuSgdNSXIQ1LSq&#10;a50AkOHVsBMf76li4AdIewVijGy9Isk4m/TTfaYDD0oHrZDR6n4+rhXMfu7ORo2niEBOp2JJKmMC&#10;spY9snpGL0ZUAJulpWtxX/7s7wV+wrjvvB/w+5jIH0XYKZE33RcuGAAMyJPvmx+TtHhmRNcSs7hd&#10;C7H904+82ZfN7/BCv2lAPSA61z3jMfA7OrVwKVBZ8H+zKOJPhodivPFop42dPq3u5+FawewndioP&#10;T5OWzmZnLUUlSQXRLpSPAZjeCUigfDeL/dx2+lRzgZXnJwtxC2d+13aBU81YagZRnj8p9jPz3JYW&#10;z/Vz9n17ALPEahN8FCR6NWG349s82JmiZ/bzln70Dfs7dtzt+Nvy55xJax0DYqe3zHzzPXO31f1c&#10;XCuY/cROY9MkKhhPk5aFyS5QTz43xwDAPSY68I9V+KxpLY/5DRzMKYUPrQvNOQo8kF+1yLUU/XLA&#10;swETyZNh0LnuqaPA7rywRfeMf75nwhUQy5/MT8uf5o4KNPR9+dM7EvsdHfXfPrT8ls5bSsv78mv+&#10;2PKEs24rjNbwhZZih8KOf6v7+bhWMPuJnYBMIGNmGgSKil3gbNbx5NH2J2kuVI18ak95UYN1YOqL&#10;/dwujM3++XvWfev3zLcCQGQJ/dIu1Eob6nKwxJo+Y7WkBd6n/WZNt6F//a4tvDaLSRLUFEr9skTn&#10;BvTMANDAezrav/uk0z3jLyC2X3mVBIDXBk/FpTl9GDYjT9xvCbr881Sxe24fvx9ITw1YbbabW93P&#10;xbWCWav7Qc6A1Z+RH+qe9s2W0upane1awazVtbpW90y4VjBrda2u1T0TrhXMWl2ra3XPhGsFs1bX&#10;6lrdM+FawazVtbpW90y4VjBrda2u1T0TrhXMWl2ra3XPhGsFs1bX6lrdM+FawazVtbpW90y4VjBr&#10;da2u1T0DDvh/1OrHV756v7kAAAAASUVORK5CYIJQSwECLQAUAAYACAAAACEAsYJntgoBAAATAgAA&#10;EwAAAAAAAAAAAAAAAAAAAAAAW0NvbnRlbnRfVHlwZXNdLnhtbFBLAQItABQABgAIAAAAIQA4/SH/&#10;1gAAAJQBAAALAAAAAAAAAAAAAAAAADsBAABfcmVscy8ucmVsc1BLAQItABQABgAIAAAAIQCwOtNh&#10;FwIAADkEAAAOAAAAAAAAAAAAAAAAADoCAABkcnMvZTJvRG9jLnhtbFBLAQItABQABgAIAAAAIQCq&#10;Jg6+vAAAACEBAAAZAAAAAAAAAAAAAAAAAH0EAABkcnMvX3JlbHMvZTJvRG9jLnhtbC5yZWxzUEsB&#10;Ai0AFAAGAAgAAAAhALHQNZzlAAAACwEAAA8AAAAAAAAAAAAAAAAAcAUAAGRycy9kb3ducmV2Lnht&#10;bFBLAQItAAoAAAAAAAAAIQBHpNwSYnoBAGJ6AQAUAAAAAAAAAAAAAAAAAIIGAABkcnMvbWVkaWEv&#10;aW1hZ2UxLnBuZ1BLBQYAAAAABgAGAHwBAAAWgQEAAAA=&#10;" strokecolor="white [3212]" strokeweight="3pt">
              <v:fill r:id="rId2" o:title="" recolor="t" rotate="t" type="frame"/>
              <v:path arrowok="t"/>
              <o:lock v:ext="edit" aspectratio="t"/>
              <v:textbox inset="0,0,0,0"/>
              <w10:wrap type="square" anchorx="page"/>
            </v:rect>
          </w:pict>
        </mc:Fallback>
      </mc:AlternateContent>
    </w:r>
    <w:r w:rsidRPr="00F56ECD">
      <w:drawing>
        <wp:anchor distT="0" distB="0" distL="114300" distR="114300" simplePos="0" relativeHeight="251661312" behindDoc="0" locked="0" layoutInCell="1" allowOverlap="1" wp14:anchorId="0937B6EF" wp14:editId="297B4E13">
          <wp:simplePos x="0" y="0"/>
          <wp:positionH relativeFrom="column">
            <wp:posOffset>-833120</wp:posOffset>
          </wp:positionH>
          <wp:positionV relativeFrom="paragraph">
            <wp:posOffset>-353695</wp:posOffset>
          </wp:positionV>
          <wp:extent cx="4255770" cy="590550"/>
          <wp:effectExtent l="0" t="0" r="0" b="0"/>
          <wp:wrapSquare wrapText="bothSides"/>
          <wp:docPr id="2"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255770" cy="590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53D15"/>
    <w:multiLevelType w:val="hybridMultilevel"/>
    <w:tmpl w:val="26D87C68"/>
    <w:lvl w:ilvl="0" w:tplc="963850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C216BF0"/>
    <w:multiLevelType w:val="singleLevel"/>
    <w:tmpl w:val="28908F78"/>
    <w:lvl w:ilvl="0">
      <w:numFmt w:val="bullet"/>
      <w:pStyle w:val="Textpsmene"/>
      <w:lvlText w:val="-"/>
      <w:lvlJc w:val="left"/>
      <w:pPr>
        <w:tabs>
          <w:tab w:val="num" w:pos="360"/>
        </w:tabs>
        <w:ind w:left="36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E21"/>
    <w:rsid w:val="00026431"/>
    <w:rsid w:val="000D5E7B"/>
    <w:rsid w:val="000F07A2"/>
    <w:rsid w:val="00157241"/>
    <w:rsid w:val="001C1C59"/>
    <w:rsid w:val="001D0908"/>
    <w:rsid w:val="001D3BE8"/>
    <w:rsid w:val="0020060F"/>
    <w:rsid w:val="002158EA"/>
    <w:rsid w:val="00224940"/>
    <w:rsid w:val="002255A2"/>
    <w:rsid w:val="00251DC0"/>
    <w:rsid w:val="002C6507"/>
    <w:rsid w:val="002E7D7B"/>
    <w:rsid w:val="002F1A1B"/>
    <w:rsid w:val="0034340B"/>
    <w:rsid w:val="00393B4B"/>
    <w:rsid w:val="00395B5B"/>
    <w:rsid w:val="003B7198"/>
    <w:rsid w:val="003C2525"/>
    <w:rsid w:val="003F13C1"/>
    <w:rsid w:val="00427095"/>
    <w:rsid w:val="00440283"/>
    <w:rsid w:val="00451AA2"/>
    <w:rsid w:val="00470783"/>
    <w:rsid w:val="004B04C7"/>
    <w:rsid w:val="004C594C"/>
    <w:rsid w:val="004E2D35"/>
    <w:rsid w:val="00544094"/>
    <w:rsid w:val="005E047A"/>
    <w:rsid w:val="005E455B"/>
    <w:rsid w:val="006769E2"/>
    <w:rsid w:val="006A7EC3"/>
    <w:rsid w:val="007266EE"/>
    <w:rsid w:val="00787A15"/>
    <w:rsid w:val="007C414F"/>
    <w:rsid w:val="007E26D5"/>
    <w:rsid w:val="008116C4"/>
    <w:rsid w:val="008B0408"/>
    <w:rsid w:val="00921D6C"/>
    <w:rsid w:val="0096780A"/>
    <w:rsid w:val="009A23CB"/>
    <w:rsid w:val="009E0097"/>
    <w:rsid w:val="009E3DD6"/>
    <w:rsid w:val="00A07018"/>
    <w:rsid w:val="00A46BFE"/>
    <w:rsid w:val="00A72373"/>
    <w:rsid w:val="00B068EA"/>
    <w:rsid w:val="00B54E21"/>
    <w:rsid w:val="00BE22C7"/>
    <w:rsid w:val="00BE57F3"/>
    <w:rsid w:val="00BF2CC1"/>
    <w:rsid w:val="00C05E60"/>
    <w:rsid w:val="00C20D55"/>
    <w:rsid w:val="00C30EAE"/>
    <w:rsid w:val="00C568C6"/>
    <w:rsid w:val="00C85F8D"/>
    <w:rsid w:val="00CC2975"/>
    <w:rsid w:val="00D20783"/>
    <w:rsid w:val="00D9032E"/>
    <w:rsid w:val="00DA74CF"/>
    <w:rsid w:val="00DC27D3"/>
    <w:rsid w:val="00E82D15"/>
    <w:rsid w:val="00ED5BC3"/>
    <w:rsid w:val="00EE4FB2"/>
    <w:rsid w:val="00F664AC"/>
    <w:rsid w:val="00F8684F"/>
    <w:rsid w:val="00F94549"/>
    <w:rsid w:val="00FC36C2"/>
    <w:rsid w:val="00FC5512"/>
    <w:rsid w:val="00FC7753"/>
    <w:rsid w:val="00FE223A"/>
    <w:rsid w:val="00FF2C31"/>
    <w:rsid w:val="00FF5C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816587"/>
  <w15:chartTrackingRefBased/>
  <w15:docId w15:val="{5A4600DB-E3D1-4233-B642-E06E4EEF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54E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sk-SK"/>
    </w:rPr>
  </w:style>
  <w:style w:type="paragraph" w:styleId="Nadpis1">
    <w:name w:val="heading 1"/>
    <w:aliases w:val="j,jelaHeading 1"/>
    <w:basedOn w:val="Normlny"/>
    <w:next w:val="Normlny"/>
    <w:link w:val="Nadpis1Char"/>
    <w:qFormat/>
    <w:rsid w:val="00B54E21"/>
    <w:pPr>
      <w:keepNext/>
      <w:spacing w:line="360" w:lineRule="auto"/>
      <w:jc w:val="both"/>
      <w:outlineLvl w:val="0"/>
    </w:pPr>
    <w:rPr>
      <w:rFonts w:ascii="AT*Southern" w:hAnsi="AT*Southern"/>
      <w:b/>
      <w:i/>
      <w:sz w:val="32"/>
    </w:rPr>
  </w:style>
  <w:style w:type="paragraph" w:styleId="Nadpis2">
    <w:name w:val="heading 2"/>
    <w:aliases w:val="jelaHeading 2"/>
    <w:basedOn w:val="Normlny"/>
    <w:next w:val="Normlny"/>
    <w:link w:val="Nadpis2Char"/>
    <w:qFormat/>
    <w:rsid w:val="00B54E21"/>
    <w:pPr>
      <w:keepNext/>
      <w:spacing w:line="360" w:lineRule="auto"/>
      <w:jc w:val="both"/>
      <w:outlineLvl w:val="1"/>
    </w:pPr>
    <w:rPr>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j Char,jelaHeading 1 Char"/>
    <w:basedOn w:val="Predvolenpsmoodseku"/>
    <w:link w:val="Nadpis1"/>
    <w:rsid w:val="00B54E21"/>
    <w:rPr>
      <w:rFonts w:ascii="AT*Southern" w:eastAsia="Times New Roman" w:hAnsi="AT*Southern" w:cs="Times New Roman"/>
      <w:b/>
      <w:i/>
      <w:sz w:val="32"/>
      <w:szCs w:val="20"/>
      <w:lang w:eastAsia="sk-SK"/>
    </w:rPr>
  </w:style>
  <w:style w:type="character" w:customStyle="1" w:styleId="Nadpis2Char">
    <w:name w:val="Nadpis 2 Char"/>
    <w:aliases w:val="jelaHeading 2 Char"/>
    <w:basedOn w:val="Predvolenpsmoodseku"/>
    <w:link w:val="Nadpis2"/>
    <w:rsid w:val="00B54E21"/>
    <w:rPr>
      <w:rFonts w:ascii="Times New Roman" w:eastAsia="Times New Roman" w:hAnsi="Times New Roman" w:cs="Times New Roman"/>
      <w:sz w:val="24"/>
      <w:szCs w:val="20"/>
      <w:lang w:eastAsia="sk-SK"/>
    </w:rPr>
  </w:style>
  <w:style w:type="paragraph" w:styleId="Zkladntext">
    <w:name w:val="Body Text"/>
    <w:basedOn w:val="Normlny"/>
    <w:link w:val="ZkladntextChar"/>
    <w:semiHidden/>
    <w:rsid w:val="00B54E21"/>
    <w:pPr>
      <w:spacing w:line="360" w:lineRule="auto"/>
      <w:jc w:val="both"/>
    </w:pPr>
    <w:rPr>
      <w:bCs/>
      <w:iCs/>
      <w:sz w:val="24"/>
    </w:rPr>
  </w:style>
  <w:style w:type="character" w:customStyle="1" w:styleId="ZkladntextChar">
    <w:name w:val="Základný text Char"/>
    <w:basedOn w:val="Predvolenpsmoodseku"/>
    <w:link w:val="Zkladntext"/>
    <w:semiHidden/>
    <w:rsid w:val="00B54E21"/>
    <w:rPr>
      <w:rFonts w:ascii="Times New Roman" w:eastAsia="Times New Roman" w:hAnsi="Times New Roman" w:cs="Times New Roman"/>
      <w:bCs/>
      <w:iCs/>
      <w:sz w:val="24"/>
      <w:szCs w:val="20"/>
      <w:lang w:eastAsia="sk-SK"/>
    </w:rPr>
  </w:style>
  <w:style w:type="paragraph" w:styleId="Zarkazkladnhotextu3">
    <w:name w:val="Body Text Indent 3"/>
    <w:basedOn w:val="Normlny"/>
    <w:link w:val="Zarkazkladnhotextu3Char"/>
    <w:semiHidden/>
    <w:rsid w:val="00B54E21"/>
    <w:pPr>
      <w:spacing w:line="360" w:lineRule="auto"/>
      <w:ind w:firstLine="720"/>
      <w:jc w:val="both"/>
    </w:pPr>
    <w:rPr>
      <w:rFonts w:ascii="Arial" w:hAnsi="Arial" w:cs="Arial"/>
      <w:sz w:val="24"/>
    </w:rPr>
  </w:style>
  <w:style w:type="character" w:customStyle="1" w:styleId="Zarkazkladnhotextu3Char">
    <w:name w:val="Zarážka základného textu 3 Char"/>
    <w:basedOn w:val="Predvolenpsmoodseku"/>
    <w:link w:val="Zarkazkladnhotextu3"/>
    <w:semiHidden/>
    <w:rsid w:val="00B54E21"/>
    <w:rPr>
      <w:rFonts w:ascii="Arial" w:eastAsia="Times New Roman" w:hAnsi="Arial" w:cs="Arial"/>
      <w:sz w:val="24"/>
      <w:szCs w:val="20"/>
      <w:lang w:eastAsia="sk-SK"/>
    </w:rPr>
  </w:style>
  <w:style w:type="paragraph" w:styleId="Odsekzoznamu">
    <w:name w:val="List Paragraph"/>
    <w:basedOn w:val="Normlny"/>
    <w:uiPriority w:val="34"/>
    <w:qFormat/>
    <w:rsid w:val="00B54E21"/>
    <w:pPr>
      <w:ind w:left="720"/>
      <w:contextualSpacing/>
    </w:pPr>
  </w:style>
  <w:style w:type="paragraph" w:styleId="Hlavika">
    <w:name w:val="header"/>
    <w:basedOn w:val="Normlny"/>
    <w:link w:val="HlavikaChar"/>
    <w:uiPriority w:val="99"/>
    <w:unhideWhenUsed/>
    <w:rsid w:val="00787A15"/>
    <w:pPr>
      <w:tabs>
        <w:tab w:val="center" w:pos="4536"/>
        <w:tab w:val="right" w:pos="9072"/>
      </w:tabs>
    </w:pPr>
  </w:style>
  <w:style w:type="character" w:customStyle="1" w:styleId="HlavikaChar">
    <w:name w:val="Hlavička Char"/>
    <w:basedOn w:val="Predvolenpsmoodseku"/>
    <w:link w:val="Hlavika"/>
    <w:uiPriority w:val="99"/>
    <w:rsid w:val="00787A15"/>
    <w:rPr>
      <w:rFonts w:ascii="Times New Roman" w:eastAsia="Times New Roman" w:hAnsi="Times New Roman" w:cs="Times New Roman"/>
      <w:sz w:val="20"/>
      <w:szCs w:val="20"/>
      <w:lang w:eastAsia="sk-SK"/>
    </w:rPr>
  </w:style>
  <w:style w:type="paragraph" w:styleId="Pta">
    <w:name w:val="footer"/>
    <w:basedOn w:val="Normlny"/>
    <w:link w:val="PtaChar"/>
    <w:uiPriority w:val="99"/>
    <w:unhideWhenUsed/>
    <w:rsid w:val="00787A15"/>
    <w:pPr>
      <w:tabs>
        <w:tab w:val="center" w:pos="4536"/>
        <w:tab w:val="right" w:pos="9072"/>
      </w:tabs>
    </w:pPr>
  </w:style>
  <w:style w:type="character" w:customStyle="1" w:styleId="PtaChar">
    <w:name w:val="Päta Char"/>
    <w:basedOn w:val="Predvolenpsmoodseku"/>
    <w:link w:val="Pta"/>
    <w:uiPriority w:val="99"/>
    <w:rsid w:val="00787A15"/>
    <w:rPr>
      <w:rFonts w:ascii="Times New Roman" w:eastAsia="Times New Roman" w:hAnsi="Times New Roman" w:cs="Times New Roman"/>
      <w:sz w:val="20"/>
      <w:szCs w:val="20"/>
      <w:lang w:eastAsia="sk-SK"/>
    </w:rPr>
  </w:style>
  <w:style w:type="paragraph" w:styleId="Textbubliny">
    <w:name w:val="Balloon Text"/>
    <w:basedOn w:val="Normlny"/>
    <w:link w:val="TextbublinyChar"/>
    <w:uiPriority w:val="99"/>
    <w:semiHidden/>
    <w:unhideWhenUsed/>
    <w:rsid w:val="00C20D55"/>
    <w:rPr>
      <w:rFonts w:ascii="Segoe UI" w:hAnsi="Segoe UI" w:cs="Segoe UI"/>
      <w:sz w:val="18"/>
      <w:szCs w:val="18"/>
    </w:rPr>
  </w:style>
  <w:style w:type="character" w:customStyle="1" w:styleId="TextbublinyChar">
    <w:name w:val="Text bubliny Char"/>
    <w:basedOn w:val="Predvolenpsmoodseku"/>
    <w:link w:val="Textbubliny"/>
    <w:uiPriority w:val="99"/>
    <w:semiHidden/>
    <w:rsid w:val="00C20D55"/>
    <w:rPr>
      <w:rFonts w:ascii="Segoe UI" w:eastAsia="Times New Roman" w:hAnsi="Segoe UI" w:cs="Segoe UI"/>
      <w:sz w:val="18"/>
      <w:szCs w:val="18"/>
      <w:lang w:eastAsia="sk-SK"/>
    </w:rPr>
  </w:style>
  <w:style w:type="character" w:styleId="Odkaznakomentr">
    <w:name w:val="annotation reference"/>
    <w:basedOn w:val="Predvolenpsmoodseku"/>
    <w:uiPriority w:val="99"/>
    <w:semiHidden/>
    <w:unhideWhenUsed/>
    <w:rsid w:val="00C20D55"/>
    <w:rPr>
      <w:sz w:val="16"/>
      <w:szCs w:val="16"/>
    </w:rPr>
  </w:style>
  <w:style w:type="paragraph" w:styleId="Textkomentra">
    <w:name w:val="annotation text"/>
    <w:basedOn w:val="Normlny"/>
    <w:link w:val="TextkomentraChar"/>
    <w:uiPriority w:val="99"/>
    <w:semiHidden/>
    <w:unhideWhenUsed/>
    <w:rsid w:val="00C20D55"/>
  </w:style>
  <w:style w:type="character" w:customStyle="1" w:styleId="TextkomentraChar">
    <w:name w:val="Text komentára Char"/>
    <w:basedOn w:val="Predvolenpsmoodseku"/>
    <w:link w:val="Textkomentra"/>
    <w:uiPriority w:val="99"/>
    <w:semiHidden/>
    <w:rsid w:val="00C20D55"/>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C20D55"/>
    <w:rPr>
      <w:b/>
      <w:bCs/>
    </w:rPr>
  </w:style>
  <w:style w:type="character" w:customStyle="1" w:styleId="PredmetkomentraChar">
    <w:name w:val="Predmet komentára Char"/>
    <w:basedOn w:val="TextkomentraChar"/>
    <w:link w:val="Predmetkomentra"/>
    <w:uiPriority w:val="99"/>
    <w:semiHidden/>
    <w:rsid w:val="00C20D55"/>
    <w:rPr>
      <w:rFonts w:ascii="Times New Roman" w:eastAsia="Times New Roman" w:hAnsi="Times New Roman" w:cs="Times New Roman"/>
      <w:b/>
      <w:bCs/>
      <w:sz w:val="20"/>
      <w:szCs w:val="20"/>
      <w:lang w:eastAsia="sk-SK"/>
    </w:rPr>
  </w:style>
  <w:style w:type="table" w:styleId="Mriekatabuky">
    <w:name w:val="Table Grid"/>
    <w:basedOn w:val="Normlnatabuka"/>
    <w:uiPriority w:val="39"/>
    <w:rsid w:val="00215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uiPriority w:val="99"/>
    <w:semiHidden/>
    <w:unhideWhenUsed/>
    <w:rsid w:val="002E7D7B"/>
    <w:pPr>
      <w:spacing w:after="120" w:line="480" w:lineRule="auto"/>
    </w:pPr>
  </w:style>
  <w:style w:type="character" w:customStyle="1" w:styleId="Zkladntext2Char">
    <w:name w:val="Základný text 2 Char"/>
    <w:basedOn w:val="Predvolenpsmoodseku"/>
    <w:link w:val="Zkladntext2"/>
    <w:uiPriority w:val="99"/>
    <w:semiHidden/>
    <w:rsid w:val="002E7D7B"/>
    <w:rPr>
      <w:rFonts w:ascii="Times New Roman" w:eastAsia="Times New Roman" w:hAnsi="Times New Roman" w:cs="Times New Roman"/>
      <w:sz w:val="20"/>
      <w:szCs w:val="20"/>
      <w:lang w:eastAsia="sk-SK"/>
    </w:rPr>
  </w:style>
  <w:style w:type="paragraph" w:customStyle="1" w:styleId="Textpsmene">
    <w:name w:val="Text písmene"/>
    <w:basedOn w:val="Normlny"/>
    <w:rsid w:val="002E7D7B"/>
    <w:pPr>
      <w:numPr>
        <w:numId w:val="2"/>
      </w:numPr>
      <w:overflowPunct/>
      <w:autoSpaceDE/>
      <w:autoSpaceDN/>
      <w:adjustRightInd/>
      <w:jc w:val="both"/>
      <w:textAlignment w:val="auto"/>
    </w:pPr>
    <w:rPr>
      <w:sz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3758</Words>
  <Characters>21422</Characters>
  <Application>Microsoft Office Word</Application>
  <DocSecurity>0</DocSecurity>
  <Lines>178</Lines>
  <Paragraphs>50</Paragraphs>
  <ScaleCrop>false</ScaleCrop>
  <HeadingPairs>
    <vt:vector size="2" baseType="variant">
      <vt:variant>
        <vt:lpstr>Názov</vt:lpstr>
      </vt:variant>
      <vt:variant>
        <vt:i4>1</vt:i4>
      </vt:variant>
    </vt:vector>
  </HeadingPairs>
  <TitlesOfParts>
    <vt:vector size="1" baseType="lpstr">
      <vt:lpstr/>
    </vt:vector>
  </TitlesOfParts>
  <Company>Slovenská elektrizačná prenosová sústava, a.s.</Company>
  <LinksUpToDate>false</LinksUpToDate>
  <CharactersWithSpaces>25130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Miháliková Lucia</dc:creator>
  <cp:keywords/>
  <dc:description/>
  <cp:lastModifiedBy>Lisoň Lukáš</cp:lastModifiedBy>
  <cp:revision>6</cp:revision>
  <dcterms:created xsi:type="dcterms:W3CDTF">2016-06-08T07:14:00Z</dcterms:created>
  <dcterms:modified xsi:type="dcterms:W3CDTF">2017-01-18T13:36:00Z</dcterms:modified>
</cp:coreProperties>
</file>