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B4" w:rsidRDefault="001A64B4" w:rsidP="00E03B0E">
      <w:pPr>
        <w:jc w:val="both"/>
        <w:rPr>
          <w:b/>
        </w:rPr>
      </w:pPr>
      <w:r w:rsidRPr="001A64B4">
        <w:rPr>
          <w:rFonts w:asciiTheme="minorHAnsi" w:hAnsiTheme="minorHAnsi"/>
          <w:b/>
          <w:noProof/>
          <w:sz w:val="20"/>
          <w:szCs w:val="20"/>
          <w:u w:val="single"/>
        </w:rPr>
        <w:drawing>
          <wp:anchor distT="0" distB="0" distL="114300" distR="114300" simplePos="0" relativeHeight="251659264" behindDoc="0" locked="0" layoutInCell="1" allowOverlap="1" wp14:anchorId="43B60688" wp14:editId="39255A8F">
            <wp:simplePos x="0" y="0"/>
            <wp:positionH relativeFrom="column">
              <wp:posOffset>-378653</wp:posOffset>
            </wp:positionH>
            <wp:positionV relativeFrom="paragraph">
              <wp:posOffset>-390341</wp:posOffset>
            </wp:positionV>
            <wp:extent cx="5952490" cy="667385"/>
            <wp:effectExtent l="0" t="0" r="0" b="0"/>
            <wp:wrapNone/>
            <wp:docPr id="1" name="Obrázok 1" descr="MH SR hlavicka BW S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 SR hlavicka BW SK-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2490"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4B4" w:rsidRDefault="001A64B4" w:rsidP="00E03B0E">
      <w:pPr>
        <w:jc w:val="both"/>
        <w:rPr>
          <w:b/>
        </w:rPr>
      </w:pPr>
    </w:p>
    <w:p w:rsidR="00E03B0E" w:rsidRPr="00983D7D" w:rsidRDefault="00E03B0E" w:rsidP="00E03B0E">
      <w:pPr>
        <w:jc w:val="both"/>
        <w:rPr>
          <w:rFonts w:asciiTheme="minorHAnsi" w:hAnsiTheme="minorHAnsi"/>
          <w:b/>
          <w:color w:val="808080" w:themeColor="background1" w:themeShade="80"/>
          <w:sz w:val="20"/>
          <w:szCs w:val="20"/>
        </w:rPr>
      </w:pPr>
      <w:r w:rsidRPr="00983D7D">
        <w:rPr>
          <w:rFonts w:asciiTheme="minorHAnsi" w:hAnsiTheme="minorHAnsi"/>
          <w:b/>
          <w:color w:val="808080" w:themeColor="background1" w:themeShade="80"/>
          <w:sz w:val="20"/>
          <w:szCs w:val="20"/>
        </w:rPr>
        <w:t xml:space="preserve">Zverejnenie podľa § </w:t>
      </w:r>
      <w:r w:rsidR="00D833BC" w:rsidRPr="00983D7D">
        <w:rPr>
          <w:rFonts w:asciiTheme="minorHAnsi" w:hAnsiTheme="minorHAnsi"/>
          <w:b/>
          <w:color w:val="808080" w:themeColor="background1" w:themeShade="80"/>
          <w:sz w:val="20"/>
          <w:szCs w:val="20"/>
        </w:rPr>
        <w:t>6</w:t>
      </w:r>
      <w:r w:rsidRPr="00983D7D">
        <w:rPr>
          <w:rFonts w:asciiTheme="minorHAnsi" w:hAnsiTheme="minorHAnsi"/>
          <w:b/>
          <w:color w:val="808080" w:themeColor="background1" w:themeShade="80"/>
          <w:sz w:val="20"/>
          <w:szCs w:val="20"/>
        </w:rPr>
        <w:t xml:space="preserve"> ods. </w:t>
      </w:r>
      <w:r w:rsidR="00D833BC" w:rsidRPr="00983D7D">
        <w:rPr>
          <w:rFonts w:asciiTheme="minorHAnsi" w:hAnsiTheme="minorHAnsi"/>
          <w:b/>
          <w:color w:val="808080" w:themeColor="background1" w:themeShade="80"/>
          <w:sz w:val="20"/>
          <w:szCs w:val="20"/>
        </w:rPr>
        <w:t>5</w:t>
      </w:r>
      <w:r w:rsidRPr="00983D7D">
        <w:rPr>
          <w:rFonts w:asciiTheme="minorHAnsi" w:hAnsiTheme="minorHAnsi"/>
          <w:b/>
          <w:color w:val="808080" w:themeColor="background1" w:themeShade="80"/>
          <w:sz w:val="20"/>
          <w:szCs w:val="20"/>
        </w:rPr>
        <w:t xml:space="preserve"> písm. </w:t>
      </w:r>
      <w:r w:rsidR="00D833BC" w:rsidRPr="00983D7D">
        <w:rPr>
          <w:rFonts w:asciiTheme="minorHAnsi" w:hAnsiTheme="minorHAnsi"/>
          <w:b/>
          <w:color w:val="808080" w:themeColor="background1" w:themeShade="80"/>
          <w:sz w:val="20"/>
          <w:szCs w:val="20"/>
        </w:rPr>
        <w:t>e</w:t>
      </w:r>
      <w:r w:rsidRPr="00983D7D">
        <w:rPr>
          <w:rFonts w:asciiTheme="minorHAnsi" w:hAnsiTheme="minorHAnsi"/>
          <w:b/>
          <w:color w:val="808080" w:themeColor="background1" w:themeShade="80"/>
          <w:sz w:val="20"/>
          <w:szCs w:val="20"/>
        </w:rPr>
        <w:t>)</w:t>
      </w:r>
      <w:r w:rsidR="00D833BC" w:rsidRPr="00983D7D">
        <w:rPr>
          <w:rFonts w:asciiTheme="minorHAnsi" w:hAnsiTheme="minorHAnsi"/>
          <w:b/>
          <w:color w:val="808080" w:themeColor="background1" w:themeShade="80"/>
          <w:sz w:val="20"/>
          <w:szCs w:val="20"/>
        </w:rPr>
        <w:t xml:space="preserve"> a f) </w:t>
      </w:r>
      <w:r w:rsidRPr="00983D7D">
        <w:rPr>
          <w:rFonts w:asciiTheme="minorHAnsi" w:hAnsiTheme="minorHAnsi"/>
          <w:b/>
          <w:color w:val="808080" w:themeColor="background1" w:themeShade="80"/>
          <w:sz w:val="20"/>
          <w:szCs w:val="20"/>
        </w:rPr>
        <w:t xml:space="preserve"> zákona č. </w:t>
      </w:r>
      <w:r w:rsidR="00D833BC" w:rsidRPr="00983D7D">
        <w:rPr>
          <w:rFonts w:asciiTheme="minorHAnsi" w:hAnsiTheme="minorHAnsi"/>
          <w:b/>
          <w:color w:val="808080" w:themeColor="background1" w:themeShade="80"/>
          <w:sz w:val="20"/>
          <w:szCs w:val="20"/>
        </w:rPr>
        <w:t>290/2016</w:t>
      </w:r>
      <w:r w:rsidRPr="00983D7D">
        <w:rPr>
          <w:rFonts w:asciiTheme="minorHAnsi" w:hAnsiTheme="minorHAnsi"/>
          <w:b/>
          <w:color w:val="808080" w:themeColor="background1" w:themeShade="80"/>
          <w:sz w:val="20"/>
          <w:szCs w:val="20"/>
        </w:rPr>
        <w:t xml:space="preserve"> Z. z. </w:t>
      </w:r>
      <w:r w:rsidR="000809BF" w:rsidRPr="00983D7D">
        <w:rPr>
          <w:rStyle w:val="FontStyle67"/>
          <w:rFonts w:asciiTheme="minorHAnsi" w:hAnsiTheme="minorHAnsi"/>
          <w:b/>
          <w:color w:val="808080" w:themeColor="background1" w:themeShade="80"/>
          <w:sz w:val="20"/>
          <w:szCs w:val="20"/>
        </w:rPr>
        <w:t xml:space="preserve">o podpore malého a stredného podnikania </w:t>
      </w:r>
      <w:r w:rsidR="00D647C0" w:rsidRPr="00983D7D">
        <w:rPr>
          <w:rStyle w:val="FontStyle67"/>
          <w:rFonts w:asciiTheme="minorHAnsi" w:hAnsiTheme="minorHAnsi"/>
          <w:b/>
          <w:color w:val="808080" w:themeColor="background1" w:themeShade="80"/>
          <w:sz w:val="20"/>
          <w:szCs w:val="20"/>
        </w:rPr>
        <w:t xml:space="preserve">a o zmene a doplnení zákona č. 71/2013 Z. z. o poskytovaní dotácií v pôsobnosti </w:t>
      </w:r>
      <w:r w:rsidR="00D647C0" w:rsidRPr="00983D7D">
        <w:rPr>
          <w:rFonts w:asciiTheme="minorHAnsi" w:hAnsiTheme="minorHAnsi"/>
          <w:b/>
          <w:color w:val="808080" w:themeColor="background1" w:themeShade="80"/>
          <w:sz w:val="20"/>
          <w:szCs w:val="20"/>
        </w:rPr>
        <w:t>MH</w:t>
      </w:r>
      <w:r w:rsidRPr="00983D7D">
        <w:rPr>
          <w:rFonts w:asciiTheme="minorHAnsi" w:hAnsiTheme="minorHAnsi"/>
          <w:b/>
          <w:color w:val="808080" w:themeColor="background1" w:themeShade="80"/>
          <w:sz w:val="20"/>
          <w:szCs w:val="20"/>
        </w:rPr>
        <w:t xml:space="preserve"> SR</w:t>
      </w:r>
    </w:p>
    <w:p w:rsidR="000354B8" w:rsidRPr="00983D7D" w:rsidRDefault="00FD1394" w:rsidP="004F770A">
      <w:pPr>
        <w:spacing w:after="0" w:line="240" w:lineRule="auto"/>
        <w:jc w:val="both"/>
        <w:rPr>
          <w:rFonts w:asciiTheme="minorHAnsi" w:hAnsiTheme="minorHAnsi"/>
          <w:b/>
          <w:bCs/>
          <w:color w:val="808080" w:themeColor="background1" w:themeShade="80"/>
          <w:sz w:val="20"/>
          <w:szCs w:val="20"/>
        </w:rPr>
      </w:pPr>
      <w:r w:rsidRPr="00983D7D">
        <w:rPr>
          <w:rFonts w:asciiTheme="minorHAnsi" w:hAnsiTheme="minorHAnsi"/>
          <w:b/>
          <w:color w:val="808080" w:themeColor="background1" w:themeShade="80"/>
          <w:sz w:val="20"/>
          <w:szCs w:val="20"/>
        </w:rPr>
        <w:t xml:space="preserve">Pomoc sa </w:t>
      </w:r>
      <w:r w:rsidR="00D647C0" w:rsidRPr="00983D7D">
        <w:rPr>
          <w:rFonts w:asciiTheme="minorHAnsi" w:hAnsiTheme="minorHAnsi"/>
          <w:b/>
          <w:color w:val="808080" w:themeColor="background1" w:themeShade="80"/>
          <w:sz w:val="20"/>
          <w:szCs w:val="20"/>
        </w:rPr>
        <w:t xml:space="preserve">poskytuje  v zmysle ustanovenia </w:t>
      </w:r>
      <w:r w:rsidRPr="00983D7D">
        <w:rPr>
          <w:rFonts w:asciiTheme="minorHAnsi" w:hAnsiTheme="minorHAnsi"/>
          <w:b/>
          <w:color w:val="808080" w:themeColor="background1" w:themeShade="80"/>
          <w:sz w:val="20"/>
          <w:szCs w:val="20"/>
        </w:rPr>
        <w:t xml:space="preserve"> </w:t>
      </w:r>
      <w:r w:rsidR="00D647C0" w:rsidRPr="00983D7D">
        <w:rPr>
          <w:rFonts w:asciiTheme="minorHAnsi" w:hAnsiTheme="minorHAnsi"/>
          <w:b/>
          <w:color w:val="808080" w:themeColor="background1" w:themeShade="80"/>
          <w:sz w:val="20"/>
          <w:szCs w:val="20"/>
        </w:rPr>
        <w:t xml:space="preserve">§ 7 ods. 4 a 5 zákona č. 290/2016 Z. z. </w:t>
      </w:r>
      <w:r w:rsidR="00D647C0" w:rsidRPr="00983D7D">
        <w:rPr>
          <w:rStyle w:val="FontStyle67"/>
          <w:rFonts w:asciiTheme="minorHAnsi" w:hAnsiTheme="minorHAnsi"/>
          <w:b/>
          <w:color w:val="808080" w:themeColor="background1" w:themeShade="80"/>
          <w:sz w:val="20"/>
          <w:szCs w:val="20"/>
        </w:rPr>
        <w:t xml:space="preserve">o podpore malého a stredného podnikania </w:t>
      </w:r>
      <w:r w:rsidR="00D647C0" w:rsidRPr="00983D7D">
        <w:rPr>
          <w:rFonts w:asciiTheme="minorHAnsi" w:hAnsiTheme="minorHAnsi"/>
          <w:b/>
          <w:color w:val="808080" w:themeColor="background1" w:themeShade="80"/>
          <w:sz w:val="20"/>
          <w:szCs w:val="20"/>
        </w:rPr>
        <w:t xml:space="preserve"> </w:t>
      </w:r>
      <w:r w:rsidR="00D647C0" w:rsidRPr="00983D7D">
        <w:rPr>
          <w:rStyle w:val="FontStyle67"/>
          <w:rFonts w:asciiTheme="minorHAnsi" w:hAnsiTheme="minorHAnsi"/>
          <w:b/>
          <w:color w:val="808080" w:themeColor="background1" w:themeShade="80"/>
          <w:sz w:val="20"/>
          <w:szCs w:val="20"/>
        </w:rPr>
        <w:t xml:space="preserve">a o zmene a doplnení zákona </w:t>
      </w:r>
      <w:r w:rsidR="000354B8" w:rsidRPr="00983D7D">
        <w:rPr>
          <w:rStyle w:val="FontStyle67"/>
          <w:rFonts w:asciiTheme="minorHAnsi" w:hAnsiTheme="minorHAnsi"/>
          <w:b/>
          <w:color w:val="808080" w:themeColor="background1" w:themeShade="80"/>
          <w:sz w:val="20"/>
          <w:szCs w:val="20"/>
        </w:rPr>
        <w:t xml:space="preserve">    </w:t>
      </w:r>
      <w:r w:rsidR="00D647C0" w:rsidRPr="00983D7D">
        <w:rPr>
          <w:rStyle w:val="FontStyle67"/>
          <w:rFonts w:asciiTheme="minorHAnsi" w:hAnsiTheme="minorHAnsi"/>
          <w:b/>
          <w:color w:val="808080" w:themeColor="background1" w:themeShade="80"/>
          <w:sz w:val="20"/>
          <w:szCs w:val="20"/>
        </w:rPr>
        <w:t>č. 71/2013 Z. z. o poskytovaní dotácií v pôsobnosti MH SR v znení neskorších predpisov</w:t>
      </w:r>
      <w:r w:rsidR="000354B8" w:rsidRPr="00983D7D">
        <w:rPr>
          <w:rStyle w:val="FontStyle67"/>
          <w:rFonts w:asciiTheme="minorHAnsi" w:hAnsiTheme="minorHAnsi"/>
          <w:b/>
          <w:color w:val="808080" w:themeColor="background1" w:themeShade="80"/>
          <w:sz w:val="20"/>
          <w:szCs w:val="20"/>
        </w:rPr>
        <w:t xml:space="preserve">. Výzva </w:t>
      </w:r>
      <w:r w:rsidR="000354B8" w:rsidRPr="00983D7D">
        <w:rPr>
          <w:rFonts w:asciiTheme="minorHAnsi" w:hAnsiTheme="minorHAnsi"/>
          <w:b/>
          <w:bCs/>
          <w:color w:val="808080" w:themeColor="background1" w:themeShade="80"/>
          <w:sz w:val="20"/>
          <w:szCs w:val="20"/>
          <w:lang w:eastAsia="cs-CZ"/>
        </w:rPr>
        <w:t>na predkladanie žiadostí o poskytnutie  pomoci  n</w:t>
      </w:r>
      <w:r w:rsidR="000354B8" w:rsidRPr="00983D7D">
        <w:rPr>
          <w:rFonts w:asciiTheme="minorHAnsi" w:hAnsiTheme="minorHAnsi"/>
          <w:b/>
          <w:bCs/>
          <w:color w:val="808080" w:themeColor="background1" w:themeShade="80"/>
          <w:sz w:val="20"/>
          <w:szCs w:val="20"/>
        </w:rPr>
        <w:t>a podporu spolupráce podnikateľských subjektov a </w:t>
      </w:r>
      <w:proofErr w:type="spellStart"/>
      <w:r w:rsidR="000354B8" w:rsidRPr="00983D7D">
        <w:rPr>
          <w:rFonts w:asciiTheme="minorHAnsi" w:hAnsiTheme="minorHAnsi"/>
          <w:b/>
          <w:bCs/>
          <w:color w:val="808080" w:themeColor="background1" w:themeShade="80"/>
          <w:sz w:val="20"/>
          <w:szCs w:val="20"/>
        </w:rPr>
        <w:t>vedecko</w:t>
      </w:r>
      <w:proofErr w:type="spellEnd"/>
      <w:r w:rsidR="000354B8" w:rsidRPr="00983D7D">
        <w:rPr>
          <w:rFonts w:asciiTheme="minorHAnsi" w:hAnsiTheme="minorHAnsi"/>
          <w:b/>
          <w:bCs/>
          <w:color w:val="808080" w:themeColor="background1" w:themeShade="80"/>
          <w:sz w:val="20"/>
          <w:szCs w:val="20"/>
        </w:rPr>
        <w:t xml:space="preserve">–výskumných pracovísk </w:t>
      </w:r>
      <w:r w:rsidR="000354B8" w:rsidRPr="00983D7D">
        <w:rPr>
          <w:rFonts w:asciiTheme="minorHAnsi" w:hAnsiTheme="minorHAnsi"/>
          <w:b/>
          <w:bCs/>
          <w:color w:val="808080" w:themeColor="background1" w:themeShade="80"/>
          <w:sz w:val="20"/>
          <w:szCs w:val="20"/>
          <w:lang w:eastAsia="cs-CZ"/>
        </w:rPr>
        <w:t xml:space="preserve">formou Inovačných </w:t>
      </w:r>
      <w:proofErr w:type="spellStart"/>
      <w:r w:rsidR="000354B8" w:rsidRPr="00983D7D">
        <w:rPr>
          <w:rFonts w:asciiTheme="minorHAnsi" w:hAnsiTheme="minorHAnsi"/>
          <w:b/>
          <w:bCs/>
          <w:color w:val="808080" w:themeColor="background1" w:themeShade="80"/>
          <w:sz w:val="20"/>
          <w:szCs w:val="20"/>
          <w:lang w:eastAsia="cs-CZ"/>
        </w:rPr>
        <w:t>voucherov</w:t>
      </w:r>
      <w:proofErr w:type="spellEnd"/>
      <w:r w:rsidR="000354B8" w:rsidRPr="00983D7D">
        <w:rPr>
          <w:rFonts w:asciiTheme="minorHAnsi" w:hAnsiTheme="minorHAnsi"/>
          <w:b/>
          <w:color w:val="808080" w:themeColor="background1" w:themeShade="80"/>
          <w:sz w:val="20"/>
          <w:szCs w:val="20"/>
        </w:rPr>
        <w:t>: vyhlásenie/uzatvorenie výzvy: 11. 05. 2018/11. 06. 2018</w:t>
      </w:r>
      <w:r w:rsidR="00AF2C45" w:rsidRPr="00983D7D">
        <w:rPr>
          <w:rFonts w:asciiTheme="minorHAnsi" w:hAnsiTheme="minorHAnsi"/>
          <w:b/>
          <w:color w:val="808080" w:themeColor="background1" w:themeShade="80"/>
          <w:sz w:val="20"/>
          <w:szCs w:val="20"/>
        </w:rPr>
        <w:t>.</w:t>
      </w:r>
    </w:p>
    <w:p w:rsidR="000354B8" w:rsidRPr="00983D7D" w:rsidRDefault="000354B8" w:rsidP="000354B8">
      <w:pPr>
        <w:jc w:val="both"/>
        <w:rPr>
          <w:b/>
          <w:bCs/>
          <w:color w:val="808080" w:themeColor="background1" w:themeShade="80"/>
          <w:sz w:val="20"/>
          <w:szCs w:val="20"/>
          <w:lang w:eastAsia="cs-CZ"/>
        </w:rPr>
      </w:pPr>
    </w:p>
    <w:p w:rsidR="000809BF" w:rsidRPr="00983D7D" w:rsidRDefault="00E03B0E" w:rsidP="004F770A">
      <w:pPr>
        <w:pStyle w:val="Style5"/>
        <w:widowControl/>
        <w:shd w:val="clear" w:color="auto" w:fill="FFFFFF"/>
        <w:spacing w:after="0" w:line="240" w:lineRule="auto"/>
        <w:rPr>
          <w:rFonts w:asciiTheme="minorHAnsi" w:hAnsiTheme="minorHAnsi"/>
          <w:color w:val="808080" w:themeColor="background1" w:themeShade="80"/>
          <w:sz w:val="20"/>
          <w:szCs w:val="20"/>
        </w:rPr>
      </w:pPr>
      <w:r w:rsidRPr="00983D7D">
        <w:rPr>
          <w:rFonts w:asciiTheme="minorHAnsi" w:hAnsiTheme="minorHAnsi"/>
          <w:b/>
          <w:color w:val="808080" w:themeColor="background1" w:themeShade="80"/>
          <w:sz w:val="20"/>
          <w:szCs w:val="20"/>
        </w:rPr>
        <w:t xml:space="preserve">Zoznam schválených žiadostí s uvedením požadovanej a schválenej výšky </w:t>
      </w:r>
      <w:r w:rsidR="00971D81" w:rsidRPr="00983D7D">
        <w:rPr>
          <w:rFonts w:asciiTheme="minorHAnsi" w:hAnsiTheme="minorHAnsi"/>
          <w:b/>
          <w:color w:val="808080" w:themeColor="background1" w:themeShade="80"/>
          <w:sz w:val="20"/>
          <w:szCs w:val="20"/>
        </w:rPr>
        <w:t>pomoci</w:t>
      </w:r>
      <w:r w:rsidRPr="00983D7D">
        <w:rPr>
          <w:rFonts w:asciiTheme="minorHAnsi" w:hAnsiTheme="minorHAnsi"/>
          <w:b/>
          <w:color w:val="808080" w:themeColor="background1" w:themeShade="80"/>
          <w:sz w:val="20"/>
          <w:szCs w:val="20"/>
        </w:rPr>
        <w:t xml:space="preserve">, tak ako boli schválené </w:t>
      </w:r>
      <w:r w:rsidR="000354B8" w:rsidRPr="00983D7D">
        <w:rPr>
          <w:rFonts w:asciiTheme="minorHAnsi" w:hAnsiTheme="minorHAnsi"/>
          <w:b/>
          <w:color w:val="808080" w:themeColor="background1" w:themeShade="80"/>
          <w:sz w:val="20"/>
          <w:szCs w:val="20"/>
        </w:rPr>
        <w:t xml:space="preserve">Komisiou pre schvaľovanie žiadostí o poskytnutie pomoci  </w:t>
      </w:r>
      <w:proofErr w:type="spellStart"/>
      <w:r w:rsidR="000354B8" w:rsidRPr="00983D7D">
        <w:rPr>
          <w:rFonts w:asciiTheme="minorHAnsi" w:hAnsiTheme="minorHAnsi"/>
          <w:b/>
          <w:color w:val="808080" w:themeColor="background1" w:themeShade="80"/>
          <w:sz w:val="20"/>
          <w:szCs w:val="20"/>
        </w:rPr>
        <w:t>de</w:t>
      </w:r>
      <w:proofErr w:type="spellEnd"/>
      <w:r w:rsidR="000354B8" w:rsidRPr="00983D7D">
        <w:rPr>
          <w:rFonts w:asciiTheme="minorHAnsi" w:hAnsiTheme="minorHAnsi"/>
          <w:b/>
          <w:color w:val="808080" w:themeColor="background1" w:themeShade="80"/>
          <w:sz w:val="20"/>
          <w:szCs w:val="20"/>
        </w:rPr>
        <w:t xml:space="preserve"> </w:t>
      </w:r>
      <w:proofErr w:type="spellStart"/>
      <w:r w:rsidR="000354B8" w:rsidRPr="00983D7D">
        <w:rPr>
          <w:rFonts w:asciiTheme="minorHAnsi" w:hAnsiTheme="minorHAnsi"/>
          <w:b/>
          <w:color w:val="808080" w:themeColor="background1" w:themeShade="80"/>
          <w:sz w:val="20"/>
          <w:szCs w:val="20"/>
        </w:rPr>
        <w:t>minimis</w:t>
      </w:r>
      <w:proofErr w:type="spellEnd"/>
      <w:r w:rsidR="000354B8" w:rsidRPr="00983D7D">
        <w:rPr>
          <w:rFonts w:asciiTheme="minorHAnsi" w:hAnsiTheme="minorHAnsi"/>
          <w:b/>
          <w:color w:val="808080" w:themeColor="background1" w:themeShade="80"/>
          <w:sz w:val="20"/>
          <w:szCs w:val="20"/>
        </w:rPr>
        <w:t xml:space="preserve"> v rámci </w:t>
      </w:r>
      <w:r w:rsidR="000354B8" w:rsidRPr="00983D7D">
        <w:rPr>
          <w:rFonts w:asciiTheme="minorHAnsi" w:hAnsiTheme="minorHAnsi"/>
          <w:b/>
          <w:bCs/>
          <w:iCs/>
          <w:color w:val="808080" w:themeColor="background1" w:themeShade="80"/>
          <w:sz w:val="20"/>
          <w:szCs w:val="20"/>
        </w:rPr>
        <w:t xml:space="preserve">Schémy na podporu spolupráce podnikateľských subjektov a </w:t>
      </w:r>
      <w:proofErr w:type="spellStart"/>
      <w:r w:rsidR="000354B8" w:rsidRPr="00983D7D">
        <w:rPr>
          <w:rFonts w:asciiTheme="minorHAnsi" w:hAnsiTheme="minorHAnsi"/>
          <w:b/>
          <w:bCs/>
          <w:iCs/>
          <w:color w:val="808080" w:themeColor="background1" w:themeShade="80"/>
          <w:sz w:val="20"/>
          <w:szCs w:val="20"/>
        </w:rPr>
        <w:t>vedecko</w:t>
      </w:r>
      <w:proofErr w:type="spellEnd"/>
      <w:r w:rsidR="000354B8" w:rsidRPr="00983D7D">
        <w:rPr>
          <w:rFonts w:asciiTheme="minorHAnsi" w:hAnsiTheme="minorHAnsi"/>
          <w:b/>
          <w:bCs/>
          <w:iCs/>
          <w:color w:val="808080" w:themeColor="background1" w:themeShade="80"/>
          <w:sz w:val="20"/>
          <w:szCs w:val="20"/>
        </w:rPr>
        <w:t xml:space="preserve">–výskumných pracovísk formou Inovačných </w:t>
      </w:r>
      <w:proofErr w:type="spellStart"/>
      <w:r w:rsidR="000354B8" w:rsidRPr="00983D7D">
        <w:rPr>
          <w:rFonts w:asciiTheme="minorHAnsi" w:hAnsiTheme="minorHAnsi"/>
          <w:b/>
          <w:bCs/>
          <w:iCs/>
          <w:color w:val="808080" w:themeColor="background1" w:themeShade="80"/>
          <w:sz w:val="20"/>
          <w:szCs w:val="20"/>
        </w:rPr>
        <w:t>voucherov</w:t>
      </w:r>
      <w:proofErr w:type="spellEnd"/>
      <w:r w:rsidR="000354B8" w:rsidRPr="00983D7D">
        <w:rPr>
          <w:rFonts w:asciiTheme="minorHAnsi" w:hAnsiTheme="minorHAnsi"/>
          <w:b/>
          <w:bCs/>
          <w:iCs/>
          <w:color w:val="808080" w:themeColor="background1" w:themeShade="80"/>
          <w:sz w:val="20"/>
          <w:szCs w:val="20"/>
        </w:rPr>
        <w:t xml:space="preserve"> </w:t>
      </w:r>
      <w:r w:rsidR="000354B8" w:rsidRPr="00983D7D">
        <w:rPr>
          <w:rStyle w:val="Zvraznenie"/>
          <w:rFonts w:asciiTheme="minorHAnsi" w:hAnsiTheme="minorHAnsi"/>
          <w:i w:val="0"/>
          <w:color w:val="808080" w:themeColor="background1" w:themeShade="80"/>
          <w:sz w:val="20"/>
          <w:szCs w:val="20"/>
        </w:rPr>
        <w:t>(2017 - 2020) registračné číslo DM -15/</w:t>
      </w:r>
      <w:r w:rsidR="00AF2C45" w:rsidRPr="00983D7D">
        <w:rPr>
          <w:rStyle w:val="Zvraznenie"/>
          <w:rFonts w:asciiTheme="minorHAnsi" w:hAnsiTheme="minorHAnsi"/>
          <w:i w:val="0"/>
          <w:color w:val="808080" w:themeColor="background1" w:themeShade="80"/>
          <w:sz w:val="20"/>
          <w:szCs w:val="20"/>
        </w:rPr>
        <w:t>2017 dňa 21. 08. 2018.</w:t>
      </w:r>
    </w:p>
    <w:p w:rsidR="00D53D8E" w:rsidRPr="00AF2C45" w:rsidRDefault="00D53D8E" w:rsidP="003E4959">
      <w:pPr>
        <w:jc w:val="both"/>
        <w:rPr>
          <w:rFonts w:asciiTheme="minorHAnsi" w:hAnsiTheme="minorHAnsi"/>
          <w:b/>
          <w:sz w:val="20"/>
          <w:szCs w:val="20"/>
        </w:rPr>
      </w:pPr>
    </w:p>
    <w:tbl>
      <w:tblPr>
        <w:tblStyle w:val="Webovtabuka3"/>
        <w:tblpPr w:leftFromText="141" w:rightFromText="141" w:vertAnchor="text" w:horzAnchor="margin" w:tblpXSpec="center" w:tblpY="132"/>
        <w:tblW w:w="14943" w:type="dxa"/>
        <w:tblLayout w:type="fixed"/>
        <w:tblLook w:val="01E0" w:firstRow="1" w:lastRow="1" w:firstColumn="1" w:lastColumn="1" w:noHBand="0" w:noVBand="0"/>
      </w:tblPr>
      <w:tblGrid>
        <w:gridCol w:w="867"/>
        <w:gridCol w:w="5706"/>
        <w:gridCol w:w="4598"/>
        <w:gridCol w:w="1479"/>
        <w:gridCol w:w="2293"/>
      </w:tblGrid>
      <w:tr w:rsidR="00BF2D4B" w:rsidRPr="001A64B4" w:rsidTr="00983D7D">
        <w:trPr>
          <w:cnfStyle w:val="100000000000" w:firstRow="1" w:lastRow="0" w:firstColumn="0" w:lastColumn="0" w:oddVBand="0" w:evenVBand="0" w:oddHBand="0" w:evenHBand="0" w:firstRowFirstColumn="0" w:firstRowLastColumn="0" w:lastRowFirstColumn="0" w:lastRowLastColumn="0"/>
          <w:trHeight w:val="690"/>
        </w:trPr>
        <w:tc>
          <w:tcPr>
            <w:tcW w:w="807" w:type="dxa"/>
            <w:hideMark/>
          </w:tcPr>
          <w:p w:rsidR="002F5474" w:rsidRPr="004B5AD4" w:rsidRDefault="002F5474" w:rsidP="00E03EC7">
            <w:pPr>
              <w:jc w:val="center"/>
              <w:rPr>
                <w:rFonts w:asciiTheme="minorHAnsi" w:hAnsiTheme="minorHAnsi"/>
                <w:b/>
                <w:bCs/>
                <w:color w:val="000000"/>
                <w:sz w:val="20"/>
                <w:szCs w:val="20"/>
              </w:rPr>
            </w:pPr>
            <w:r w:rsidRPr="004B5AD4">
              <w:rPr>
                <w:rFonts w:asciiTheme="minorHAnsi" w:hAnsiTheme="minorHAnsi"/>
                <w:b/>
                <w:color w:val="000000"/>
                <w:sz w:val="20"/>
                <w:szCs w:val="20"/>
              </w:rPr>
              <w:t>P. číslo</w:t>
            </w:r>
          </w:p>
        </w:tc>
        <w:tc>
          <w:tcPr>
            <w:tcW w:w="5666" w:type="dxa"/>
            <w:noWrap/>
            <w:hideMark/>
          </w:tcPr>
          <w:p w:rsidR="002F5474" w:rsidRPr="004B5AD4" w:rsidRDefault="002F5474" w:rsidP="00E03EC7">
            <w:pPr>
              <w:jc w:val="center"/>
              <w:rPr>
                <w:rFonts w:asciiTheme="minorHAnsi" w:hAnsiTheme="minorHAnsi"/>
                <w:b/>
                <w:bCs/>
                <w:color w:val="000000"/>
                <w:sz w:val="20"/>
                <w:szCs w:val="20"/>
              </w:rPr>
            </w:pPr>
            <w:r w:rsidRPr="004B5AD4">
              <w:rPr>
                <w:rFonts w:asciiTheme="minorHAnsi" w:hAnsiTheme="minorHAnsi"/>
                <w:b/>
                <w:color w:val="000000"/>
                <w:sz w:val="20"/>
                <w:szCs w:val="20"/>
              </w:rPr>
              <w:t>Žiadateľ</w:t>
            </w:r>
          </w:p>
        </w:tc>
        <w:tc>
          <w:tcPr>
            <w:tcW w:w="4558" w:type="dxa"/>
            <w:noWrap/>
            <w:hideMark/>
          </w:tcPr>
          <w:p w:rsidR="002F5474" w:rsidRPr="004B5AD4" w:rsidRDefault="002F5474" w:rsidP="00971D81">
            <w:pPr>
              <w:jc w:val="center"/>
              <w:rPr>
                <w:rFonts w:asciiTheme="minorHAnsi" w:hAnsiTheme="minorHAnsi"/>
                <w:b/>
                <w:bCs/>
                <w:color w:val="000000"/>
                <w:sz w:val="20"/>
                <w:szCs w:val="20"/>
              </w:rPr>
            </w:pPr>
            <w:r w:rsidRPr="004B5AD4">
              <w:rPr>
                <w:rFonts w:asciiTheme="minorHAnsi" w:hAnsiTheme="minorHAnsi"/>
                <w:b/>
                <w:color w:val="000000"/>
                <w:sz w:val="20"/>
                <w:szCs w:val="20"/>
              </w:rPr>
              <w:t xml:space="preserve">Účel použitia </w:t>
            </w:r>
            <w:r w:rsidR="00971D81" w:rsidRPr="004B5AD4">
              <w:rPr>
                <w:rFonts w:asciiTheme="minorHAnsi" w:hAnsiTheme="minorHAnsi"/>
                <w:b/>
                <w:color w:val="000000"/>
                <w:sz w:val="20"/>
                <w:szCs w:val="20"/>
              </w:rPr>
              <w:t>pomoci</w:t>
            </w:r>
          </w:p>
        </w:tc>
        <w:tc>
          <w:tcPr>
            <w:tcW w:w="1439" w:type="dxa"/>
            <w:hideMark/>
          </w:tcPr>
          <w:p w:rsidR="002F5474" w:rsidRPr="004B5AD4" w:rsidRDefault="002F5474" w:rsidP="0049108D">
            <w:pPr>
              <w:spacing w:after="0" w:line="240" w:lineRule="auto"/>
              <w:jc w:val="center"/>
              <w:rPr>
                <w:rFonts w:asciiTheme="minorHAnsi" w:hAnsiTheme="minorHAnsi"/>
                <w:b/>
                <w:bCs/>
                <w:color w:val="000000"/>
                <w:sz w:val="20"/>
                <w:szCs w:val="20"/>
              </w:rPr>
            </w:pPr>
            <w:r w:rsidRPr="004B5AD4">
              <w:rPr>
                <w:rFonts w:asciiTheme="minorHAnsi" w:hAnsiTheme="minorHAnsi"/>
                <w:b/>
                <w:color w:val="000000"/>
                <w:sz w:val="20"/>
                <w:szCs w:val="20"/>
              </w:rPr>
              <w:t xml:space="preserve">Požadovaná  výška </w:t>
            </w:r>
            <w:r w:rsidR="00971D81" w:rsidRPr="004B5AD4">
              <w:rPr>
                <w:rFonts w:asciiTheme="minorHAnsi" w:hAnsiTheme="minorHAnsi"/>
                <w:b/>
                <w:color w:val="000000"/>
                <w:sz w:val="20"/>
                <w:szCs w:val="20"/>
              </w:rPr>
              <w:t>pomoci</w:t>
            </w:r>
            <w:r w:rsidRPr="004B5AD4">
              <w:rPr>
                <w:rFonts w:asciiTheme="minorHAnsi" w:hAnsiTheme="minorHAnsi"/>
                <w:b/>
                <w:color w:val="000000"/>
                <w:sz w:val="20"/>
                <w:szCs w:val="20"/>
              </w:rPr>
              <w:t xml:space="preserve"> ( v Eur)</w:t>
            </w:r>
          </w:p>
        </w:tc>
        <w:tc>
          <w:tcPr>
            <w:tcW w:w="2233" w:type="dxa"/>
          </w:tcPr>
          <w:p w:rsidR="002F5474" w:rsidRPr="004B5AD4" w:rsidRDefault="002F5474" w:rsidP="0049108D">
            <w:pPr>
              <w:spacing w:after="0" w:line="240" w:lineRule="auto"/>
              <w:jc w:val="center"/>
              <w:rPr>
                <w:rFonts w:asciiTheme="minorHAnsi" w:hAnsiTheme="minorHAnsi"/>
                <w:b/>
                <w:bCs/>
                <w:color w:val="000000"/>
                <w:sz w:val="20"/>
                <w:szCs w:val="20"/>
              </w:rPr>
            </w:pPr>
            <w:r w:rsidRPr="004B5AD4">
              <w:rPr>
                <w:rFonts w:asciiTheme="minorHAnsi" w:hAnsiTheme="minorHAnsi"/>
                <w:b/>
                <w:color w:val="000000"/>
                <w:sz w:val="20"/>
                <w:szCs w:val="20"/>
              </w:rPr>
              <w:t xml:space="preserve">Schválená výška </w:t>
            </w:r>
            <w:r w:rsidR="00971D81" w:rsidRPr="004B5AD4">
              <w:rPr>
                <w:rFonts w:asciiTheme="minorHAnsi" w:hAnsiTheme="minorHAnsi"/>
                <w:b/>
                <w:color w:val="000000"/>
                <w:sz w:val="20"/>
                <w:szCs w:val="20"/>
              </w:rPr>
              <w:t>pomoci</w:t>
            </w:r>
          </w:p>
          <w:p w:rsidR="002F5474" w:rsidRPr="004B5AD4" w:rsidRDefault="002F5474" w:rsidP="0049108D">
            <w:pPr>
              <w:spacing w:after="0" w:line="240" w:lineRule="auto"/>
              <w:jc w:val="center"/>
              <w:rPr>
                <w:rFonts w:asciiTheme="minorHAnsi" w:hAnsiTheme="minorHAnsi"/>
                <w:b/>
                <w:bCs/>
                <w:color w:val="000000"/>
                <w:sz w:val="20"/>
                <w:szCs w:val="20"/>
              </w:rPr>
            </w:pPr>
            <w:r w:rsidRPr="004B5AD4">
              <w:rPr>
                <w:rFonts w:asciiTheme="minorHAnsi" w:hAnsiTheme="minorHAnsi"/>
                <w:b/>
                <w:color w:val="000000"/>
                <w:sz w:val="20"/>
                <w:szCs w:val="20"/>
              </w:rPr>
              <w:t>(v Eur)</w:t>
            </w:r>
          </w:p>
        </w:tc>
      </w:tr>
      <w:tr w:rsidR="005D6648" w:rsidRPr="001A64B4" w:rsidTr="00983D7D">
        <w:trPr>
          <w:trHeight w:val="384"/>
        </w:trPr>
        <w:tc>
          <w:tcPr>
            <w:tcW w:w="807" w:type="dxa"/>
            <w:noWrap/>
            <w:hideMark/>
          </w:tcPr>
          <w:p w:rsidR="007A4322" w:rsidRPr="00971D81" w:rsidRDefault="007A4322" w:rsidP="00B36D1A">
            <w:pPr>
              <w:jc w:val="center"/>
              <w:rPr>
                <w:rFonts w:asciiTheme="minorHAnsi" w:hAnsiTheme="minorHAnsi"/>
                <w:color w:val="000000"/>
                <w:sz w:val="20"/>
                <w:szCs w:val="20"/>
              </w:rPr>
            </w:pPr>
            <w:r w:rsidRPr="00971D81">
              <w:rPr>
                <w:rFonts w:asciiTheme="minorHAnsi" w:hAnsiTheme="minorHAnsi"/>
                <w:color w:val="000000"/>
                <w:sz w:val="20"/>
                <w:szCs w:val="20"/>
              </w:rPr>
              <w:t>1</w:t>
            </w:r>
            <w:r w:rsidR="00971D81">
              <w:rPr>
                <w:rFonts w:asciiTheme="minorHAnsi" w:hAnsiTheme="minorHAnsi"/>
                <w:color w:val="000000"/>
                <w:sz w:val="20"/>
                <w:szCs w:val="20"/>
              </w:rPr>
              <w:t>.</w:t>
            </w:r>
          </w:p>
        </w:tc>
        <w:tc>
          <w:tcPr>
            <w:tcW w:w="5666" w:type="dxa"/>
            <w:noWrap/>
            <w:hideMark/>
          </w:tcPr>
          <w:p w:rsidR="007A4322" w:rsidRDefault="007A4322" w:rsidP="00BF2D4B">
            <w:pPr>
              <w:spacing w:after="0" w:line="240" w:lineRule="auto"/>
              <w:rPr>
                <w:rFonts w:asciiTheme="minorHAnsi" w:hAnsiTheme="minorHAnsi"/>
                <w:sz w:val="20"/>
                <w:szCs w:val="20"/>
              </w:rPr>
            </w:pPr>
            <w:proofErr w:type="spellStart"/>
            <w:r w:rsidRPr="00BF2D4B">
              <w:rPr>
                <w:rFonts w:asciiTheme="minorHAnsi" w:hAnsiTheme="minorHAnsi"/>
                <w:sz w:val="20"/>
                <w:szCs w:val="20"/>
              </w:rPr>
              <w:t>Caparol</w:t>
            </w:r>
            <w:proofErr w:type="spellEnd"/>
            <w:r w:rsidRPr="00BF2D4B">
              <w:rPr>
                <w:rFonts w:asciiTheme="minorHAnsi" w:hAnsiTheme="minorHAnsi"/>
                <w:sz w:val="20"/>
                <w:szCs w:val="20"/>
              </w:rPr>
              <w:t xml:space="preserve"> Slovakia s.r.o., Stará Vajnorská </w:t>
            </w:r>
            <w:r w:rsidR="006D6A5D" w:rsidRPr="00BF2D4B">
              <w:rPr>
                <w:rFonts w:asciiTheme="minorHAnsi" w:hAnsiTheme="minorHAnsi"/>
                <w:sz w:val="20"/>
                <w:szCs w:val="20"/>
              </w:rPr>
              <w:t>1894/</w:t>
            </w:r>
            <w:r w:rsidRPr="00BF2D4B">
              <w:rPr>
                <w:rFonts w:asciiTheme="minorHAnsi" w:hAnsiTheme="minorHAnsi"/>
                <w:sz w:val="20"/>
                <w:szCs w:val="20"/>
              </w:rPr>
              <w:t>27, 831 04 Bratislava</w:t>
            </w:r>
            <w:r w:rsidR="006D6A5D" w:rsidRPr="00BF2D4B">
              <w:rPr>
                <w:rFonts w:asciiTheme="minorHAnsi" w:hAnsiTheme="minorHAnsi"/>
                <w:sz w:val="20"/>
                <w:szCs w:val="20"/>
              </w:rPr>
              <w:t xml:space="preserve"> – mestská časť Nové Mesto</w:t>
            </w:r>
          </w:p>
          <w:p w:rsidR="00BF2D4B" w:rsidRPr="00BF2D4B" w:rsidRDefault="00BF2D4B" w:rsidP="00BF2D4B">
            <w:pPr>
              <w:spacing w:after="0" w:line="240" w:lineRule="auto"/>
              <w:rPr>
                <w:rFonts w:asciiTheme="minorHAnsi" w:hAnsiTheme="minorHAnsi"/>
                <w:sz w:val="20"/>
                <w:szCs w:val="20"/>
              </w:rPr>
            </w:pPr>
            <w:r>
              <w:rPr>
                <w:rFonts w:asciiTheme="minorHAnsi" w:hAnsiTheme="minorHAnsi"/>
                <w:sz w:val="20"/>
                <w:szCs w:val="20"/>
              </w:rPr>
              <w:t>IČO: 35 684 992</w:t>
            </w:r>
          </w:p>
        </w:tc>
        <w:tc>
          <w:tcPr>
            <w:tcW w:w="4558" w:type="dxa"/>
            <w:noWrap/>
          </w:tcPr>
          <w:p w:rsidR="007A4322" w:rsidRPr="00BF2D4B" w:rsidRDefault="00B36D1A" w:rsidP="00BF2D4B">
            <w:pPr>
              <w:spacing w:after="0" w:line="240" w:lineRule="auto"/>
              <w:ind w:hanging="317"/>
              <w:jc w:val="both"/>
              <w:rPr>
                <w:rFonts w:asciiTheme="minorHAnsi" w:hAnsiTheme="minorHAnsi"/>
                <w:i/>
                <w:color w:val="000000"/>
                <w:sz w:val="20"/>
                <w:szCs w:val="20"/>
              </w:rPr>
            </w:pPr>
            <w:r w:rsidRPr="00BF2D4B">
              <w:rPr>
                <w:rFonts w:asciiTheme="minorHAnsi" w:hAnsiTheme="minorHAnsi"/>
                <w:color w:val="000000"/>
                <w:sz w:val="20"/>
                <w:szCs w:val="20"/>
              </w:rPr>
              <w:tab/>
            </w:r>
            <w:r w:rsidRPr="00BF2D4B">
              <w:rPr>
                <w:rFonts w:asciiTheme="minorHAnsi" w:hAnsiTheme="minorHAnsi"/>
                <w:i/>
                <w:color w:val="000000"/>
                <w:sz w:val="20"/>
                <w:szCs w:val="20"/>
              </w:rPr>
              <w:t xml:space="preserve"> Overenie parametrov odolnosti proti vetru pre mechanicky upevňovaný ETICS </w:t>
            </w:r>
            <w:proofErr w:type="spellStart"/>
            <w:r w:rsidRPr="00BF2D4B">
              <w:rPr>
                <w:rFonts w:asciiTheme="minorHAnsi" w:hAnsiTheme="minorHAnsi"/>
                <w:i/>
                <w:color w:val="000000"/>
                <w:sz w:val="20"/>
                <w:szCs w:val="20"/>
              </w:rPr>
              <w:t>Capatect</w:t>
            </w:r>
            <w:proofErr w:type="spellEnd"/>
            <w:r w:rsidRPr="00BF2D4B">
              <w:rPr>
                <w:rFonts w:asciiTheme="minorHAnsi" w:hAnsiTheme="minorHAnsi"/>
                <w:i/>
                <w:color w:val="000000"/>
                <w:sz w:val="20"/>
                <w:szCs w:val="20"/>
              </w:rPr>
              <w:t xml:space="preserve"> PU </w:t>
            </w:r>
            <w:proofErr w:type="spellStart"/>
            <w:r w:rsidRPr="00BF2D4B">
              <w:rPr>
                <w:rFonts w:asciiTheme="minorHAnsi" w:hAnsiTheme="minorHAnsi"/>
                <w:i/>
                <w:color w:val="000000"/>
                <w:sz w:val="20"/>
                <w:szCs w:val="20"/>
              </w:rPr>
              <w:t>line</w:t>
            </w:r>
            <w:proofErr w:type="spellEnd"/>
            <w:r w:rsidRPr="00BF2D4B">
              <w:rPr>
                <w:rFonts w:asciiTheme="minorHAnsi" w:hAnsiTheme="minorHAnsi"/>
                <w:i/>
                <w:color w:val="000000"/>
                <w:sz w:val="20"/>
                <w:szCs w:val="20"/>
              </w:rPr>
              <w:t xml:space="preserve"> s tepelnou izoláciu z PIR dosiek „</w:t>
            </w:r>
            <w:proofErr w:type="spellStart"/>
            <w:r w:rsidRPr="00BF2D4B">
              <w:rPr>
                <w:rFonts w:asciiTheme="minorHAnsi" w:hAnsiTheme="minorHAnsi"/>
                <w:i/>
                <w:color w:val="000000"/>
                <w:sz w:val="20"/>
                <w:szCs w:val="20"/>
              </w:rPr>
              <w:t>Stiferite</w:t>
            </w:r>
            <w:proofErr w:type="spellEnd"/>
            <w:r w:rsidRPr="00BF2D4B">
              <w:rPr>
                <w:rFonts w:asciiTheme="minorHAnsi" w:hAnsiTheme="minorHAnsi"/>
                <w:i/>
                <w:color w:val="000000"/>
                <w:sz w:val="20"/>
                <w:szCs w:val="20"/>
              </w:rPr>
              <w:t xml:space="preserve"> SK“</w:t>
            </w:r>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r>
      <w:tr w:rsidR="005D6648" w:rsidRPr="001A64B4" w:rsidTr="00983D7D">
        <w:trPr>
          <w:trHeight w:val="300"/>
        </w:trPr>
        <w:tc>
          <w:tcPr>
            <w:tcW w:w="807" w:type="dxa"/>
            <w:noWrap/>
            <w:hideMark/>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2</w:t>
            </w:r>
            <w:r w:rsidR="00971D81">
              <w:rPr>
                <w:rFonts w:asciiTheme="minorHAnsi" w:hAnsiTheme="minorHAnsi"/>
                <w:color w:val="000000"/>
                <w:sz w:val="20"/>
                <w:szCs w:val="20"/>
              </w:rPr>
              <w:t>.</w:t>
            </w:r>
          </w:p>
        </w:tc>
        <w:tc>
          <w:tcPr>
            <w:tcW w:w="5666" w:type="dxa"/>
            <w:noWrap/>
            <w:hideMark/>
          </w:tcPr>
          <w:p w:rsidR="007A4322" w:rsidRDefault="007A4322"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VÁHOSTAV-SK-PREFA, s.r.o. , Horný Hričov 324, 013 42 Horný Hričov</w:t>
            </w:r>
          </w:p>
          <w:p w:rsidR="00BF2D4B" w:rsidRPr="00BF2D4B" w:rsidRDefault="00BF2D4B" w:rsidP="00BF2D4B">
            <w:pPr>
              <w:pStyle w:val="Normlnywebov"/>
              <w:spacing w:after="0" w:line="240" w:lineRule="auto"/>
              <w:rPr>
                <w:rFonts w:asciiTheme="minorHAnsi" w:hAnsiTheme="minorHAnsi"/>
                <w:sz w:val="20"/>
                <w:szCs w:val="20"/>
              </w:rPr>
            </w:pPr>
            <w:r>
              <w:rPr>
                <w:rFonts w:asciiTheme="minorHAnsi" w:hAnsiTheme="minorHAnsi"/>
                <w:sz w:val="20"/>
                <w:szCs w:val="20"/>
              </w:rPr>
              <w:t>IČO: 36 400 653</w:t>
            </w:r>
          </w:p>
        </w:tc>
        <w:tc>
          <w:tcPr>
            <w:tcW w:w="4558" w:type="dxa"/>
            <w:noWrap/>
            <w:hideMark/>
          </w:tcPr>
          <w:p w:rsidR="007A4322" w:rsidRPr="00BF2D4B" w:rsidRDefault="00B36D1A"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Overenie únosnosti debniacich dosiek na prefabrikované mostné konštrukcie s využitím kompozitných výstuží</w:t>
            </w:r>
            <w:r w:rsidRPr="00BF2D4B">
              <w:rPr>
                <w:rFonts w:asciiTheme="minorHAnsi" w:hAnsiTheme="minorHAnsi"/>
                <w:sz w:val="20"/>
                <w:szCs w:val="20"/>
              </w:rPr>
              <w:t xml:space="preserve">   </w:t>
            </w:r>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r>
      <w:tr w:rsidR="005D6648" w:rsidRPr="001A64B4" w:rsidTr="00983D7D">
        <w:trPr>
          <w:trHeight w:val="300"/>
        </w:trPr>
        <w:tc>
          <w:tcPr>
            <w:tcW w:w="807" w:type="dxa"/>
            <w:noWrap/>
            <w:hideMark/>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3</w:t>
            </w:r>
            <w:r w:rsidR="00971D81">
              <w:rPr>
                <w:rFonts w:asciiTheme="minorHAnsi" w:hAnsiTheme="minorHAnsi"/>
                <w:color w:val="000000"/>
                <w:sz w:val="20"/>
                <w:szCs w:val="20"/>
              </w:rPr>
              <w:t>.</w:t>
            </w:r>
          </w:p>
        </w:tc>
        <w:tc>
          <w:tcPr>
            <w:tcW w:w="5666" w:type="dxa"/>
            <w:noWrap/>
            <w:hideMark/>
          </w:tcPr>
          <w:p w:rsidR="007A4322" w:rsidRPr="00BF2D4B" w:rsidRDefault="000D1AAD" w:rsidP="00BF2D4B">
            <w:pPr>
              <w:pStyle w:val="Nadpis3"/>
              <w:tabs>
                <w:tab w:val="left" w:pos="5547"/>
              </w:tabs>
              <w:spacing w:before="0" w:line="240" w:lineRule="auto"/>
              <w:ind w:right="-1007"/>
              <w:outlineLvl w:val="2"/>
              <w:rPr>
                <w:rFonts w:asciiTheme="minorHAnsi" w:hAnsiTheme="minorHAnsi"/>
                <w:i w:val="0"/>
                <w:smallCaps w:val="0"/>
                <w:sz w:val="20"/>
                <w:szCs w:val="20"/>
              </w:rPr>
            </w:pPr>
            <w:r w:rsidRPr="00BF2D4B">
              <w:rPr>
                <w:rFonts w:asciiTheme="minorHAnsi" w:hAnsiTheme="minorHAnsi"/>
                <w:i w:val="0"/>
                <w:smallCaps w:val="0"/>
                <w:sz w:val="20"/>
                <w:szCs w:val="20"/>
              </w:rPr>
              <w:t xml:space="preserve">ATRO s.r.o., </w:t>
            </w:r>
            <w:proofErr w:type="spellStart"/>
            <w:r w:rsidRPr="00BF2D4B">
              <w:rPr>
                <w:rFonts w:asciiTheme="minorHAnsi" w:hAnsiTheme="minorHAnsi"/>
                <w:i w:val="0"/>
                <w:smallCaps w:val="0"/>
                <w:sz w:val="20"/>
                <w:szCs w:val="20"/>
              </w:rPr>
              <w:t>Rudlovská</w:t>
            </w:r>
            <w:proofErr w:type="spellEnd"/>
            <w:r w:rsidRPr="00BF2D4B">
              <w:rPr>
                <w:rFonts w:asciiTheme="minorHAnsi" w:hAnsiTheme="minorHAnsi"/>
                <w:i w:val="0"/>
                <w:smallCaps w:val="0"/>
                <w:sz w:val="20"/>
                <w:szCs w:val="20"/>
              </w:rPr>
              <w:t xml:space="preserve"> cesta 64, 974 11 Banská Bystrica</w:t>
            </w:r>
          </w:p>
          <w:p w:rsidR="000D1AAD" w:rsidRPr="00BF2D4B" w:rsidRDefault="000D1AAD" w:rsidP="00BF2D4B">
            <w:pPr>
              <w:spacing w:after="0" w:line="240" w:lineRule="auto"/>
              <w:rPr>
                <w:rFonts w:asciiTheme="minorHAnsi" w:hAnsiTheme="minorHAnsi"/>
                <w:sz w:val="20"/>
                <w:szCs w:val="20"/>
              </w:rPr>
            </w:pPr>
            <w:r w:rsidRPr="00BF2D4B">
              <w:rPr>
                <w:rFonts w:asciiTheme="minorHAnsi" w:hAnsiTheme="minorHAnsi"/>
                <w:sz w:val="20"/>
                <w:szCs w:val="20"/>
              </w:rPr>
              <w:t>IČO: 36 047 244</w:t>
            </w:r>
          </w:p>
        </w:tc>
        <w:tc>
          <w:tcPr>
            <w:tcW w:w="4558" w:type="dxa"/>
            <w:noWrap/>
            <w:hideMark/>
          </w:tcPr>
          <w:p w:rsidR="007A4322" w:rsidRPr="00BF2D4B" w:rsidRDefault="00B36D1A"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 xml:space="preserve">Overenie odolnosti voči teplotno-vlhkostným zmenám a bodovému zaťaženiu balkónového systému </w:t>
            </w:r>
            <w:proofErr w:type="spellStart"/>
            <w:r w:rsidRPr="00BF2D4B">
              <w:rPr>
                <w:rFonts w:asciiTheme="minorHAnsi" w:hAnsiTheme="minorHAnsi"/>
                <w:i/>
                <w:sz w:val="20"/>
                <w:szCs w:val="20"/>
              </w:rPr>
              <w:t>Atro</w:t>
            </w:r>
            <w:proofErr w:type="spellEnd"/>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r>
      <w:tr w:rsidR="005D6648" w:rsidRPr="001A64B4" w:rsidTr="00983D7D">
        <w:trPr>
          <w:trHeight w:val="270"/>
        </w:trPr>
        <w:tc>
          <w:tcPr>
            <w:tcW w:w="807" w:type="dxa"/>
            <w:noWrap/>
            <w:hideMark/>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4</w:t>
            </w:r>
            <w:r w:rsidR="00971D81">
              <w:rPr>
                <w:rFonts w:asciiTheme="minorHAnsi" w:hAnsiTheme="minorHAnsi"/>
                <w:color w:val="000000"/>
                <w:sz w:val="20"/>
                <w:szCs w:val="20"/>
              </w:rPr>
              <w:t>.</w:t>
            </w:r>
          </w:p>
        </w:tc>
        <w:tc>
          <w:tcPr>
            <w:tcW w:w="5666" w:type="dxa"/>
            <w:noWrap/>
            <w:hideMark/>
          </w:tcPr>
          <w:p w:rsidR="007A4322" w:rsidRPr="00BF2D4B" w:rsidRDefault="007A4322" w:rsidP="00BF2D4B">
            <w:pPr>
              <w:pStyle w:val="Nadpis3"/>
              <w:spacing w:before="0" w:line="240" w:lineRule="auto"/>
              <w:ind w:left="55" w:right="34" w:hanging="71"/>
              <w:outlineLvl w:val="2"/>
              <w:rPr>
                <w:rFonts w:asciiTheme="minorHAnsi" w:hAnsiTheme="minorHAnsi"/>
                <w:b/>
                <w:i w:val="0"/>
                <w:smallCaps w:val="0"/>
                <w:sz w:val="20"/>
                <w:szCs w:val="20"/>
              </w:rPr>
            </w:pPr>
            <w:r w:rsidRPr="00BF2D4B">
              <w:rPr>
                <w:rFonts w:asciiTheme="minorHAnsi" w:hAnsiTheme="minorHAnsi"/>
                <w:i w:val="0"/>
                <w:smallCaps w:val="0"/>
                <w:sz w:val="20"/>
                <w:szCs w:val="20"/>
              </w:rPr>
              <w:t xml:space="preserve">Ing. Kristián Chovanec - </w:t>
            </w:r>
            <w:proofErr w:type="spellStart"/>
            <w:r w:rsidRPr="00BF2D4B">
              <w:rPr>
                <w:rFonts w:asciiTheme="minorHAnsi" w:hAnsiTheme="minorHAnsi"/>
                <w:i w:val="0"/>
                <w:smallCaps w:val="0"/>
                <w:sz w:val="20"/>
                <w:szCs w:val="20"/>
              </w:rPr>
              <w:t>CSNet</w:t>
            </w:r>
            <w:proofErr w:type="spellEnd"/>
            <w:r w:rsidR="006D6A5D" w:rsidRPr="00BF2D4B">
              <w:rPr>
                <w:rFonts w:asciiTheme="minorHAnsi" w:hAnsiTheme="minorHAnsi"/>
                <w:i w:val="0"/>
                <w:smallCaps w:val="0"/>
                <w:sz w:val="20"/>
                <w:szCs w:val="20"/>
              </w:rPr>
              <w:t>, Púpavová 33, 841 04 Bratislava – Karlova Ves</w:t>
            </w:r>
            <w:r w:rsidR="00BF2D4B">
              <w:rPr>
                <w:rFonts w:asciiTheme="minorHAnsi" w:hAnsiTheme="minorHAnsi"/>
                <w:i w:val="0"/>
                <w:smallCaps w:val="0"/>
                <w:sz w:val="20"/>
                <w:szCs w:val="20"/>
              </w:rPr>
              <w:t>, IČO:</w:t>
            </w:r>
            <w:r w:rsidR="00774678">
              <w:rPr>
                <w:rFonts w:asciiTheme="minorHAnsi" w:hAnsiTheme="minorHAnsi"/>
                <w:i w:val="0"/>
                <w:smallCaps w:val="0"/>
                <w:sz w:val="20"/>
                <w:szCs w:val="20"/>
              </w:rPr>
              <w:t xml:space="preserve"> 14 034 077</w:t>
            </w:r>
          </w:p>
        </w:tc>
        <w:tc>
          <w:tcPr>
            <w:tcW w:w="4558" w:type="dxa"/>
            <w:noWrap/>
            <w:hideMark/>
          </w:tcPr>
          <w:p w:rsidR="007A4322" w:rsidRPr="00BF2D4B" w:rsidRDefault="00B36D1A"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 xml:space="preserve">Vývoj pokročilej vstupno-výstupnej jednotky pre nasadenie v prevádzkach </w:t>
            </w:r>
            <w:proofErr w:type="spellStart"/>
            <w:r w:rsidRPr="00BF2D4B">
              <w:rPr>
                <w:rFonts w:asciiTheme="minorHAnsi" w:hAnsiTheme="minorHAnsi"/>
                <w:i/>
                <w:sz w:val="20"/>
                <w:szCs w:val="20"/>
              </w:rPr>
              <w:t>Industry</w:t>
            </w:r>
            <w:proofErr w:type="spellEnd"/>
            <w:r w:rsidRPr="00BF2D4B">
              <w:rPr>
                <w:rFonts w:asciiTheme="minorHAnsi" w:hAnsiTheme="minorHAnsi"/>
                <w:i/>
                <w:sz w:val="20"/>
                <w:szCs w:val="20"/>
              </w:rPr>
              <w:t xml:space="preserve"> 4.0</w:t>
            </w:r>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r>
      <w:tr w:rsidR="005D6648" w:rsidRPr="001A64B4" w:rsidTr="00983D7D">
        <w:trPr>
          <w:trHeight w:val="300"/>
        </w:trPr>
        <w:tc>
          <w:tcPr>
            <w:tcW w:w="807" w:type="dxa"/>
            <w:noWrap/>
            <w:hideMark/>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5</w:t>
            </w:r>
            <w:r w:rsidR="00971D81">
              <w:rPr>
                <w:rFonts w:asciiTheme="minorHAnsi" w:hAnsiTheme="minorHAnsi"/>
                <w:color w:val="000000"/>
                <w:sz w:val="20"/>
                <w:szCs w:val="20"/>
              </w:rPr>
              <w:t>.</w:t>
            </w:r>
          </w:p>
        </w:tc>
        <w:tc>
          <w:tcPr>
            <w:tcW w:w="5666" w:type="dxa"/>
            <w:noWrap/>
            <w:hideMark/>
          </w:tcPr>
          <w:p w:rsidR="007A4322" w:rsidRPr="00BF2D4B" w:rsidRDefault="007A4322"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 xml:space="preserve">ARTS </w:t>
            </w:r>
            <w:proofErr w:type="spellStart"/>
            <w:r w:rsidRPr="00BF2D4B">
              <w:rPr>
                <w:rFonts w:asciiTheme="minorHAnsi" w:hAnsiTheme="minorHAnsi"/>
                <w:sz w:val="20"/>
                <w:szCs w:val="20"/>
              </w:rPr>
              <w:t>Fashion</w:t>
            </w:r>
            <w:proofErr w:type="spellEnd"/>
            <w:r w:rsidRPr="00BF2D4B">
              <w:rPr>
                <w:rFonts w:asciiTheme="minorHAnsi" w:hAnsiTheme="minorHAnsi"/>
                <w:sz w:val="20"/>
                <w:szCs w:val="20"/>
              </w:rPr>
              <w:t xml:space="preserve"> EUROPE, s.r.o., Budovateľská 38, 080 01 Prešov</w:t>
            </w:r>
          </w:p>
          <w:p w:rsidR="000D1AAD" w:rsidRPr="00BF2D4B" w:rsidRDefault="000D1AAD"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IČO: 36 506 168</w:t>
            </w:r>
          </w:p>
        </w:tc>
        <w:tc>
          <w:tcPr>
            <w:tcW w:w="4558" w:type="dxa"/>
            <w:noWrap/>
            <w:hideMark/>
          </w:tcPr>
          <w:p w:rsidR="007A4322" w:rsidRPr="00BF2D4B" w:rsidRDefault="00B36D1A"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 xml:space="preserve">Automatické montážne zariadenie pre kompletizáciu </w:t>
            </w:r>
            <w:proofErr w:type="spellStart"/>
            <w:r w:rsidRPr="00BF2D4B">
              <w:rPr>
                <w:rFonts w:asciiTheme="minorHAnsi" w:hAnsiTheme="minorHAnsi"/>
                <w:i/>
                <w:sz w:val="20"/>
                <w:szCs w:val="20"/>
              </w:rPr>
              <w:t>nárameníc</w:t>
            </w:r>
            <w:proofErr w:type="spellEnd"/>
            <w:r w:rsidRPr="00BF2D4B">
              <w:rPr>
                <w:rFonts w:asciiTheme="minorHAnsi" w:hAnsiTheme="minorHAnsi"/>
                <w:i/>
                <w:sz w:val="20"/>
                <w:szCs w:val="20"/>
              </w:rPr>
              <w:t xml:space="preserve"> a bedrových </w:t>
            </w:r>
            <w:proofErr w:type="spellStart"/>
            <w:r w:rsidRPr="00BF2D4B">
              <w:rPr>
                <w:rFonts w:asciiTheme="minorHAnsi" w:hAnsiTheme="minorHAnsi"/>
                <w:i/>
                <w:sz w:val="20"/>
                <w:szCs w:val="20"/>
              </w:rPr>
              <w:t>páscov</w:t>
            </w:r>
            <w:proofErr w:type="spellEnd"/>
            <w:r w:rsidRPr="00BF2D4B">
              <w:rPr>
                <w:rFonts w:asciiTheme="minorHAnsi" w:hAnsiTheme="minorHAnsi"/>
                <w:i/>
                <w:sz w:val="20"/>
                <w:szCs w:val="20"/>
              </w:rPr>
              <w:t xml:space="preserve"> detských nosičov</w:t>
            </w:r>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r>
      <w:tr w:rsidR="005D6648" w:rsidRPr="001A64B4" w:rsidTr="00C42AB2">
        <w:trPr>
          <w:trHeight w:val="533"/>
        </w:trPr>
        <w:tc>
          <w:tcPr>
            <w:tcW w:w="807" w:type="dxa"/>
            <w:noWrap/>
            <w:hideMark/>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lastRenderedPageBreak/>
              <w:t>6</w:t>
            </w:r>
            <w:r w:rsidR="00971D81">
              <w:rPr>
                <w:rFonts w:asciiTheme="minorHAnsi" w:hAnsiTheme="minorHAnsi"/>
                <w:color w:val="000000"/>
                <w:sz w:val="20"/>
                <w:szCs w:val="20"/>
              </w:rPr>
              <w:t>.</w:t>
            </w:r>
          </w:p>
        </w:tc>
        <w:tc>
          <w:tcPr>
            <w:tcW w:w="5666" w:type="dxa"/>
            <w:noWrap/>
            <w:hideMark/>
          </w:tcPr>
          <w:p w:rsidR="007A4322" w:rsidRDefault="007A4322"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 xml:space="preserve">PREFA-STAV  spol. s r.o., </w:t>
            </w:r>
            <w:proofErr w:type="spellStart"/>
            <w:r w:rsidRPr="00BF2D4B">
              <w:rPr>
                <w:rFonts w:asciiTheme="minorHAnsi" w:hAnsiTheme="minorHAnsi"/>
                <w:sz w:val="20"/>
                <w:szCs w:val="20"/>
              </w:rPr>
              <w:t>Krušovská</w:t>
            </w:r>
            <w:proofErr w:type="spellEnd"/>
            <w:r w:rsidRPr="00BF2D4B">
              <w:rPr>
                <w:rFonts w:asciiTheme="minorHAnsi" w:hAnsiTheme="minorHAnsi"/>
                <w:sz w:val="20"/>
                <w:szCs w:val="20"/>
              </w:rPr>
              <w:t xml:space="preserve"> 2093, 955 01 Topoľčany</w:t>
            </w:r>
          </w:p>
          <w:p w:rsidR="00774678" w:rsidRPr="00BF2D4B" w:rsidRDefault="00774678" w:rsidP="00C42AB2">
            <w:pPr>
              <w:pStyle w:val="Normlnywebov"/>
              <w:spacing w:after="0" w:line="240" w:lineRule="auto"/>
              <w:rPr>
                <w:rFonts w:asciiTheme="minorHAnsi" w:hAnsiTheme="minorHAnsi"/>
                <w:sz w:val="20"/>
                <w:szCs w:val="20"/>
                <w:highlight w:val="lightGray"/>
              </w:rPr>
            </w:pPr>
            <w:r>
              <w:rPr>
                <w:rFonts w:asciiTheme="minorHAnsi" w:hAnsiTheme="minorHAnsi"/>
                <w:sz w:val="20"/>
                <w:szCs w:val="20"/>
              </w:rPr>
              <w:t>IČO: 34 102 507</w:t>
            </w:r>
          </w:p>
        </w:tc>
        <w:tc>
          <w:tcPr>
            <w:tcW w:w="4558" w:type="dxa"/>
            <w:noWrap/>
            <w:hideMark/>
          </w:tcPr>
          <w:p w:rsidR="007A4322" w:rsidRPr="00C42AB2" w:rsidRDefault="00C42AB2" w:rsidP="00C42AB2">
            <w:pPr>
              <w:tabs>
                <w:tab w:val="left" w:pos="1240"/>
              </w:tabs>
              <w:spacing w:after="0" w:line="240" w:lineRule="auto"/>
              <w:jc w:val="both"/>
              <w:rPr>
                <w:rFonts w:asciiTheme="minorHAnsi" w:hAnsiTheme="minorHAnsi"/>
                <w:i/>
                <w:color w:val="000000"/>
                <w:sz w:val="20"/>
                <w:szCs w:val="20"/>
              </w:rPr>
            </w:pPr>
            <w:r w:rsidRPr="00C42AB2">
              <w:rPr>
                <w:rFonts w:asciiTheme="minorHAnsi" w:hAnsiTheme="minorHAnsi"/>
                <w:i/>
                <w:sz w:val="20"/>
                <w:szCs w:val="20"/>
              </w:rPr>
              <w:t xml:space="preserve">Overenie </w:t>
            </w:r>
            <w:r w:rsidR="00B36D1A" w:rsidRPr="00C42AB2">
              <w:rPr>
                <w:rFonts w:asciiTheme="minorHAnsi" w:hAnsiTheme="minorHAnsi"/>
                <w:i/>
                <w:sz w:val="20"/>
                <w:szCs w:val="20"/>
              </w:rPr>
              <w:t xml:space="preserve"> </w:t>
            </w:r>
            <w:r w:rsidRPr="00C42AB2">
              <w:rPr>
                <w:i/>
                <w:szCs w:val="24"/>
              </w:rPr>
              <w:t xml:space="preserve"> </w:t>
            </w:r>
            <w:r w:rsidRPr="00C42AB2">
              <w:rPr>
                <w:i/>
                <w:sz w:val="20"/>
                <w:szCs w:val="20"/>
              </w:rPr>
              <w:t xml:space="preserve">parametrov cestného betónu s redukciou vplyvu plastického zmrašťovania </w:t>
            </w:r>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r>
      <w:tr w:rsidR="005D6648" w:rsidRPr="001A64B4" w:rsidTr="00983D7D">
        <w:trPr>
          <w:trHeight w:val="300"/>
        </w:trPr>
        <w:tc>
          <w:tcPr>
            <w:tcW w:w="807" w:type="dxa"/>
            <w:noWrap/>
            <w:hideMark/>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7</w:t>
            </w:r>
            <w:r w:rsidR="00971D81">
              <w:rPr>
                <w:rFonts w:asciiTheme="minorHAnsi" w:hAnsiTheme="minorHAnsi"/>
                <w:color w:val="000000"/>
                <w:sz w:val="20"/>
                <w:szCs w:val="20"/>
              </w:rPr>
              <w:t>.</w:t>
            </w:r>
          </w:p>
        </w:tc>
        <w:tc>
          <w:tcPr>
            <w:tcW w:w="5666" w:type="dxa"/>
            <w:noWrap/>
            <w:hideMark/>
          </w:tcPr>
          <w:p w:rsidR="007A4322" w:rsidRDefault="007A4322"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STACHEMA Bratislava a.s.,</w:t>
            </w:r>
            <w:r w:rsidR="0055161B" w:rsidRPr="00BF2D4B">
              <w:rPr>
                <w:rFonts w:asciiTheme="minorHAnsi" w:hAnsiTheme="minorHAnsi"/>
                <w:sz w:val="20"/>
                <w:szCs w:val="20"/>
              </w:rPr>
              <w:t xml:space="preserve"> Rovinka</w:t>
            </w:r>
            <w:r w:rsidRPr="00BF2D4B">
              <w:rPr>
                <w:rFonts w:asciiTheme="minorHAnsi" w:hAnsiTheme="minorHAnsi"/>
                <w:sz w:val="20"/>
                <w:szCs w:val="20"/>
              </w:rPr>
              <w:t xml:space="preserve"> 411, 900 41  Rovinka</w:t>
            </w:r>
          </w:p>
          <w:p w:rsidR="00774678" w:rsidRPr="00BF2D4B" w:rsidRDefault="00774678" w:rsidP="00BF2D4B">
            <w:pPr>
              <w:pStyle w:val="Normlnywebov"/>
              <w:spacing w:after="0" w:line="240" w:lineRule="auto"/>
              <w:rPr>
                <w:rFonts w:asciiTheme="minorHAnsi" w:hAnsiTheme="minorHAnsi"/>
                <w:sz w:val="20"/>
                <w:szCs w:val="20"/>
                <w:highlight w:val="lightGray"/>
              </w:rPr>
            </w:pPr>
            <w:r>
              <w:rPr>
                <w:rFonts w:asciiTheme="minorHAnsi" w:hAnsiTheme="minorHAnsi"/>
                <w:sz w:val="20"/>
                <w:szCs w:val="20"/>
              </w:rPr>
              <w:t>IČO: 35 813 491</w:t>
            </w:r>
          </w:p>
        </w:tc>
        <w:tc>
          <w:tcPr>
            <w:tcW w:w="4558" w:type="dxa"/>
            <w:noWrap/>
            <w:hideMark/>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 xml:space="preserve">Vplyv dávky a dĺžky rezu modifikovaných polypropylénových vlákien na zníženie tvorby </w:t>
            </w:r>
            <w:proofErr w:type="spellStart"/>
            <w:r w:rsidRPr="00BF2D4B">
              <w:rPr>
                <w:rFonts w:asciiTheme="minorHAnsi" w:hAnsiTheme="minorHAnsi"/>
                <w:i/>
                <w:sz w:val="20"/>
                <w:szCs w:val="20"/>
              </w:rPr>
              <w:t>zmrašťovacích</w:t>
            </w:r>
            <w:proofErr w:type="spellEnd"/>
            <w:r w:rsidRPr="00BF2D4B">
              <w:rPr>
                <w:rFonts w:asciiTheme="minorHAnsi" w:hAnsiTheme="minorHAnsi"/>
                <w:i/>
                <w:sz w:val="20"/>
                <w:szCs w:val="20"/>
              </w:rPr>
              <w:t xml:space="preserve"> trhlín pri zrení betónu </w:t>
            </w:r>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r>
      <w:tr w:rsidR="005D6648" w:rsidRPr="001A64B4" w:rsidTr="00983D7D">
        <w:trPr>
          <w:trHeight w:val="300"/>
        </w:trPr>
        <w:tc>
          <w:tcPr>
            <w:tcW w:w="807" w:type="dxa"/>
            <w:noWrap/>
            <w:hideMark/>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8</w:t>
            </w:r>
            <w:r w:rsidR="00971D81">
              <w:rPr>
                <w:rFonts w:asciiTheme="minorHAnsi" w:hAnsiTheme="minorHAnsi"/>
                <w:color w:val="000000"/>
                <w:sz w:val="20"/>
                <w:szCs w:val="20"/>
              </w:rPr>
              <w:t>.</w:t>
            </w:r>
          </w:p>
        </w:tc>
        <w:tc>
          <w:tcPr>
            <w:tcW w:w="5666" w:type="dxa"/>
            <w:noWrap/>
            <w:hideMark/>
          </w:tcPr>
          <w:p w:rsidR="007A4322" w:rsidRDefault="007A4322"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Výskumný ústav chemických vlákien, a. s. , Štúrova 2, 059 21  Svit</w:t>
            </w:r>
          </w:p>
          <w:p w:rsidR="00774678" w:rsidRPr="00BF2D4B" w:rsidRDefault="00774678" w:rsidP="00BF2D4B">
            <w:pPr>
              <w:pStyle w:val="Normlnywebov"/>
              <w:spacing w:after="0" w:line="240" w:lineRule="auto"/>
              <w:rPr>
                <w:rFonts w:asciiTheme="minorHAnsi" w:hAnsiTheme="minorHAnsi"/>
                <w:sz w:val="20"/>
                <w:szCs w:val="20"/>
              </w:rPr>
            </w:pPr>
            <w:r>
              <w:rPr>
                <w:rFonts w:asciiTheme="minorHAnsi" w:hAnsiTheme="minorHAnsi"/>
                <w:sz w:val="20"/>
                <w:szCs w:val="20"/>
              </w:rPr>
              <w:t>IČO: 31 714 129</w:t>
            </w:r>
          </w:p>
        </w:tc>
        <w:tc>
          <w:tcPr>
            <w:tcW w:w="4558" w:type="dxa"/>
            <w:noWrap/>
            <w:hideMark/>
          </w:tcPr>
          <w:p w:rsidR="007A4322" w:rsidRPr="00BF2D4B" w:rsidRDefault="00B75A6C" w:rsidP="00BF2D4B">
            <w:pPr>
              <w:spacing w:after="0" w:line="240" w:lineRule="auto"/>
              <w:jc w:val="both"/>
              <w:rPr>
                <w:rFonts w:asciiTheme="minorHAnsi" w:hAnsiTheme="minorHAnsi"/>
                <w:i/>
                <w:color w:val="000000"/>
                <w:sz w:val="20"/>
                <w:szCs w:val="20"/>
              </w:rPr>
            </w:pPr>
            <w:r w:rsidRPr="00BF2D4B">
              <w:rPr>
                <w:rFonts w:asciiTheme="minorHAnsi" w:hAnsiTheme="minorHAnsi"/>
                <w:i/>
                <w:sz w:val="20"/>
                <w:szCs w:val="20"/>
              </w:rPr>
              <w:t xml:space="preserve">Vplyv modifikácií polypropylénových vlákien na zníženie tvorby </w:t>
            </w:r>
            <w:proofErr w:type="spellStart"/>
            <w:r w:rsidRPr="00BF2D4B">
              <w:rPr>
                <w:rFonts w:asciiTheme="minorHAnsi" w:hAnsiTheme="minorHAnsi"/>
                <w:i/>
                <w:sz w:val="20"/>
                <w:szCs w:val="20"/>
              </w:rPr>
              <w:t>zmrašťovacích</w:t>
            </w:r>
            <w:proofErr w:type="spellEnd"/>
            <w:r w:rsidRPr="00BF2D4B">
              <w:rPr>
                <w:rFonts w:asciiTheme="minorHAnsi" w:hAnsiTheme="minorHAnsi"/>
                <w:i/>
                <w:sz w:val="20"/>
                <w:szCs w:val="20"/>
              </w:rPr>
              <w:t xml:space="preserve"> trhlín pri zrení betónu</w:t>
            </w:r>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r>
      <w:tr w:rsidR="005D6648" w:rsidRPr="001A64B4" w:rsidTr="00983D7D">
        <w:trPr>
          <w:trHeight w:val="300"/>
        </w:trPr>
        <w:tc>
          <w:tcPr>
            <w:tcW w:w="807" w:type="dxa"/>
            <w:noWrap/>
            <w:hideMark/>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9</w:t>
            </w:r>
            <w:r w:rsidR="00971D81">
              <w:rPr>
                <w:rFonts w:asciiTheme="minorHAnsi" w:hAnsiTheme="minorHAnsi"/>
                <w:color w:val="000000"/>
                <w:sz w:val="20"/>
                <w:szCs w:val="20"/>
              </w:rPr>
              <w:t>.</w:t>
            </w:r>
          </w:p>
        </w:tc>
        <w:tc>
          <w:tcPr>
            <w:tcW w:w="5666" w:type="dxa"/>
            <w:noWrap/>
            <w:hideMark/>
          </w:tcPr>
          <w:p w:rsidR="007A4322" w:rsidRDefault="007A4322" w:rsidP="00BF2D4B">
            <w:pPr>
              <w:pStyle w:val="Normlnywebov"/>
              <w:spacing w:after="0" w:line="240" w:lineRule="auto"/>
              <w:ind w:left="-88"/>
              <w:rPr>
                <w:rFonts w:asciiTheme="minorHAnsi" w:hAnsiTheme="minorHAnsi"/>
                <w:sz w:val="20"/>
                <w:szCs w:val="20"/>
              </w:rPr>
            </w:pPr>
            <w:r w:rsidRPr="00BF2D4B">
              <w:rPr>
                <w:rFonts w:asciiTheme="minorHAnsi" w:hAnsiTheme="minorHAnsi"/>
                <w:sz w:val="20"/>
                <w:szCs w:val="20"/>
              </w:rPr>
              <w:t xml:space="preserve"> ENACON s.r.o., Lúčna 1014/9, 014 01 Bytča</w:t>
            </w:r>
          </w:p>
          <w:p w:rsidR="00774678" w:rsidRPr="00774678" w:rsidRDefault="00774678" w:rsidP="00BF2D4B">
            <w:pPr>
              <w:pStyle w:val="Normlnywebov"/>
              <w:spacing w:after="0" w:line="240" w:lineRule="auto"/>
              <w:ind w:left="-88"/>
              <w:rPr>
                <w:rFonts w:asciiTheme="minorHAnsi" w:hAnsiTheme="minorHAnsi"/>
                <w:sz w:val="20"/>
                <w:szCs w:val="20"/>
              </w:rPr>
            </w:pPr>
            <w:r>
              <w:rPr>
                <w:rFonts w:asciiTheme="minorHAnsi" w:hAnsiTheme="minorHAnsi"/>
                <w:sz w:val="20"/>
                <w:szCs w:val="20"/>
              </w:rPr>
              <w:t xml:space="preserve"> </w:t>
            </w:r>
            <w:r w:rsidRPr="00774678">
              <w:rPr>
                <w:rFonts w:asciiTheme="minorHAnsi" w:hAnsiTheme="minorHAnsi"/>
                <w:sz w:val="20"/>
                <w:szCs w:val="20"/>
              </w:rPr>
              <w:t>IČO: 50 694 103</w:t>
            </w:r>
          </w:p>
        </w:tc>
        <w:tc>
          <w:tcPr>
            <w:tcW w:w="4558" w:type="dxa"/>
            <w:noWrap/>
            <w:hideMark/>
          </w:tcPr>
          <w:p w:rsidR="007A4322" w:rsidRPr="00BF2D4B" w:rsidRDefault="00B75A6C" w:rsidP="00BF2D4B">
            <w:pPr>
              <w:spacing w:after="0" w:line="240" w:lineRule="auto"/>
              <w:ind w:left="33" w:hanging="108"/>
              <w:jc w:val="both"/>
              <w:rPr>
                <w:rFonts w:asciiTheme="minorHAnsi" w:hAnsiTheme="minorHAnsi"/>
                <w:color w:val="000000"/>
                <w:sz w:val="20"/>
                <w:szCs w:val="20"/>
              </w:rPr>
            </w:pPr>
            <w:r w:rsidRPr="00BF2D4B">
              <w:rPr>
                <w:rFonts w:asciiTheme="minorHAnsi" w:hAnsiTheme="minorHAnsi"/>
                <w:i/>
                <w:sz w:val="20"/>
                <w:szCs w:val="20"/>
              </w:rPr>
              <w:t>Vývoj senzorického zariadenia pre snímanie viacerých fyzikálnych veličín komunikujúce po zbernici 1-wire </w:t>
            </w:r>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r>
      <w:tr w:rsidR="005D6648" w:rsidRPr="001A64B4" w:rsidTr="00983D7D">
        <w:trPr>
          <w:trHeight w:val="300"/>
        </w:trPr>
        <w:tc>
          <w:tcPr>
            <w:tcW w:w="807" w:type="dxa"/>
            <w:noWrap/>
            <w:hideMark/>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10</w:t>
            </w:r>
            <w:r w:rsidR="00971D81">
              <w:rPr>
                <w:rFonts w:asciiTheme="minorHAnsi" w:hAnsiTheme="minorHAnsi"/>
                <w:color w:val="000000"/>
                <w:sz w:val="20"/>
                <w:szCs w:val="20"/>
              </w:rPr>
              <w:t>.</w:t>
            </w:r>
          </w:p>
        </w:tc>
        <w:tc>
          <w:tcPr>
            <w:tcW w:w="5666" w:type="dxa"/>
            <w:noWrap/>
            <w:hideMark/>
          </w:tcPr>
          <w:p w:rsidR="007A4322" w:rsidRDefault="007A4322"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 xml:space="preserve">Prenosil, s.r.o., </w:t>
            </w:r>
            <w:proofErr w:type="spellStart"/>
            <w:r w:rsidRPr="00BF2D4B">
              <w:rPr>
                <w:rFonts w:asciiTheme="minorHAnsi" w:hAnsiTheme="minorHAnsi"/>
                <w:sz w:val="20"/>
                <w:szCs w:val="20"/>
              </w:rPr>
              <w:t>Jilemnického</w:t>
            </w:r>
            <w:proofErr w:type="spellEnd"/>
            <w:r w:rsidRPr="00BF2D4B">
              <w:rPr>
                <w:rFonts w:asciiTheme="minorHAnsi" w:hAnsiTheme="minorHAnsi"/>
                <w:sz w:val="20"/>
                <w:szCs w:val="20"/>
              </w:rPr>
              <w:t xml:space="preserve"> 11, 020</w:t>
            </w:r>
            <w:r w:rsidR="0055161B" w:rsidRPr="00BF2D4B">
              <w:rPr>
                <w:rFonts w:asciiTheme="minorHAnsi" w:hAnsiTheme="minorHAnsi"/>
                <w:sz w:val="20"/>
                <w:szCs w:val="20"/>
              </w:rPr>
              <w:t xml:space="preserve"> </w:t>
            </w:r>
            <w:r w:rsidRPr="00BF2D4B">
              <w:rPr>
                <w:rFonts w:asciiTheme="minorHAnsi" w:hAnsiTheme="minorHAnsi"/>
                <w:sz w:val="20"/>
                <w:szCs w:val="20"/>
              </w:rPr>
              <w:t>61 Lednické Rovne</w:t>
            </w:r>
          </w:p>
          <w:p w:rsidR="00774678" w:rsidRPr="00BF2D4B" w:rsidRDefault="00774678" w:rsidP="00BF2D4B">
            <w:pPr>
              <w:pStyle w:val="Normlnywebov"/>
              <w:spacing w:after="0" w:line="240" w:lineRule="auto"/>
              <w:rPr>
                <w:rFonts w:asciiTheme="minorHAnsi" w:hAnsiTheme="minorHAnsi"/>
                <w:sz w:val="20"/>
                <w:szCs w:val="20"/>
              </w:rPr>
            </w:pPr>
            <w:r>
              <w:rPr>
                <w:rFonts w:asciiTheme="minorHAnsi" w:hAnsiTheme="minorHAnsi"/>
                <w:sz w:val="20"/>
                <w:szCs w:val="20"/>
              </w:rPr>
              <w:t>IČO: 36 334 821</w:t>
            </w:r>
          </w:p>
        </w:tc>
        <w:tc>
          <w:tcPr>
            <w:tcW w:w="4558" w:type="dxa"/>
            <w:noWrap/>
            <w:hideMark/>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Prevádzkové overenie prínosu dávkovania vodíka do spaľovacej zmesi pri spaľovaní bioplynu v piestovom motore</w:t>
            </w:r>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CC4ABF" w:rsidP="00B75A6C">
            <w:pPr>
              <w:jc w:val="center"/>
              <w:rPr>
                <w:rFonts w:asciiTheme="minorHAnsi" w:hAnsiTheme="minorHAnsi"/>
                <w:color w:val="000000"/>
                <w:sz w:val="20"/>
                <w:szCs w:val="20"/>
              </w:rPr>
            </w:pPr>
            <w:r>
              <w:rPr>
                <w:rFonts w:asciiTheme="minorHAnsi" w:hAnsiTheme="minorHAnsi"/>
                <w:color w:val="000000"/>
                <w:sz w:val="20"/>
                <w:szCs w:val="20"/>
              </w:rPr>
              <w:t>0 - odstúpenie od zmluvy</w:t>
            </w:r>
          </w:p>
        </w:tc>
      </w:tr>
      <w:tr w:rsidR="005D6648" w:rsidRPr="001A64B4" w:rsidTr="00983D7D">
        <w:trPr>
          <w:trHeight w:val="300"/>
        </w:trPr>
        <w:tc>
          <w:tcPr>
            <w:tcW w:w="807" w:type="dxa"/>
            <w:noWrap/>
            <w:hideMark/>
          </w:tcPr>
          <w:p w:rsidR="007A4322" w:rsidRPr="001A64B4" w:rsidRDefault="007A4322" w:rsidP="00971D81">
            <w:pPr>
              <w:jc w:val="center"/>
              <w:rPr>
                <w:rFonts w:asciiTheme="minorHAnsi" w:hAnsiTheme="minorHAnsi"/>
                <w:color w:val="000000"/>
                <w:sz w:val="20"/>
                <w:szCs w:val="20"/>
              </w:rPr>
            </w:pPr>
            <w:r w:rsidRPr="001A64B4">
              <w:rPr>
                <w:rFonts w:asciiTheme="minorHAnsi" w:hAnsiTheme="minorHAnsi"/>
                <w:color w:val="000000"/>
                <w:sz w:val="20"/>
                <w:szCs w:val="20"/>
              </w:rPr>
              <w:t>11</w:t>
            </w:r>
            <w:r w:rsidR="00971D81">
              <w:rPr>
                <w:rFonts w:asciiTheme="minorHAnsi" w:hAnsiTheme="minorHAnsi"/>
                <w:color w:val="000000"/>
                <w:sz w:val="20"/>
                <w:szCs w:val="20"/>
              </w:rPr>
              <w:t>.</w:t>
            </w:r>
          </w:p>
        </w:tc>
        <w:tc>
          <w:tcPr>
            <w:tcW w:w="5666" w:type="dxa"/>
            <w:noWrap/>
            <w:hideMark/>
          </w:tcPr>
          <w:p w:rsidR="007A4322" w:rsidRPr="00BF2D4B" w:rsidRDefault="0055161B" w:rsidP="00774678">
            <w:pPr>
              <w:pStyle w:val="Nadpis3"/>
              <w:spacing w:before="0" w:line="240" w:lineRule="auto"/>
              <w:ind w:right="459" w:firstLine="4"/>
              <w:outlineLvl w:val="2"/>
              <w:rPr>
                <w:rFonts w:asciiTheme="minorHAnsi" w:hAnsiTheme="minorHAnsi"/>
                <w:b/>
                <w:i w:val="0"/>
                <w:smallCaps w:val="0"/>
                <w:sz w:val="20"/>
                <w:szCs w:val="20"/>
              </w:rPr>
            </w:pPr>
            <w:r w:rsidRPr="00BF2D4B">
              <w:rPr>
                <w:rFonts w:asciiTheme="minorHAnsi" w:hAnsiTheme="minorHAnsi"/>
                <w:i w:val="0"/>
                <w:smallCaps w:val="0"/>
                <w:sz w:val="20"/>
                <w:szCs w:val="20"/>
              </w:rPr>
              <w:t xml:space="preserve">Transmisie </w:t>
            </w:r>
            <w:proofErr w:type="spellStart"/>
            <w:r w:rsidRPr="00BF2D4B">
              <w:rPr>
                <w:rFonts w:asciiTheme="minorHAnsi" w:hAnsiTheme="minorHAnsi"/>
                <w:i w:val="0"/>
                <w:smallCaps w:val="0"/>
                <w:sz w:val="20"/>
                <w:szCs w:val="20"/>
              </w:rPr>
              <w:t>engineering</w:t>
            </w:r>
            <w:proofErr w:type="spellEnd"/>
            <w:r w:rsidRPr="00BF2D4B">
              <w:rPr>
                <w:rFonts w:asciiTheme="minorHAnsi" w:hAnsiTheme="minorHAnsi"/>
                <w:i w:val="0"/>
                <w:smallCaps w:val="0"/>
                <w:sz w:val="20"/>
                <w:szCs w:val="20"/>
              </w:rPr>
              <w:t xml:space="preserve"> </w:t>
            </w:r>
            <w:r w:rsidR="007A4322" w:rsidRPr="00BF2D4B">
              <w:rPr>
                <w:rFonts w:asciiTheme="minorHAnsi" w:hAnsiTheme="minorHAnsi"/>
                <w:i w:val="0"/>
                <w:smallCaps w:val="0"/>
                <w:sz w:val="20"/>
                <w:szCs w:val="20"/>
              </w:rPr>
              <w:t xml:space="preserve">a.s., Pavla </w:t>
            </w:r>
            <w:proofErr w:type="spellStart"/>
            <w:r w:rsidR="007A4322" w:rsidRPr="00BF2D4B">
              <w:rPr>
                <w:rFonts w:asciiTheme="minorHAnsi" w:hAnsiTheme="minorHAnsi"/>
                <w:i w:val="0"/>
                <w:smallCaps w:val="0"/>
                <w:sz w:val="20"/>
                <w:szCs w:val="20"/>
              </w:rPr>
              <w:t>Mudroňa</w:t>
            </w:r>
            <w:proofErr w:type="spellEnd"/>
            <w:r w:rsidR="007A4322" w:rsidRPr="00BF2D4B">
              <w:rPr>
                <w:rFonts w:asciiTheme="minorHAnsi" w:hAnsiTheme="minorHAnsi"/>
                <w:i w:val="0"/>
                <w:smallCaps w:val="0"/>
                <w:sz w:val="20"/>
                <w:szCs w:val="20"/>
              </w:rPr>
              <w:t xml:space="preserve"> 10, 036 01 Martin</w:t>
            </w:r>
            <w:r w:rsidR="00774678">
              <w:rPr>
                <w:rFonts w:asciiTheme="minorHAnsi" w:hAnsiTheme="minorHAnsi"/>
                <w:i w:val="0"/>
                <w:smallCaps w:val="0"/>
                <w:sz w:val="20"/>
                <w:szCs w:val="20"/>
              </w:rPr>
              <w:t>, IČO: 36 383 562</w:t>
            </w:r>
          </w:p>
        </w:tc>
        <w:tc>
          <w:tcPr>
            <w:tcW w:w="4558" w:type="dxa"/>
            <w:noWrap/>
            <w:hideMark/>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Vývoj prototypu dynamickej mechanickej prevodovky s variabilným prevodovým pomerom</w:t>
            </w:r>
          </w:p>
        </w:tc>
        <w:tc>
          <w:tcPr>
            <w:tcW w:w="1439" w:type="dxa"/>
            <w:noWrap/>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c>
          <w:tcPr>
            <w:tcW w:w="2233" w:type="dxa"/>
          </w:tcPr>
          <w:p w:rsidR="007A4322" w:rsidRPr="001A64B4" w:rsidRDefault="007A4322" w:rsidP="00B75A6C">
            <w:pPr>
              <w:jc w:val="center"/>
              <w:rPr>
                <w:rFonts w:asciiTheme="minorHAnsi" w:hAnsiTheme="minorHAnsi"/>
                <w:color w:val="000000"/>
                <w:sz w:val="20"/>
                <w:szCs w:val="20"/>
              </w:rPr>
            </w:pPr>
            <w:r w:rsidRPr="001A64B4">
              <w:rPr>
                <w:rFonts w:asciiTheme="minorHAnsi" w:hAnsiTheme="minorHAnsi"/>
                <w:color w:val="000000"/>
                <w:sz w:val="20"/>
                <w:szCs w:val="20"/>
              </w:rPr>
              <w:t>5000</w:t>
            </w:r>
          </w:p>
        </w:tc>
      </w:tr>
      <w:tr w:rsidR="005D6648" w:rsidRPr="001A64B4" w:rsidTr="00983D7D">
        <w:trPr>
          <w:trHeight w:val="300"/>
        </w:trPr>
        <w:tc>
          <w:tcPr>
            <w:tcW w:w="807" w:type="dxa"/>
            <w:noWrap/>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12</w:t>
            </w:r>
            <w:r w:rsidR="00971D81" w:rsidRPr="00971D81">
              <w:rPr>
                <w:rFonts w:asciiTheme="minorHAnsi" w:hAnsiTheme="minorHAnsi"/>
                <w:color w:val="000000"/>
                <w:sz w:val="20"/>
                <w:szCs w:val="20"/>
              </w:rPr>
              <w:t>.</w:t>
            </w:r>
          </w:p>
        </w:tc>
        <w:tc>
          <w:tcPr>
            <w:tcW w:w="5666" w:type="dxa"/>
            <w:noWrap/>
          </w:tcPr>
          <w:p w:rsidR="007A4322" w:rsidRPr="00BF2D4B" w:rsidRDefault="007A4322" w:rsidP="00BF2D4B">
            <w:pPr>
              <w:pStyle w:val="Normlnywebov"/>
              <w:spacing w:after="0" w:line="240" w:lineRule="auto"/>
              <w:rPr>
                <w:rStyle w:val="ra"/>
                <w:rFonts w:asciiTheme="minorHAnsi" w:eastAsiaTheme="minorHAnsi" w:hAnsiTheme="minorHAnsi"/>
                <w:sz w:val="20"/>
                <w:szCs w:val="20"/>
              </w:rPr>
            </w:pPr>
            <w:r w:rsidRPr="00BF2D4B">
              <w:rPr>
                <w:rStyle w:val="ra"/>
                <w:rFonts w:asciiTheme="minorHAnsi" w:eastAsiaTheme="minorHAnsi" w:hAnsiTheme="minorHAnsi"/>
                <w:sz w:val="20"/>
                <w:szCs w:val="20"/>
              </w:rPr>
              <w:t>BATAT s.r.o., Vlastenecké námestie 1185/8, 851 01</w:t>
            </w:r>
            <w:r w:rsidRPr="00BF2D4B">
              <w:rPr>
                <w:rFonts w:asciiTheme="minorHAnsi" w:hAnsiTheme="minorHAnsi"/>
                <w:sz w:val="20"/>
                <w:szCs w:val="20"/>
              </w:rPr>
              <w:t> </w:t>
            </w:r>
            <w:r w:rsidRPr="00BF2D4B">
              <w:rPr>
                <w:rStyle w:val="ra"/>
                <w:rFonts w:asciiTheme="minorHAnsi" w:eastAsiaTheme="minorHAnsi" w:hAnsiTheme="minorHAnsi"/>
                <w:sz w:val="20"/>
                <w:szCs w:val="20"/>
              </w:rPr>
              <w:t>Bratislava</w:t>
            </w:r>
          </w:p>
          <w:p w:rsidR="00C70F16" w:rsidRPr="00BF2D4B" w:rsidRDefault="00C70F16" w:rsidP="00BF2D4B">
            <w:pPr>
              <w:pStyle w:val="Normlnywebov"/>
              <w:spacing w:after="0" w:line="240" w:lineRule="auto"/>
              <w:rPr>
                <w:rFonts w:asciiTheme="minorHAnsi" w:hAnsiTheme="minorHAnsi"/>
                <w:sz w:val="20"/>
                <w:szCs w:val="20"/>
              </w:rPr>
            </w:pPr>
            <w:r w:rsidRPr="00BF2D4B">
              <w:rPr>
                <w:rStyle w:val="ra"/>
                <w:rFonts w:asciiTheme="minorHAnsi" w:eastAsiaTheme="minorHAnsi" w:hAnsiTheme="minorHAnsi"/>
                <w:sz w:val="20"/>
                <w:szCs w:val="20"/>
              </w:rPr>
              <w:t>IČO: 45 271 984</w:t>
            </w:r>
          </w:p>
        </w:tc>
        <w:tc>
          <w:tcPr>
            <w:tcW w:w="4558" w:type="dxa"/>
            <w:noWrap/>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CNC hlava</w:t>
            </w:r>
          </w:p>
        </w:tc>
        <w:tc>
          <w:tcPr>
            <w:tcW w:w="1439" w:type="dxa"/>
            <w:noWrap/>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r>
      <w:tr w:rsidR="005D6648" w:rsidRPr="001A64B4" w:rsidTr="00983D7D">
        <w:trPr>
          <w:trHeight w:val="300"/>
        </w:trPr>
        <w:tc>
          <w:tcPr>
            <w:tcW w:w="807" w:type="dxa"/>
            <w:noWrap/>
          </w:tcPr>
          <w:p w:rsidR="007A4322" w:rsidRPr="00971D81" w:rsidRDefault="007A4322" w:rsidP="00E03EC7">
            <w:pPr>
              <w:jc w:val="center"/>
              <w:rPr>
                <w:rFonts w:asciiTheme="minorHAnsi" w:hAnsiTheme="minorHAnsi"/>
                <w:color w:val="000000"/>
                <w:sz w:val="20"/>
                <w:szCs w:val="20"/>
              </w:rPr>
            </w:pPr>
            <w:r w:rsidRPr="00971D81">
              <w:rPr>
                <w:rFonts w:asciiTheme="minorHAnsi" w:hAnsiTheme="minorHAnsi"/>
                <w:color w:val="000000"/>
                <w:sz w:val="20"/>
                <w:szCs w:val="20"/>
              </w:rPr>
              <w:t>13</w:t>
            </w:r>
            <w:r w:rsidR="00971D81">
              <w:rPr>
                <w:rFonts w:asciiTheme="minorHAnsi" w:hAnsiTheme="minorHAnsi"/>
                <w:color w:val="000000"/>
                <w:sz w:val="20"/>
                <w:szCs w:val="20"/>
              </w:rPr>
              <w:t>.</w:t>
            </w:r>
          </w:p>
        </w:tc>
        <w:tc>
          <w:tcPr>
            <w:tcW w:w="5666" w:type="dxa"/>
            <w:noWrap/>
          </w:tcPr>
          <w:p w:rsidR="007A4322" w:rsidRDefault="007A4322" w:rsidP="00BF2D4B">
            <w:pPr>
              <w:spacing w:after="0" w:line="240" w:lineRule="auto"/>
              <w:rPr>
                <w:rFonts w:asciiTheme="minorHAnsi" w:hAnsiTheme="minorHAnsi"/>
                <w:sz w:val="20"/>
                <w:szCs w:val="20"/>
              </w:rPr>
            </w:pPr>
            <w:r w:rsidRPr="00BF2D4B">
              <w:rPr>
                <w:rFonts w:asciiTheme="minorHAnsi" w:hAnsiTheme="minorHAnsi"/>
                <w:sz w:val="20"/>
                <w:szCs w:val="20"/>
              </w:rPr>
              <w:t>HOFITECH s.r.o. Záhradnícka 6406/51, 929 01 Dunajská Streda</w:t>
            </w:r>
          </w:p>
          <w:p w:rsidR="00774678" w:rsidRDefault="00774678" w:rsidP="00BF2D4B">
            <w:pPr>
              <w:spacing w:after="0" w:line="240" w:lineRule="auto"/>
              <w:rPr>
                <w:rFonts w:asciiTheme="minorHAnsi" w:hAnsiTheme="minorHAnsi"/>
                <w:sz w:val="20"/>
                <w:szCs w:val="20"/>
              </w:rPr>
            </w:pPr>
            <w:r>
              <w:rPr>
                <w:rFonts w:asciiTheme="minorHAnsi" w:hAnsiTheme="minorHAnsi"/>
                <w:sz w:val="20"/>
                <w:szCs w:val="20"/>
              </w:rPr>
              <w:t>IČO: 50 430 785</w:t>
            </w:r>
          </w:p>
          <w:p w:rsidR="00774678" w:rsidRPr="00BF2D4B" w:rsidRDefault="00774678" w:rsidP="00BF2D4B">
            <w:pPr>
              <w:spacing w:after="0" w:line="240" w:lineRule="auto"/>
              <w:rPr>
                <w:rFonts w:asciiTheme="minorHAnsi" w:hAnsiTheme="minorHAnsi"/>
                <w:sz w:val="20"/>
                <w:szCs w:val="20"/>
              </w:rPr>
            </w:pPr>
          </w:p>
        </w:tc>
        <w:tc>
          <w:tcPr>
            <w:tcW w:w="4558" w:type="dxa"/>
            <w:noWrap/>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 xml:space="preserve">Analýza kvapalných, plynných a tuhých produktov vzniknutých  pri elektrochemickom spracovaní priemyselnej odpadovej vody a po </w:t>
            </w:r>
            <w:proofErr w:type="spellStart"/>
            <w:r w:rsidRPr="00BF2D4B">
              <w:rPr>
                <w:rFonts w:asciiTheme="minorHAnsi" w:hAnsiTheme="minorHAnsi"/>
                <w:i/>
                <w:sz w:val="20"/>
                <w:szCs w:val="20"/>
              </w:rPr>
              <w:t>pyrolýze</w:t>
            </w:r>
            <w:proofErr w:type="spellEnd"/>
            <w:r w:rsidRPr="00BF2D4B">
              <w:rPr>
                <w:rFonts w:asciiTheme="minorHAnsi" w:hAnsiTheme="minorHAnsi"/>
                <w:i/>
                <w:sz w:val="20"/>
                <w:szCs w:val="20"/>
              </w:rPr>
              <w:t xml:space="preserve"> kalových vedľajších produktov   </w:t>
            </w:r>
          </w:p>
        </w:tc>
        <w:tc>
          <w:tcPr>
            <w:tcW w:w="1439" w:type="dxa"/>
            <w:noWrap/>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r>
      <w:tr w:rsidR="005D6648" w:rsidRPr="001A64B4" w:rsidTr="00983D7D">
        <w:trPr>
          <w:trHeight w:val="300"/>
        </w:trPr>
        <w:tc>
          <w:tcPr>
            <w:tcW w:w="807" w:type="dxa"/>
            <w:noWrap/>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14</w:t>
            </w:r>
            <w:r w:rsidR="00971D81">
              <w:rPr>
                <w:rFonts w:asciiTheme="minorHAnsi" w:hAnsiTheme="minorHAnsi"/>
                <w:color w:val="000000"/>
                <w:sz w:val="20"/>
                <w:szCs w:val="20"/>
              </w:rPr>
              <w:t>.</w:t>
            </w:r>
          </w:p>
        </w:tc>
        <w:tc>
          <w:tcPr>
            <w:tcW w:w="5666" w:type="dxa"/>
            <w:noWrap/>
          </w:tcPr>
          <w:p w:rsidR="007A4322" w:rsidRPr="00BF2D4B" w:rsidRDefault="007A4322" w:rsidP="00774678">
            <w:pPr>
              <w:pStyle w:val="Nadpis3"/>
              <w:spacing w:before="0" w:line="240" w:lineRule="auto"/>
              <w:ind w:right="-112"/>
              <w:outlineLvl w:val="2"/>
              <w:rPr>
                <w:rFonts w:asciiTheme="minorHAnsi" w:hAnsiTheme="minorHAnsi"/>
                <w:b/>
                <w:i w:val="0"/>
                <w:smallCaps w:val="0"/>
                <w:sz w:val="20"/>
                <w:szCs w:val="20"/>
              </w:rPr>
            </w:pPr>
            <w:r w:rsidRPr="00BF2D4B">
              <w:rPr>
                <w:rFonts w:asciiTheme="minorHAnsi" w:hAnsiTheme="minorHAnsi"/>
                <w:i w:val="0"/>
                <w:smallCaps w:val="0"/>
                <w:sz w:val="20"/>
                <w:szCs w:val="20"/>
              </w:rPr>
              <w:t xml:space="preserve">LUMACOL, s.r.o., </w:t>
            </w:r>
            <w:proofErr w:type="spellStart"/>
            <w:r w:rsidRPr="00BF2D4B">
              <w:rPr>
                <w:rFonts w:asciiTheme="minorHAnsi" w:hAnsiTheme="minorHAnsi"/>
                <w:i w:val="0"/>
                <w:smallCaps w:val="0"/>
                <w:sz w:val="20"/>
                <w:szCs w:val="20"/>
              </w:rPr>
              <w:t>Segnáre</w:t>
            </w:r>
            <w:proofErr w:type="spellEnd"/>
            <w:r w:rsidRPr="00BF2D4B">
              <w:rPr>
                <w:rFonts w:asciiTheme="minorHAnsi" w:hAnsiTheme="minorHAnsi"/>
                <w:i w:val="0"/>
                <w:smallCaps w:val="0"/>
                <w:sz w:val="20"/>
                <w:szCs w:val="20"/>
              </w:rPr>
              <w:t xml:space="preserve"> </w:t>
            </w:r>
            <w:r w:rsidR="00C115FF" w:rsidRPr="00BF2D4B">
              <w:rPr>
                <w:rFonts w:asciiTheme="minorHAnsi" w:hAnsiTheme="minorHAnsi"/>
                <w:i w:val="0"/>
                <w:smallCaps w:val="0"/>
                <w:sz w:val="20"/>
                <w:szCs w:val="20"/>
              </w:rPr>
              <w:t>1571/</w:t>
            </w:r>
            <w:r w:rsidRPr="00BF2D4B">
              <w:rPr>
                <w:rFonts w:asciiTheme="minorHAnsi" w:hAnsiTheme="minorHAnsi"/>
                <w:i w:val="0"/>
                <w:smallCaps w:val="0"/>
                <w:sz w:val="20"/>
                <w:szCs w:val="20"/>
              </w:rPr>
              <w:t>17, 841 03 Bratislava</w:t>
            </w:r>
            <w:r w:rsidR="00C115FF" w:rsidRPr="00BF2D4B">
              <w:rPr>
                <w:rFonts w:asciiTheme="minorHAnsi" w:hAnsiTheme="minorHAnsi"/>
                <w:i w:val="0"/>
                <w:smallCaps w:val="0"/>
                <w:sz w:val="20"/>
                <w:szCs w:val="20"/>
              </w:rPr>
              <w:t xml:space="preserve"> – mestská časť Lamač</w:t>
            </w:r>
            <w:r w:rsidR="00774678">
              <w:rPr>
                <w:rFonts w:asciiTheme="minorHAnsi" w:hAnsiTheme="minorHAnsi"/>
                <w:i w:val="0"/>
                <w:smallCaps w:val="0"/>
                <w:sz w:val="20"/>
                <w:szCs w:val="20"/>
              </w:rPr>
              <w:t>, IČO: 36 774 651</w:t>
            </w:r>
          </w:p>
        </w:tc>
        <w:tc>
          <w:tcPr>
            <w:tcW w:w="4558" w:type="dxa"/>
            <w:noWrap/>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Návrh zariadenia na diaľkový odpočet energii s ohľadom na najnovšie technológie z hľadiska komunikačného formátu a technického riešenia</w:t>
            </w:r>
          </w:p>
        </w:tc>
        <w:tc>
          <w:tcPr>
            <w:tcW w:w="1439" w:type="dxa"/>
            <w:noWrap/>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r>
      <w:tr w:rsidR="005D6648" w:rsidRPr="001A64B4" w:rsidTr="00983D7D">
        <w:trPr>
          <w:trHeight w:val="300"/>
        </w:trPr>
        <w:tc>
          <w:tcPr>
            <w:tcW w:w="807" w:type="dxa"/>
            <w:noWrap/>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15</w:t>
            </w:r>
            <w:r w:rsidR="00971D81">
              <w:rPr>
                <w:rFonts w:asciiTheme="minorHAnsi" w:hAnsiTheme="minorHAnsi"/>
                <w:color w:val="000000"/>
                <w:sz w:val="20"/>
                <w:szCs w:val="20"/>
              </w:rPr>
              <w:t>.</w:t>
            </w:r>
          </w:p>
        </w:tc>
        <w:tc>
          <w:tcPr>
            <w:tcW w:w="5666" w:type="dxa"/>
            <w:noWrap/>
          </w:tcPr>
          <w:p w:rsidR="007A4322" w:rsidRPr="00BF2D4B" w:rsidRDefault="00C115FF" w:rsidP="00BF2D4B">
            <w:pPr>
              <w:pStyle w:val="Nadpis3"/>
              <w:spacing w:before="0" w:line="240" w:lineRule="auto"/>
              <w:ind w:left="-15" w:right="176" w:firstLine="15"/>
              <w:outlineLvl w:val="2"/>
              <w:rPr>
                <w:rFonts w:asciiTheme="minorHAnsi" w:hAnsiTheme="minorHAnsi"/>
                <w:b/>
                <w:i w:val="0"/>
                <w:smallCaps w:val="0"/>
                <w:sz w:val="20"/>
                <w:szCs w:val="20"/>
              </w:rPr>
            </w:pPr>
            <w:proofErr w:type="spellStart"/>
            <w:r w:rsidRPr="00BF2D4B">
              <w:rPr>
                <w:rFonts w:asciiTheme="minorHAnsi" w:hAnsiTheme="minorHAnsi"/>
                <w:i w:val="0"/>
                <w:smallCaps w:val="0"/>
                <w:sz w:val="20"/>
                <w:szCs w:val="20"/>
              </w:rPr>
              <w:t>Vision</w:t>
            </w:r>
            <w:proofErr w:type="spellEnd"/>
            <w:r w:rsidRPr="00BF2D4B">
              <w:rPr>
                <w:rFonts w:asciiTheme="minorHAnsi" w:hAnsiTheme="minorHAnsi"/>
                <w:i w:val="0"/>
                <w:smallCaps w:val="0"/>
                <w:sz w:val="20"/>
                <w:szCs w:val="20"/>
              </w:rPr>
              <w:t xml:space="preserve"> </w:t>
            </w:r>
            <w:proofErr w:type="spellStart"/>
            <w:r w:rsidRPr="00BF2D4B">
              <w:rPr>
                <w:rFonts w:asciiTheme="minorHAnsi" w:hAnsiTheme="minorHAnsi"/>
                <w:i w:val="0"/>
                <w:smallCaps w:val="0"/>
                <w:sz w:val="20"/>
                <w:szCs w:val="20"/>
              </w:rPr>
              <w:t>Consulting</w:t>
            </w:r>
            <w:proofErr w:type="spellEnd"/>
            <w:r w:rsidRPr="00BF2D4B">
              <w:rPr>
                <w:rFonts w:asciiTheme="minorHAnsi" w:hAnsiTheme="minorHAnsi"/>
                <w:i w:val="0"/>
                <w:smallCaps w:val="0"/>
                <w:sz w:val="20"/>
                <w:szCs w:val="20"/>
              </w:rPr>
              <w:t xml:space="preserve"> </w:t>
            </w:r>
            <w:r w:rsidR="007A4322" w:rsidRPr="00BF2D4B">
              <w:rPr>
                <w:rFonts w:asciiTheme="minorHAnsi" w:hAnsiTheme="minorHAnsi"/>
                <w:i w:val="0"/>
                <w:smallCaps w:val="0"/>
                <w:sz w:val="20"/>
                <w:szCs w:val="20"/>
              </w:rPr>
              <w:t>s.r</w:t>
            </w:r>
            <w:r w:rsidR="007A4322" w:rsidRPr="00774678">
              <w:rPr>
                <w:rFonts w:asciiTheme="minorHAnsi" w:hAnsiTheme="minorHAnsi"/>
                <w:i w:val="0"/>
                <w:smallCaps w:val="0"/>
                <w:sz w:val="20"/>
                <w:szCs w:val="20"/>
              </w:rPr>
              <w:t xml:space="preserve">.o., </w:t>
            </w:r>
            <w:bookmarkStart w:id="0" w:name="_Hlk516436129"/>
            <w:r w:rsidR="007A4322" w:rsidRPr="00774678">
              <w:rPr>
                <w:rFonts w:asciiTheme="minorHAnsi" w:hAnsiTheme="minorHAnsi" w:cs="Arial"/>
                <w:i w:val="0"/>
                <w:smallCaps w:val="0"/>
                <w:sz w:val="20"/>
                <w:szCs w:val="20"/>
              </w:rPr>
              <w:t xml:space="preserve">Československej </w:t>
            </w:r>
            <w:r w:rsidR="005D6648" w:rsidRPr="00774678">
              <w:rPr>
                <w:rFonts w:asciiTheme="minorHAnsi" w:hAnsiTheme="minorHAnsi" w:cs="Arial"/>
                <w:bCs/>
                <w:i w:val="0"/>
                <w:smallCaps w:val="0"/>
                <w:sz w:val="20"/>
                <w:szCs w:val="20"/>
              </w:rPr>
              <w:t>a</w:t>
            </w:r>
            <w:r w:rsidR="007A4322" w:rsidRPr="00774678">
              <w:rPr>
                <w:rFonts w:asciiTheme="minorHAnsi" w:hAnsiTheme="minorHAnsi" w:cs="Arial"/>
                <w:i w:val="0"/>
                <w:smallCaps w:val="0"/>
                <w:sz w:val="20"/>
                <w:szCs w:val="20"/>
              </w:rPr>
              <w:t>rmády</w:t>
            </w:r>
            <w:r w:rsidR="007A4322" w:rsidRPr="00774678">
              <w:rPr>
                <w:rFonts w:asciiTheme="minorHAnsi" w:hAnsiTheme="minorHAnsi"/>
                <w:i w:val="0"/>
                <w:smallCaps w:val="0"/>
                <w:sz w:val="20"/>
                <w:szCs w:val="20"/>
              </w:rPr>
              <w:t xml:space="preserve"> 732, 93521</w:t>
            </w:r>
            <w:r w:rsidR="007A4322" w:rsidRPr="00BF2D4B">
              <w:rPr>
                <w:rFonts w:asciiTheme="minorHAnsi" w:hAnsiTheme="minorHAnsi"/>
                <w:i w:val="0"/>
                <w:smallCaps w:val="0"/>
                <w:sz w:val="20"/>
                <w:szCs w:val="20"/>
              </w:rPr>
              <w:t xml:space="preserve">  Tlmače</w:t>
            </w:r>
            <w:bookmarkEnd w:id="0"/>
            <w:r w:rsidR="00774678">
              <w:rPr>
                <w:rFonts w:asciiTheme="minorHAnsi" w:hAnsiTheme="minorHAnsi"/>
                <w:i w:val="0"/>
                <w:smallCaps w:val="0"/>
                <w:sz w:val="20"/>
                <w:szCs w:val="20"/>
              </w:rPr>
              <w:t>, IČO: 50 591 860</w:t>
            </w:r>
          </w:p>
        </w:tc>
        <w:tc>
          <w:tcPr>
            <w:tcW w:w="4558" w:type="dxa"/>
            <w:noWrap/>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Analýza sendvičových materiálov na báze PP/PES</w:t>
            </w:r>
          </w:p>
        </w:tc>
        <w:tc>
          <w:tcPr>
            <w:tcW w:w="1439" w:type="dxa"/>
            <w:noWrap/>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r>
      <w:tr w:rsidR="005D6648" w:rsidRPr="001A64B4" w:rsidTr="00983D7D">
        <w:trPr>
          <w:trHeight w:val="300"/>
        </w:trPr>
        <w:tc>
          <w:tcPr>
            <w:tcW w:w="807" w:type="dxa"/>
            <w:noWrap/>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16</w:t>
            </w:r>
            <w:r w:rsidR="00971D81">
              <w:rPr>
                <w:rFonts w:asciiTheme="minorHAnsi" w:hAnsiTheme="minorHAnsi"/>
                <w:color w:val="000000"/>
                <w:sz w:val="20"/>
                <w:szCs w:val="20"/>
              </w:rPr>
              <w:t>.</w:t>
            </w:r>
          </w:p>
        </w:tc>
        <w:tc>
          <w:tcPr>
            <w:tcW w:w="5666" w:type="dxa"/>
            <w:noWrap/>
          </w:tcPr>
          <w:p w:rsidR="007A4322" w:rsidRDefault="007A4322" w:rsidP="00774678">
            <w:pPr>
              <w:pStyle w:val="Nadpis3"/>
              <w:spacing w:before="0" w:line="240" w:lineRule="auto"/>
              <w:ind w:right="-112"/>
              <w:outlineLvl w:val="2"/>
              <w:rPr>
                <w:rFonts w:asciiTheme="minorHAnsi" w:hAnsiTheme="minorHAnsi"/>
                <w:i w:val="0"/>
                <w:smallCaps w:val="0"/>
                <w:sz w:val="20"/>
                <w:szCs w:val="20"/>
              </w:rPr>
            </w:pPr>
            <w:r w:rsidRPr="00BF2D4B">
              <w:rPr>
                <w:rFonts w:asciiTheme="minorHAnsi" w:hAnsiTheme="minorHAnsi" w:cs="Times"/>
                <w:i w:val="0"/>
                <w:smallCaps w:val="0"/>
                <w:sz w:val="20"/>
                <w:szCs w:val="20"/>
                <w:lang w:val="en-US"/>
              </w:rPr>
              <w:t xml:space="preserve">MMC - </w:t>
            </w:r>
            <w:proofErr w:type="spellStart"/>
            <w:r w:rsidRPr="00BF2D4B">
              <w:rPr>
                <w:rFonts w:asciiTheme="minorHAnsi" w:hAnsiTheme="minorHAnsi" w:cs="Times"/>
                <w:i w:val="0"/>
                <w:smallCaps w:val="0"/>
                <w:sz w:val="20"/>
                <w:szCs w:val="20"/>
                <w:lang w:val="en-US"/>
              </w:rPr>
              <w:t>Miloš</w:t>
            </w:r>
            <w:proofErr w:type="spellEnd"/>
            <w:r w:rsidRPr="00BF2D4B">
              <w:rPr>
                <w:rFonts w:asciiTheme="minorHAnsi" w:hAnsiTheme="minorHAnsi" w:cs="Times"/>
                <w:i w:val="0"/>
                <w:smallCaps w:val="0"/>
                <w:sz w:val="20"/>
                <w:szCs w:val="20"/>
                <w:lang w:val="en-US"/>
              </w:rPr>
              <w:t xml:space="preserve"> </w:t>
            </w:r>
            <w:proofErr w:type="spellStart"/>
            <w:r w:rsidRPr="00BF2D4B">
              <w:rPr>
                <w:rFonts w:asciiTheme="minorHAnsi" w:hAnsiTheme="minorHAnsi" w:cs="Times"/>
                <w:i w:val="0"/>
                <w:smallCaps w:val="0"/>
                <w:sz w:val="20"/>
                <w:szCs w:val="20"/>
                <w:lang w:val="en-US"/>
              </w:rPr>
              <w:t>Marec</w:t>
            </w:r>
            <w:proofErr w:type="spellEnd"/>
            <w:r w:rsidRPr="00BF2D4B">
              <w:rPr>
                <w:rFonts w:asciiTheme="minorHAnsi" w:hAnsiTheme="minorHAnsi" w:cs="Times"/>
                <w:i w:val="0"/>
                <w:smallCaps w:val="0"/>
                <w:sz w:val="20"/>
                <w:szCs w:val="20"/>
                <w:lang w:val="en-US"/>
              </w:rPr>
              <w:t xml:space="preserve"> s. r. o., </w:t>
            </w:r>
            <w:r w:rsidRPr="00BF2D4B">
              <w:rPr>
                <w:rFonts w:asciiTheme="minorHAnsi" w:hAnsiTheme="minorHAnsi"/>
                <w:i w:val="0"/>
                <w:smallCaps w:val="0"/>
                <w:sz w:val="20"/>
                <w:szCs w:val="20"/>
              </w:rPr>
              <w:t>Hlinené 233, 023 54, Turzovka</w:t>
            </w:r>
          </w:p>
          <w:p w:rsidR="00774678" w:rsidRPr="00774678" w:rsidRDefault="00774678" w:rsidP="00774678">
            <w:pPr>
              <w:rPr>
                <w:sz w:val="20"/>
                <w:szCs w:val="20"/>
              </w:rPr>
            </w:pPr>
            <w:r w:rsidRPr="00774678">
              <w:rPr>
                <w:sz w:val="20"/>
                <w:szCs w:val="20"/>
              </w:rPr>
              <w:t>IČO: 51 118 491</w:t>
            </w:r>
          </w:p>
        </w:tc>
        <w:tc>
          <w:tcPr>
            <w:tcW w:w="4558" w:type="dxa"/>
            <w:noWrap/>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Výskum mechanických vlastností konštrukčných profilov z kompozitných materiálov pre ľahké elektrické vozidlá</w:t>
            </w:r>
          </w:p>
        </w:tc>
        <w:tc>
          <w:tcPr>
            <w:tcW w:w="1439" w:type="dxa"/>
            <w:noWrap/>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r>
      <w:tr w:rsidR="005D6648" w:rsidRPr="001A64B4" w:rsidTr="00983D7D">
        <w:trPr>
          <w:trHeight w:val="300"/>
        </w:trPr>
        <w:tc>
          <w:tcPr>
            <w:tcW w:w="807" w:type="dxa"/>
            <w:noWrap/>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t>17</w:t>
            </w:r>
            <w:r w:rsidR="00971D81">
              <w:rPr>
                <w:rFonts w:asciiTheme="minorHAnsi" w:hAnsiTheme="minorHAnsi"/>
                <w:color w:val="000000"/>
                <w:sz w:val="20"/>
                <w:szCs w:val="20"/>
              </w:rPr>
              <w:t>.</w:t>
            </w:r>
          </w:p>
        </w:tc>
        <w:tc>
          <w:tcPr>
            <w:tcW w:w="5666" w:type="dxa"/>
            <w:noWrap/>
          </w:tcPr>
          <w:p w:rsidR="007A4322" w:rsidRDefault="007A4322" w:rsidP="00BF2D4B">
            <w:pPr>
              <w:pStyle w:val="Normlnywebov"/>
              <w:spacing w:after="0" w:line="240" w:lineRule="auto"/>
              <w:ind w:left="-87"/>
              <w:rPr>
                <w:rFonts w:asciiTheme="minorHAnsi" w:hAnsiTheme="minorHAnsi"/>
                <w:sz w:val="20"/>
                <w:szCs w:val="20"/>
              </w:rPr>
            </w:pPr>
            <w:r w:rsidRPr="00BF2D4B">
              <w:rPr>
                <w:rFonts w:asciiTheme="minorHAnsi" w:hAnsiTheme="minorHAnsi" w:cs="Times"/>
                <w:sz w:val="20"/>
                <w:szCs w:val="20"/>
                <w:lang w:val="en-US"/>
              </w:rPr>
              <w:t xml:space="preserve">  RELECON s.r.o.,  </w:t>
            </w:r>
            <w:proofErr w:type="spellStart"/>
            <w:r w:rsidRPr="00BF2D4B">
              <w:rPr>
                <w:rFonts w:asciiTheme="minorHAnsi" w:hAnsiTheme="minorHAnsi" w:cs="Times"/>
                <w:sz w:val="20"/>
                <w:szCs w:val="20"/>
                <w:lang w:val="en-US"/>
              </w:rPr>
              <w:t>Eduarda</w:t>
            </w:r>
            <w:proofErr w:type="spellEnd"/>
            <w:r w:rsidRPr="00BF2D4B">
              <w:rPr>
                <w:rFonts w:asciiTheme="minorHAnsi" w:hAnsiTheme="minorHAnsi" w:cs="Times"/>
                <w:sz w:val="20"/>
                <w:szCs w:val="20"/>
                <w:lang w:val="en-US"/>
              </w:rPr>
              <w:t xml:space="preserve"> </w:t>
            </w:r>
            <w:proofErr w:type="spellStart"/>
            <w:r w:rsidRPr="00BF2D4B">
              <w:rPr>
                <w:rFonts w:asciiTheme="minorHAnsi" w:hAnsiTheme="minorHAnsi" w:cs="Times"/>
                <w:sz w:val="20"/>
                <w:szCs w:val="20"/>
                <w:lang w:val="en-US"/>
              </w:rPr>
              <w:t>Nécseya</w:t>
            </w:r>
            <w:proofErr w:type="spellEnd"/>
            <w:r w:rsidRPr="00BF2D4B">
              <w:rPr>
                <w:rFonts w:asciiTheme="minorHAnsi" w:hAnsiTheme="minorHAnsi" w:cs="Times"/>
                <w:sz w:val="20"/>
                <w:szCs w:val="20"/>
                <w:lang w:val="en-US"/>
              </w:rPr>
              <w:t xml:space="preserve"> </w:t>
            </w:r>
            <w:r w:rsidRPr="00BF2D4B">
              <w:rPr>
                <w:rFonts w:asciiTheme="minorHAnsi" w:hAnsiTheme="minorHAnsi"/>
                <w:sz w:val="20"/>
                <w:szCs w:val="20"/>
              </w:rPr>
              <w:t xml:space="preserve"> 3168/3, 010 08 Žilina</w:t>
            </w:r>
          </w:p>
          <w:p w:rsidR="00774678" w:rsidRPr="00BF2D4B" w:rsidRDefault="00774678" w:rsidP="00BF2D4B">
            <w:pPr>
              <w:pStyle w:val="Normlnywebov"/>
              <w:spacing w:after="0" w:line="240" w:lineRule="auto"/>
              <w:ind w:left="-87"/>
              <w:rPr>
                <w:rFonts w:asciiTheme="minorHAnsi" w:hAnsiTheme="minorHAnsi"/>
                <w:sz w:val="20"/>
                <w:szCs w:val="20"/>
              </w:rPr>
            </w:pPr>
            <w:r>
              <w:rPr>
                <w:rFonts w:asciiTheme="minorHAnsi" w:hAnsiTheme="minorHAnsi" w:cs="Times"/>
                <w:sz w:val="20"/>
                <w:szCs w:val="20"/>
                <w:lang w:val="en-US"/>
              </w:rPr>
              <w:t xml:space="preserve">  IČO: 45 552 894</w:t>
            </w:r>
          </w:p>
        </w:tc>
        <w:tc>
          <w:tcPr>
            <w:tcW w:w="4558" w:type="dxa"/>
            <w:noWrap/>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 xml:space="preserve">Vývoj a realizácia jednoúčelového krytu pre PC </w:t>
            </w:r>
            <w:proofErr w:type="spellStart"/>
            <w:r w:rsidRPr="00BF2D4B">
              <w:rPr>
                <w:rFonts w:asciiTheme="minorHAnsi" w:hAnsiTheme="minorHAnsi"/>
                <w:i/>
                <w:sz w:val="20"/>
                <w:szCs w:val="20"/>
              </w:rPr>
              <w:t>reader</w:t>
            </w:r>
            <w:proofErr w:type="spellEnd"/>
            <w:r w:rsidRPr="00BF2D4B">
              <w:rPr>
                <w:rFonts w:asciiTheme="minorHAnsi" w:hAnsiTheme="minorHAnsi"/>
                <w:i/>
                <w:sz w:val="20"/>
                <w:szCs w:val="20"/>
              </w:rPr>
              <w:t xml:space="preserve"> pomocou technológií </w:t>
            </w:r>
            <w:proofErr w:type="spellStart"/>
            <w:r w:rsidRPr="00BF2D4B">
              <w:rPr>
                <w:rFonts w:asciiTheme="minorHAnsi" w:hAnsiTheme="minorHAnsi"/>
                <w:i/>
                <w:sz w:val="20"/>
                <w:szCs w:val="20"/>
              </w:rPr>
              <w:t>Rapid</w:t>
            </w:r>
            <w:proofErr w:type="spellEnd"/>
            <w:r w:rsidRPr="00BF2D4B">
              <w:rPr>
                <w:rFonts w:asciiTheme="minorHAnsi" w:hAnsiTheme="minorHAnsi"/>
                <w:i/>
                <w:sz w:val="20"/>
                <w:szCs w:val="20"/>
              </w:rPr>
              <w:t xml:space="preserve"> </w:t>
            </w:r>
            <w:proofErr w:type="spellStart"/>
            <w:r w:rsidRPr="00BF2D4B">
              <w:rPr>
                <w:rFonts w:asciiTheme="minorHAnsi" w:hAnsiTheme="minorHAnsi"/>
                <w:i/>
                <w:sz w:val="20"/>
                <w:szCs w:val="20"/>
              </w:rPr>
              <w:t>Prototyping</w:t>
            </w:r>
            <w:proofErr w:type="spellEnd"/>
            <w:r w:rsidRPr="00BF2D4B">
              <w:rPr>
                <w:rFonts w:asciiTheme="minorHAnsi" w:hAnsiTheme="minorHAnsi"/>
                <w:i/>
                <w:sz w:val="20"/>
                <w:szCs w:val="20"/>
              </w:rPr>
              <w:t xml:space="preserve"> a </w:t>
            </w:r>
            <w:proofErr w:type="spellStart"/>
            <w:r w:rsidRPr="00BF2D4B">
              <w:rPr>
                <w:rFonts w:asciiTheme="minorHAnsi" w:hAnsiTheme="minorHAnsi"/>
                <w:i/>
                <w:sz w:val="20"/>
                <w:szCs w:val="20"/>
              </w:rPr>
              <w:t>Rapid</w:t>
            </w:r>
            <w:proofErr w:type="spellEnd"/>
            <w:r w:rsidRPr="00BF2D4B">
              <w:rPr>
                <w:rFonts w:asciiTheme="minorHAnsi" w:hAnsiTheme="minorHAnsi"/>
                <w:i/>
                <w:sz w:val="20"/>
                <w:szCs w:val="20"/>
              </w:rPr>
              <w:t xml:space="preserve"> </w:t>
            </w:r>
            <w:proofErr w:type="spellStart"/>
            <w:r w:rsidRPr="00BF2D4B">
              <w:rPr>
                <w:rFonts w:asciiTheme="minorHAnsi" w:hAnsiTheme="minorHAnsi"/>
                <w:i/>
                <w:sz w:val="20"/>
                <w:szCs w:val="20"/>
              </w:rPr>
              <w:t>Tooling</w:t>
            </w:r>
            <w:proofErr w:type="spellEnd"/>
            <w:r w:rsidRPr="00BF2D4B">
              <w:rPr>
                <w:rFonts w:asciiTheme="minorHAnsi" w:hAnsiTheme="minorHAnsi"/>
                <w:i/>
                <w:sz w:val="20"/>
                <w:szCs w:val="20"/>
              </w:rPr>
              <w:t xml:space="preserve"> </w:t>
            </w:r>
            <w:r w:rsidRPr="00BF2D4B">
              <w:rPr>
                <w:rFonts w:asciiTheme="minorHAnsi" w:hAnsiTheme="minorHAnsi"/>
                <w:b/>
                <w:sz w:val="20"/>
                <w:szCs w:val="20"/>
              </w:rPr>
              <w:t xml:space="preserve">        </w:t>
            </w:r>
          </w:p>
        </w:tc>
        <w:tc>
          <w:tcPr>
            <w:tcW w:w="1439" w:type="dxa"/>
            <w:noWrap/>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r>
      <w:tr w:rsidR="005D6648" w:rsidRPr="001A64B4" w:rsidTr="00983D7D">
        <w:trPr>
          <w:trHeight w:val="300"/>
        </w:trPr>
        <w:tc>
          <w:tcPr>
            <w:tcW w:w="807" w:type="dxa"/>
            <w:noWrap/>
          </w:tcPr>
          <w:p w:rsidR="007A4322" w:rsidRPr="00971D81" w:rsidRDefault="007A4322" w:rsidP="00971D81">
            <w:pPr>
              <w:jc w:val="center"/>
              <w:rPr>
                <w:rFonts w:asciiTheme="minorHAnsi" w:hAnsiTheme="minorHAnsi"/>
                <w:color w:val="000000"/>
                <w:sz w:val="20"/>
                <w:szCs w:val="20"/>
              </w:rPr>
            </w:pPr>
            <w:r w:rsidRPr="00971D81">
              <w:rPr>
                <w:rFonts w:asciiTheme="minorHAnsi" w:hAnsiTheme="minorHAnsi"/>
                <w:color w:val="000000"/>
                <w:sz w:val="20"/>
                <w:szCs w:val="20"/>
              </w:rPr>
              <w:lastRenderedPageBreak/>
              <w:t>18</w:t>
            </w:r>
            <w:r w:rsidR="00971D81">
              <w:rPr>
                <w:rFonts w:asciiTheme="minorHAnsi" w:hAnsiTheme="minorHAnsi"/>
                <w:color w:val="000000"/>
                <w:sz w:val="20"/>
                <w:szCs w:val="20"/>
              </w:rPr>
              <w:t>.</w:t>
            </w:r>
          </w:p>
        </w:tc>
        <w:tc>
          <w:tcPr>
            <w:tcW w:w="5666" w:type="dxa"/>
            <w:noWrap/>
          </w:tcPr>
          <w:p w:rsidR="00774678" w:rsidRDefault="007A4322" w:rsidP="00774678">
            <w:pPr>
              <w:pStyle w:val="Nadpis3"/>
              <w:spacing w:before="0" w:line="240" w:lineRule="auto"/>
              <w:ind w:left="71" w:right="175" w:hanging="71"/>
              <w:outlineLvl w:val="2"/>
              <w:rPr>
                <w:rFonts w:asciiTheme="minorHAnsi" w:hAnsiTheme="minorHAnsi"/>
                <w:i w:val="0"/>
                <w:smallCaps w:val="0"/>
                <w:sz w:val="20"/>
                <w:szCs w:val="20"/>
              </w:rPr>
            </w:pPr>
            <w:r w:rsidRPr="00BF2D4B">
              <w:rPr>
                <w:rFonts w:asciiTheme="minorHAnsi" w:hAnsiTheme="minorHAnsi"/>
                <w:i w:val="0"/>
                <w:smallCaps w:val="0"/>
                <w:sz w:val="20"/>
                <w:szCs w:val="20"/>
              </w:rPr>
              <w:t xml:space="preserve">Mário </w:t>
            </w:r>
            <w:proofErr w:type="spellStart"/>
            <w:r w:rsidRPr="00BF2D4B">
              <w:rPr>
                <w:rFonts w:asciiTheme="minorHAnsi" w:hAnsiTheme="minorHAnsi"/>
                <w:i w:val="0"/>
                <w:smallCaps w:val="0"/>
                <w:sz w:val="20"/>
                <w:szCs w:val="20"/>
              </w:rPr>
              <w:t>Bratek</w:t>
            </w:r>
            <w:proofErr w:type="spellEnd"/>
            <w:r w:rsidRPr="00BF2D4B">
              <w:rPr>
                <w:rFonts w:asciiTheme="minorHAnsi" w:hAnsiTheme="minorHAnsi"/>
                <w:i w:val="0"/>
                <w:smallCaps w:val="0"/>
                <w:sz w:val="20"/>
                <w:szCs w:val="20"/>
              </w:rPr>
              <w:t xml:space="preserve"> B O B O R, </w:t>
            </w:r>
            <w:proofErr w:type="spellStart"/>
            <w:r w:rsidRPr="00BF2D4B">
              <w:rPr>
                <w:rFonts w:asciiTheme="minorHAnsi" w:hAnsiTheme="minorHAnsi"/>
                <w:i w:val="0"/>
                <w:smallCaps w:val="0"/>
                <w:sz w:val="20"/>
                <w:szCs w:val="20"/>
              </w:rPr>
              <w:t>Sputnikova</w:t>
            </w:r>
            <w:proofErr w:type="spellEnd"/>
            <w:r w:rsidRPr="00BF2D4B">
              <w:rPr>
                <w:rFonts w:asciiTheme="minorHAnsi" w:hAnsiTheme="minorHAnsi"/>
                <w:i w:val="0"/>
                <w:smallCaps w:val="0"/>
                <w:sz w:val="20"/>
                <w:szCs w:val="20"/>
              </w:rPr>
              <w:t xml:space="preserve"> 2, 821 02 Bratislava</w:t>
            </w:r>
            <w:r w:rsidR="00774678">
              <w:rPr>
                <w:rFonts w:asciiTheme="minorHAnsi" w:hAnsiTheme="minorHAnsi"/>
                <w:i w:val="0"/>
                <w:smallCaps w:val="0"/>
                <w:sz w:val="20"/>
                <w:szCs w:val="20"/>
              </w:rPr>
              <w:t xml:space="preserve"> </w:t>
            </w:r>
          </w:p>
          <w:p w:rsidR="00774678" w:rsidRPr="00774678" w:rsidRDefault="00774678" w:rsidP="00774678">
            <w:pPr>
              <w:pStyle w:val="Nadpis3"/>
              <w:spacing w:before="0" w:line="240" w:lineRule="auto"/>
              <w:ind w:left="71" w:right="175" w:hanging="71"/>
              <w:outlineLvl w:val="2"/>
            </w:pPr>
            <w:r>
              <w:rPr>
                <w:rFonts w:asciiTheme="minorHAnsi" w:hAnsiTheme="minorHAnsi"/>
                <w:i w:val="0"/>
                <w:smallCaps w:val="0"/>
                <w:sz w:val="20"/>
                <w:szCs w:val="20"/>
              </w:rPr>
              <w:t>IČO</w:t>
            </w:r>
            <w:r w:rsidR="0050649E">
              <w:rPr>
                <w:rFonts w:asciiTheme="minorHAnsi" w:hAnsiTheme="minorHAnsi"/>
                <w:i w:val="0"/>
                <w:smallCaps w:val="0"/>
                <w:sz w:val="20"/>
                <w:szCs w:val="20"/>
              </w:rPr>
              <w:t>: 17 737 770</w:t>
            </w:r>
          </w:p>
        </w:tc>
        <w:tc>
          <w:tcPr>
            <w:tcW w:w="4558" w:type="dxa"/>
            <w:noWrap/>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Databázový systém na analýzu a hodnotenie náročnosti drevovýroby</w:t>
            </w:r>
          </w:p>
        </w:tc>
        <w:tc>
          <w:tcPr>
            <w:tcW w:w="1439" w:type="dxa"/>
            <w:noWrap/>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r>
      <w:tr w:rsidR="00A0734E" w:rsidRPr="001A64B4" w:rsidTr="00C25D77">
        <w:trPr>
          <w:trHeight w:val="387"/>
        </w:trPr>
        <w:tc>
          <w:tcPr>
            <w:tcW w:w="807" w:type="dxa"/>
            <w:noWrap/>
          </w:tcPr>
          <w:p w:rsidR="00A0734E" w:rsidRPr="00971D81" w:rsidRDefault="00A0734E" w:rsidP="00971D81">
            <w:pPr>
              <w:jc w:val="center"/>
              <w:rPr>
                <w:rFonts w:asciiTheme="minorHAnsi" w:hAnsiTheme="minorHAnsi"/>
                <w:color w:val="000000"/>
                <w:sz w:val="20"/>
                <w:szCs w:val="20"/>
              </w:rPr>
            </w:pPr>
            <w:r>
              <w:rPr>
                <w:rFonts w:asciiTheme="minorHAnsi" w:hAnsiTheme="minorHAnsi"/>
                <w:color w:val="000000"/>
                <w:sz w:val="20"/>
                <w:szCs w:val="20"/>
              </w:rPr>
              <w:t>19.</w:t>
            </w:r>
          </w:p>
        </w:tc>
        <w:tc>
          <w:tcPr>
            <w:tcW w:w="5666" w:type="dxa"/>
            <w:noWrap/>
          </w:tcPr>
          <w:p w:rsidR="00A0734E" w:rsidRDefault="00C25D77" w:rsidP="00C25D77">
            <w:pPr>
              <w:pStyle w:val="Normlnywebov"/>
              <w:spacing w:after="0" w:line="240" w:lineRule="auto"/>
              <w:jc w:val="both"/>
              <w:rPr>
                <w:rFonts w:ascii="Calibri" w:hAnsi="Calibri"/>
                <w:sz w:val="20"/>
                <w:szCs w:val="20"/>
              </w:rPr>
            </w:pPr>
            <w:r w:rsidRPr="00C25D77">
              <w:rPr>
                <w:rFonts w:ascii="Calibri" w:hAnsi="Calibri"/>
                <w:sz w:val="20"/>
                <w:szCs w:val="20"/>
              </w:rPr>
              <w:t>SEAK, s.r.o., Slanská 11934/92, 080 06 Prešov</w:t>
            </w:r>
          </w:p>
          <w:p w:rsidR="006124F7" w:rsidRPr="00C25D77" w:rsidRDefault="006124F7" w:rsidP="00C25D77">
            <w:pPr>
              <w:pStyle w:val="Normlnywebov"/>
              <w:spacing w:after="0" w:line="240" w:lineRule="auto"/>
              <w:jc w:val="both"/>
              <w:rPr>
                <w:rFonts w:asciiTheme="minorHAnsi" w:hAnsiTheme="minorHAnsi"/>
                <w:sz w:val="20"/>
                <w:szCs w:val="20"/>
              </w:rPr>
            </w:pPr>
            <w:r>
              <w:rPr>
                <w:rFonts w:ascii="Calibri" w:hAnsi="Calibri"/>
                <w:sz w:val="20"/>
                <w:szCs w:val="20"/>
              </w:rPr>
              <w:t>IČO: 46 150 749</w:t>
            </w:r>
          </w:p>
        </w:tc>
        <w:tc>
          <w:tcPr>
            <w:tcW w:w="4558" w:type="dxa"/>
            <w:noWrap/>
          </w:tcPr>
          <w:p w:rsidR="00A0734E" w:rsidRPr="00C25D77" w:rsidRDefault="00C25D77" w:rsidP="00BF2D4B">
            <w:pPr>
              <w:spacing w:after="0" w:line="240" w:lineRule="auto"/>
              <w:jc w:val="both"/>
              <w:rPr>
                <w:rFonts w:asciiTheme="minorHAnsi" w:hAnsiTheme="minorHAnsi"/>
                <w:i/>
                <w:sz w:val="20"/>
                <w:szCs w:val="20"/>
              </w:rPr>
            </w:pPr>
            <w:r w:rsidRPr="00C25D77">
              <w:rPr>
                <w:rFonts w:ascii="Calibri" w:hAnsi="Calibri"/>
                <w:i/>
                <w:sz w:val="20"/>
                <w:szCs w:val="20"/>
              </w:rPr>
              <w:t xml:space="preserve">Integrovaná platforma </w:t>
            </w:r>
            <w:proofErr w:type="spellStart"/>
            <w:r w:rsidRPr="00C25D77">
              <w:rPr>
                <w:rFonts w:ascii="Calibri" w:hAnsi="Calibri"/>
                <w:i/>
                <w:sz w:val="20"/>
                <w:szCs w:val="20"/>
              </w:rPr>
              <w:t>Lumimaster</w:t>
            </w:r>
            <w:proofErr w:type="spellEnd"/>
            <w:r w:rsidRPr="00C25D77">
              <w:rPr>
                <w:rFonts w:ascii="Calibri" w:hAnsi="Calibri"/>
                <w:i/>
                <w:sz w:val="20"/>
                <w:szCs w:val="20"/>
              </w:rPr>
              <w:t xml:space="preserve"> PLC+RF pre riadenie osvetlenia pre inteligentné mestá</w:t>
            </w:r>
          </w:p>
        </w:tc>
        <w:tc>
          <w:tcPr>
            <w:tcW w:w="1439" w:type="dxa"/>
            <w:noWrap/>
          </w:tcPr>
          <w:p w:rsidR="00A0734E" w:rsidRPr="00971D81" w:rsidRDefault="00C25D77" w:rsidP="00C25D77">
            <w:pPr>
              <w:jc w:val="center"/>
              <w:rPr>
                <w:rFonts w:asciiTheme="minorHAnsi" w:hAnsiTheme="minorHAnsi"/>
                <w:color w:val="000000"/>
                <w:sz w:val="20"/>
                <w:szCs w:val="20"/>
              </w:rPr>
            </w:pPr>
            <w:r>
              <w:rPr>
                <w:rFonts w:asciiTheme="minorHAnsi" w:hAnsiTheme="minorHAnsi"/>
                <w:color w:val="000000"/>
                <w:sz w:val="20"/>
                <w:szCs w:val="20"/>
              </w:rPr>
              <w:t>5000</w:t>
            </w:r>
          </w:p>
        </w:tc>
        <w:tc>
          <w:tcPr>
            <w:tcW w:w="2233" w:type="dxa"/>
          </w:tcPr>
          <w:p w:rsidR="00A0734E" w:rsidRPr="00971D81" w:rsidRDefault="00C25D77" w:rsidP="00B75A6C">
            <w:pPr>
              <w:jc w:val="center"/>
              <w:rPr>
                <w:rFonts w:asciiTheme="minorHAnsi" w:hAnsiTheme="minorHAnsi"/>
                <w:color w:val="000000"/>
                <w:sz w:val="20"/>
                <w:szCs w:val="20"/>
              </w:rPr>
            </w:pPr>
            <w:r>
              <w:rPr>
                <w:rFonts w:asciiTheme="minorHAnsi" w:hAnsiTheme="minorHAnsi"/>
                <w:color w:val="000000"/>
                <w:sz w:val="20"/>
                <w:szCs w:val="20"/>
              </w:rPr>
              <w:t>5000</w:t>
            </w:r>
          </w:p>
        </w:tc>
      </w:tr>
      <w:tr w:rsidR="005D6648" w:rsidRPr="001A64B4" w:rsidTr="00983D7D">
        <w:trPr>
          <w:trHeight w:val="300"/>
        </w:trPr>
        <w:tc>
          <w:tcPr>
            <w:tcW w:w="807" w:type="dxa"/>
            <w:noWrap/>
          </w:tcPr>
          <w:p w:rsidR="007A4322" w:rsidRPr="00971D81" w:rsidRDefault="00A0734E" w:rsidP="00971D81">
            <w:pPr>
              <w:jc w:val="center"/>
              <w:rPr>
                <w:rFonts w:asciiTheme="minorHAnsi" w:hAnsiTheme="minorHAnsi"/>
                <w:color w:val="000000"/>
                <w:sz w:val="20"/>
                <w:szCs w:val="20"/>
              </w:rPr>
            </w:pPr>
            <w:r>
              <w:rPr>
                <w:rFonts w:asciiTheme="minorHAnsi" w:hAnsiTheme="minorHAnsi"/>
                <w:color w:val="000000"/>
                <w:sz w:val="20"/>
                <w:szCs w:val="20"/>
              </w:rPr>
              <w:t>20</w:t>
            </w:r>
            <w:r w:rsidR="00971D81">
              <w:rPr>
                <w:rFonts w:asciiTheme="minorHAnsi" w:hAnsiTheme="minorHAnsi"/>
                <w:color w:val="000000"/>
                <w:sz w:val="20"/>
                <w:szCs w:val="20"/>
              </w:rPr>
              <w:t>.</w:t>
            </w:r>
          </w:p>
        </w:tc>
        <w:tc>
          <w:tcPr>
            <w:tcW w:w="5666" w:type="dxa"/>
            <w:noWrap/>
            <w:hideMark/>
          </w:tcPr>
          <w:p w:rsidR="007A4322" w:rsidRDefault="007A4322"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VÚEZ, a</w:t>
            </w:r>
            <w:r w:rsidR="00223B97" w:rsidRPr="00BF2D4B">
              <w:rPr>
                <w:rFonts w:asciiTheme="minorHAnsi" w:hAnsiTheme="minorHAnsi"/>
                <w:sz w:val="20"/>
                <w:szCs w:val="20"/>
              </w:rPr>
              <w:t xml:space="preserve">.s.,  Hviezdoslavova 35, 934 39 </w:t>
            </w:r>
            <w:r w:rsidRPr="00BF2D4B">
              <w:rPr>
                <w:rFonts w:asciiTheme="minorHAnsi" w:hAnsiTheme="minorHAnsi"/>
                <w:sz w:val="20"/>
                <w:szCs w:val="20"/>
              </w:rPr>
              <w:t>Levice</w:t>
            </w:r>
          </w:p>
          <w:p w:rsidR="0050649E" w:rsidRPr="00BF2D4B" w:rsidRDefault="0050649E" w:rsidP="00BF2D4B">
            <w:pPr>
              <w:pStyle w:val="Normlnywebov"/>
              <w:spacing w:after="0" w:line="240" w:lineRule="auto"/>
              <w:rPr>
                <w:rFonts w:asciiTheme="minorHAnsi" w:hAnsiTheme="minorHAnsi"/>
                <w:sz w:val="20"/>
                <w:szCs w:val="20"/>
              </w:rPr>
            </w:pPr>
            <w:r>
              <w:rPr>
                <w:rFonts w:asciiTheme="minorHAnsi" w:hAnsiTheme="minorHAnsi"/>
                <w:sz w:val="20"/>
                <w:szCs w:val="20"/>
              </w:rPr>
              <w:t>IČO: 36 522 457</w:t>
            </w:r>
          </w:p>
        </w:tc>
        <w:tc>
          <w:tcPr>
            <w:tcW w:w="4558" w:type="dxa"/>
            <w:noWrap/>
            <w:hideMark/>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Implementácia vyhodnotenia geometrických vlastností zvaru do zváracieho robotického pracoviska</w:t>
            </w:r>
          </w:p>
        </w:tc>
        <w:tc>
          <w:tcPr>
            <w:tcW w:w="1439" w:type="dxa"/>
            <w:noWrap/>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r>
      <w:tr w:rsidR="005D6648" w:rsidRPr="001A64B4" w:rsidTr="00983D7D">
        <w:trPr>
          <w:trHeight w:val="582"/>
        </w:trPr>
        <w:tc>
          <w:tcPr>
            <w:tcW w:w="807" w:type="dxa"/>
            <w:noWrap/>
          </w:tcPr>
          <w:p w:rsidR="007A4322" w:rsidRPr="00971D81" w:rsidRDefault="00A0734E" w:rsidP="00971D81">
            <w:pPr>
              <w:jc w:val="center"/>
              <w:rPr>
                <w:rFonts w:asciiTheme="minorHAnsi" w:hAnsiTheme="minorHAnsi"/>
                <w:color w:val="000000"/>
                <w:sz w:val="20"/>
                <w:szCs w:val="20"/>
              </w:rPr>
            </w:pPr>
            <w:r>
              <w:rPr>
                <w:rFonts w:asciiTheme="minorHAnsi" w:hAnsiTheme="minorHAnsi"/>
                <w:color w:val="000000"/>
                <w:sz w:val="20"/>
                <w:szCs w:val="20"/>
              </w:rPr>
              <w:t>21</w:t>
            </w:r>
            <w:r w:rsidR="00971D81">
              <w:rPr>
                <w:rFonts w:asciiTheme="minorHAnsi" w:hAnsiTheme="minorHAnsi"/>
                <w:color w:val="000000"/>
                <w:sz w:val="20"/>
                <w:szCs w:val="20"/>
              </w:rPr>
              <w:t>.</w:t>
            </w:r>
          </w:p>
        </w:tc>
        <w:tc>
          <w:tcPr>
            <w:tcW w:w="5666" w:type="dxa"/>
            <w:noWrap/>
            <w:hideMark/>
          </w:tcPr>
          <w:p w:rsidR="0050649E" w:rsidRDefault="007A4322" w:rsidP="0050649E">
            <w:pPr>
              <w:pStyle w:val="Normlnywebov"/>
              <w:spacing w:after="0" w:line="240" w:lineRule="auto"/>
              <w:rPr>
                <w:rFonts w:asciiTheme="minorHAnsi" w:hAnsiTheme="minorHAnsi" w:cs="Minion Pro"/>
                <w:sz w:val="20"/>
                <w:szCs w:val="20"/>
              </w:rPr>
            </w:pPr>
            <w:proofErr w:type="spellStart"/>
            <w:r w:rsidRPr="00BF2D4B">
              <w:rPr>
                <w:rFonts w:asciiTheme="minorHAnsi" w:hAnsiTheme="minorHAnsi"/>
                <w:sz w:val="20"/>
                <w:szCs w:val="20"/>
              </w:rPr>
              <w:t>Nirion</w:t>
            </w:r>
            <w:proofErr w:type="spellEnd"/>
            <w:r w:rsidRPr="00BF2D4B">
              <w:rPr>
                <w:rFonts w:asciiTheme="minorHAnsi" w:hAnsiTheme="minorHAnsi"/>
                <w:sz w:val="20"/>
                <w:szCs w:val="20"/>
              </w:rPr>
              <w:t xml:space="preserve">,  s.r.o., </w:t>
            </w:r>
            <w:r w:rsidRPr="00BF2D4B">
              <w:rPr>
                <w:rFonts w:asciiTheme="minorHAnsi" w:hAnsiTheme="minorHAnsi" w:cs="Minion Pro"/>
                <w:sz w:val="20"/>
                <w:szCs w:val="20"/>
              </w:rPr>
              <w:t>Bernolákova 5999/28, 974</w:t>
            </w:r>
            <w:r w:rsidR="00223B97" w:rsidRPr="00BF2D4B">
              <w:rPr>
                <w:rFonts w:asciiTheme="minorHAnsi" w:hAnsiTheme="minorHAnsi" w:cs="Minion Pro"/>
                <w:sz w:val="20"/>
                <w:szCs w:val="20"/>
              </w:rPr>
              <w:t xml:space="preserve"> </w:t>
            </w:r>
            <w:r w:rsidRPr="00BF2D4B">
              <w:rPr>
                <w:rFonts w:asciiTheme="minorHAnsi" w:hAnsiTheme="minorHAnsi" w:cs="Minion Pro"/>
                <w:sz w:val="20"/>
                <w:szCs w:val="20"/>
              </w:rPr>
              <w:t>05 Banská Bystrica</w:t>
            </w:r>
            <w:r w:rsidR="0050649E">
              <w:rPr>
                <w:rFonts w:asciiTheme="minorHAnsi" w:hAnsiTheme="minorHAnsi" w:cs="Minion Pro"/>
                <w:sz w:val="20"/>
                <w:szCs w:val="20"/>
              </w:rPr>
              <w:t xml:space="preserve"> </w:t>
            </w:r>
          </w:p>
          <w:p w:rsidR="0050649E" w:rsidRPr="00BF2D4B" w:rsidRDefault="0050649E" w:rsidP="0050649E">
            <w:pPr>
              <w:pStyle w:val="Normlnywebov"/>
              <w:spacing w:after="0" w:line="240" w:lineRule="auto"/>
              <w:rPr>
                <w:rFonts w:asciiTheme="minorHAnsi" w:hAnsiTheme="minorHAnsi"/>
                <w:sz w:val="20"/>
                <w:szCs w:val="20"/>
              </w:rPr>
            </w:pPr>
            <w:r>
              <w:rPr>
                <w:rFonts w:asciiTheme="minorHAnsi" w:hAnsiTheme="minorHAnsi"/>
                <w:sz w:val="20"/>
                <w:szCs w:val="20"/>
              </w:rPr>
              <w:t xml:space="preserve">IČO: </w:t>
            </w:r>
            <w:r w:rsidRPr="0050649E">
              <w:rPr>
                <w:rFonts w:asciiTheme="minorHAnsi" w:hAnsiTheme="minorHAnsi" w:cs="Minion Pro"/>
                <w:sz w:val="20"/>
                <w:szCs w:val="20"/>
              </w:rPr>
              <w:t>51</w:t>
            </w:r>
            <w:r w:rsidR="006124F7">
              <w:rPr>
                <w:rFonts w:asciiTheme="minorHAnsi" w:hAnsiTheme="minorHAnsi" w:cs="Minion Pro"/>
                <w:sz w:val="20"/>
                <w:szCs w:val="20"/>
              </w:rPr>
              <w:t> </w:t>
            </w:r>
            <w:r w:rsidRPr="0050649E">
              <w:rPr>
                <w:rFonts w:asciiTheme="minorHAnsi" w:hAnsiTheme="minorHAnsi" w:cs="Minion Pro"/>
                <w:sz w:val="20"/>
                <w:szCs w:val="20"/>
              </w:rPr>
              <w:t>418</w:t>
            </w:r>
            <w:r w:rsidR="006124F7">
              <w:rPr>
                <w:rFonts w:asciiTheme="minorHAnsi" w:hAnsiTheme="minorHAnsi" w:cs="Minion Pro"/>
                <w:sz w:val="20"/>
                <w:szCs w:val="20"/>
              </w:rPr>
              <w:t xml:space="preserve"> </w:t>
            </w:r>
            <w:r w:rsidRPr="0050649E">
              <w:rPr>
                <w:rFonts w:asciiTheme="minorHAnsi" w:hAnsiTheme="minorHAnsi" w:cs="Minion Pro"/>
                <w:sz w:val="20"/>
                <w:szCs w:val="20"/>
              </w:rPr>
              <w:t>291</w:t>
            </w:r>
          </w:p>
        </w:tc>
        <w:tc>
          <w:tcPr>
            <w:tcW w:w="4558" w:type="dxa"/>
            <w:noWrap/>
            <w:hideMark/>
          </w:tcPr>
          <w:p w:rsidR="007A4322" w:rsidRPr="00BF2D4B" w:rsidRDefault="00B75A6C" w:rsidP="00BF2D4B">
            <w:pPr>
              <w:spacing w:after="0" w:line="240" w:lineRule="auto"/>
              <w:jc w:val="both"/>
              <w:rPr>
                <w:rFonts w:asciiTheme="minorHAnsi" w:hAnsiTheme="minorHAnsi"/>
                <w:color w:val="000000"/>
                <w:sz w:val="20"/>
                <w:szCs w:val="20"/>
              </w:rPr>
            </w:pPr>
            <w:proofErr w:type="spellStart"/>
            <w:r w:rsidRPr="00BF2D4B">
              <w:rPr>
                <w:rFonts w:asciiTheme="minorHAnsi" w:hAnsiTheme="minorHAnsi" w:cs="Minion Pro"/>
                <w:sz w:val="20"/>
                <w:szCs w:val="20"/>
              </w:rPr>
              <w:t>E-atlas</w:t>
            </w:r>
            <w:proofErr w:type="spellEnd"/>
            <w:r w:rsidRPr="00BF2D4B">
              <w:rPr>
                <w:rFonts w:asciiTheme="minorHAnsi" w:hAnsiTheme="minorHAnsi" w:cs="Minion Pro"/>
                <w:sz w:val="20"/>
                <w:szCs w:val="20"/>
              </w:rPr>
              <w:t xml:space="preserve"> patologickej anatómie</w:t>
            </w:r>
          </w:p>
        </w:tc>
        <w:tc>
          <w:tcPr>
            <w:tcW w:w="1439" w:type="dxa"/>
            <w:noWrap/>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7A4322" w:rsidRPr="00971D81" w:rsidRDefault="00CC4ABF" w:rsidP="00B75A6C">
            <w:pPr>
              <w:jc w:val="center"/>
              <w:rPr>
                <w:rFonts w:asciiTheme="minorHAnsi" w:hAnsiTheme="minorHAnsi"/>
                <w:color w:val="000000"/>
                <w:sz w:val="20"/>
                <w:szCs w:val="20"/>
              </w:rPr>
            </w:pPr>
            <w:r>
              <w:rPr>
                <w:rFonts w:asciiTheme="minorHAnsi" w:hAnsiTheme="minorHAnsi"/>
                <w:color w:val="000000"/>
                <w:sz w:val="20"/>
                <w:szCs w:val="20"/>
              </w:rPr>
              <w:t xml:space="preserve">0 - odstúpenie od zmluvy </w:t>
            </w:r>
            <w:bookmarkStart w:id="1" w:name="_GoBack"/>
            <w:bookmarkEnd w:id="1"/>
          </w:p>
        </w:tc>
      </w:tr>
      <w:tr w:rsidR="005D6648" w:rsidRPr="001A64B4" w:rsidTr="00983D7D">
        <w:trPr>
          <w:trHeight w:val="300"/>
        </w:trPr>
        <w:tc>
          <w:tcPr>
            <w:tcW w:w="807" w:type="dxa"/>
            <w:noWrap/>
          </w:tcPr>
          <w:p w:rsidR="007A4322" w:rsidRPr="00971D81" w:rsidRDefault="007A4322" w:rsidP="00A0734E">
            <w:pPr>
              <w:jc w:val="center"/>
              <w:rPr>
                <w:rFonts w:asciiTheme="minorHAnsi" w:hAnsiTheme="minorHAnsi"/>
                <w:color w:val="000000"/>
                <w:sz w:val="20"/>
                <w:szCs w:val="20"/>
              </w:rPr>
            </w:pPr>
            <w:r w:rsidRPr="00971D81">
              <w:rPr>
                <w:rFonts w:asciiTheme="minorHAnsi" w:hAnsiTheme="minorHAnsi"/>
                <w:color w:val="000000"/>
                <w:sz w:val="20"/>
                <w:szCs w:val="20"/>
              </w:rPr>
              <w:t>2</w:t>
            </w:r>
            <w:r w:rsidR="00A0734E">
              <w:rPr>
                <w:rFonts w:asciiTheme="minorHAnsi" w:hAnsiTheme="minorHAnsi"/>
                <w:color w:val="000000"/>
                <w:sz w:val="20"/>
                <w:szCs w:val="20"/>
              </w:rPr>
              <w:t>2</w:t>
            </w:r>
            <w:r w:rsidR="00971D81">
              <w:rPr>
                <w:rFonts w:asciiTheme="minorHAnsi" w:hAnsiTheme="minorHAnsi"/>
                <w:color w:val="000000"/>
                <w:sz w:val="20"/>
                <w:szCs w:val="20"/>
              </w:rPr>
              <w:t>.</w:t>
            </w:r>
          </w:p>
        </w:tc>
        <w:tc>
          <w:tcPr>
            <w:tcW w:w="5666" w:type="dxa"/>
            <w:noWrap/>
          </w:tcPr>
          <w:p w:rsidR="007A4322" w:rsidRPr="00BF2D4B" w:rsidRDefault="00223B97"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 xml:space="preserve">ICS </w:t>
            </w:r>
            <w:proofErr w:type="spellStart"/>
            <w:r w:rsidRPr="00BF2D4B">
              <w:rPr>
                <w:rFonts w:asciiTheme="minorHAnsi" w:hAnsiTheme="minorHAnsi"/>
                <w:sz w:val="20"/>
                <w:szCs w:val="20"/>
              </w:rPr>
              <w:t>ice</w:t>
            </w:r>
            <w:proofErr w:type="spellEnd"/>
            <w:r w:rsidRPr="00BF2D4B">
              <w:rPr>
                <w:rFonts w:asciiTheme="minorHAnsi" w:hAnsiTheme="minorHAnsi"/>
                <w:sz w:val="20"/>
                <w:szCs w:val="20"/>
              </w:rPr>
              <w:t xml:space="preserve"> </w:t>
            </w:r>
            <w:proofErr w:type="spellStart"/>
            <w:r w:rsidRPr="00BF2D4B">
              <w:rPr>
                <w:rFonts w:asciiTheme="minorHAnsi" w:hAnsiTheme="minorHAnsi"/>
                <w:sz w:val="20"/>
                <w:szCs w:val="20"/>
              </w:rPr>
              <w:t>cleaning</w:t>
            </w:r>
            <w:proofErr w:type="spellEnd"/>
            <w:r w:rsidRPr="00BF2D4B">
              <w:rPr>
                <w:rFonts w:asciiTheme="minorHAnsi" w:hAnsiTheme="minorHAnsi"/>
                <w:sz w:val="20"/>
                <w:szCs w:val="20"/>
              </w:rPr>
              <w:t xml:space="preserve"> </w:t>
            </w:r>
            <w:proofErr w:type="spellStart"/>
            <w:r w:rsidRPr="00BF2D4B">
              <w:rPr>
                <w:rFonts w:asciiTheme="minorHAnsi" w:hAnsiTheme="minorHAnsi"/>
                <w:sz w:val="20"/>
                <w:szCs w:val="20"/>
              </w:rPr>
              <w:t>systems</w:t>
            </w:r>
            <w:proofErr w:type="spellEnd"/>
            <w:r w:rsidRPr="00BF2D4B">
              <w:rPr>
                <w:rFonts w:asciiTheme="minorHAnsi" w:hAnsiTheme="minorHAnsi"/>
                <w:sz w:val="20"/>
                <w:szCs w:val="20"/>
              </w:rPr>
              <w:t xml:space="preserve"> </w:t>
            </w:r>
            <w:r w:rsidR="007A4322" w:rsidRPr="00BF2D4B">
              <w:rPr>
                <w:rFonts w:asciiTheme="minorHAnsi" w:hAnsiTheme="minorHAnsi"/>
                <w:sz w:val="20"/>
                <w:szCs w:val="20"/>
              </w:rPr>
              <w:t xml:space="preserve"> s.r.o., Robotnícka 2192, 017 01 Považská Bystrica</w:t>
            </w:r>
            <w:r w:rsidR="0050649E">
              <w:rPr>
                <w:rFonts w:asciiTheme="minorHAnsi" w:hAnsiTheme="minorHAnsi"/>
                <w:sz w:val="20"/>
                <w:szCs w:val="20"/>
              </w:rPr>
              <w:t>, IČO: 45 570 370</w:t>
            </w:r>
          </w:p>
        </w:tc>
        <w:tc>
          <w:tcPr>
            <w:tcW w:w="4558" w:type="dxa"/>
            <w:noWrap/>
            <w:hideMark/>
          </w:tcPr>
          <w:p w:rsidR="007A4322"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Matematická analýza prúdenia častíc vo vzduchu cez trysky rôzneho tvaru</w:t>
            </w:r>
            <w:r w:rsidRPr="00BF2D4B">
              <w:rPr>
                <w:rFonts w:asciiTheme="minorHAnsi" w:hAnsiTheme="minorHAnsi"/>
                <w:b/>
                <w:i/>
                <w:sz w:val="20"/>
                <w:szCs w:val="20"/>
              </w:rPr>
              <w:t xml:space="preserve">      </w:t>
            </w:r>
          </w:p>
        </w:tc>
        <w:tc>
          <w:tcPr>
            <w:tcW w:w="1439" w:type="dxa"/>
            <w:noWrap/>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7A4322" w:rsidRPr="00971D81" w:rsidRDefault="007A4322"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r>
      <w:tr w:rsidR="005D6648" w:rsidRPr="001A64B4" w:rsidTr="00983D7D">
        <w:trPr>
          <w:trHeight w:val="300"/>
        </w:trPr>
        <w:tc>
          <w:tcPr>
            <w:tcW w:w="807" w:type="dxa"/>
            <w:noWrap/>
          </w:tcPr>
          <w:p w:rsidR="00971D81" w:rsidRPr="00971D81" w:rsidRDefault="00971D81" w:rsidP="00A0734E">
            <w:pPr>
              <w:jc w:val="center"/>
              <w:rPr>
                <w:rFonts w:asciiTheme="minorHAnsi" w:hAnsiTheme="minorHAnsi"/>
                <w:color w:val="000000"/>
                <w:sz w:val="20"/>
                <w:szCs w:val="20"/>
              </w:rPr>
            </w:pPr>
            <w:r>
              <w:rPr>
                <w:rFonts w:asciiTheme="minorHAnsi" w:hAnsiTheme="minorHAnsi"/>
                <w:color w:val="000000"/>
                <w:sz w:val="20"/>
                <w:szCs w:val="20"/>
              </w:rPr>
              <w:t>2</w:t>
            </w:r>
            <w:r w:rsidR="00A0734E">
              <w:rPr>
                <w:rFonts w:asciiTheme="minorHAnsi" w:hAnsiTheme="minorHAnsi"/>
                <w:color w:val="000000"/>
                <w:sz w:val="20"/>
                <w:szCs w:val="20"/>
              </w:rPr>
              <w:t>3</w:t>
            </w:r>
            <w:r>
              <w:rPr>
                <w:rFonts w:asciiTheme="minorHAnsi" w:hAnsiTheme="minorHAnsi"/>
                <w:color w:val="000000"/>
                <w:sz w:val="20"/>
                <w:szCs w:val="20"/>
              </w:rPr>
              <w:t>.</w:t>
            </w:r>
          </w:p>
        </w:tc>
        <w:tc>
          <w:tcPr>
            <w:tcW w:w="5666" w:type="dxa"/>
            <w:noWrap/>
          </w:tcPr>
          <w:p w:rsidR="00971D81" w:rsidRPr="00BF2D4B" w:rsidRDefault="00971D81"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ELFITTING s.r.o., Ružová 1039/8, 921 01 Piešťany</w:t>
            </w:r>
            <w:r w:rsidR="00D168FC">
              <w:rPr>
                <w:rFonts w:asciiTheme="minorHAnsi" w:hAnsiTheme="minorHAnsi"/>
                <w:sz w:val="20"/>
                <w:szCs w:val="20"/>
              </w:rPr>
              <w:t>, IČO: 46 691 545</w:t>
            </w:r>
          </w:p>
        </w:tc>
        <w:tc>
          <w:tcPr>
            <w:tcW w:w="4558" w:type="dxa"/>
            <w:noWrap/>
          </w:tcPr>
          <w:p w:rsidR="00971D81"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Mini riadiaca jednotka jednotlivých zdrojov spotrebičov zapojené v </w:t>
            </w:r>
            <w:proofErr w:type="spellStart"/>
            <w:r w:rsidRPr="00BF2D4B">
              <w:rPr>
                <w:rFonts w:asciiTheme="minorHAnsi" w:hAnsiTheme="minorHAnsi"/>
                <w:i/>
                <w:sz w:val="20"/>
                <w:szCs w:val="20"/>
              </w:rPr>
              <w:t>E-Kogenerácii</w:t>
            </w:r>
            <w:proofErr w:type="spellEnd"/>
            <w:r w:rsidRPr="00BF2D4B">
              <w:rPr>
                <w:rFonts w:asciiTheme="minorHAnsi" w:hAnsiTheme="minorHAnsi"/>
                <w:i/>
                <w:sz w:val="20"/>
                <w:szCs w:val="20"/>
              </w:rPr>
              <w:t xml:space="preserve"> FV, TM, S+T</w:t>
            </w:r>
            <w:r w:rsidRPr="00BF2D4B">
              <w:rPr>
                <w:rFonts w:asciiTheme="minorHAnsi" w:hAnsiTheme="minorHAnsi"/>
                <w:b/>
                <w:sz w:val="20"/>
                <w:szCs w:val="20"/>
              </w:rPr>
              <w:t xml:space="preserve">     </w:t>
            </w:r>
          </w:p>
        </w:tc>
        <w:tc>
          <w:tcPr>
            <w:tcW w:w="1439" w:type="dxa"/>
            <w:noWrap/>
          </w:tcPr>
          <w:p w:rsidR="00971D81" w:rsidRPr="00971D81" w:rsidRDefault="00D833BC" w:rsidP="00B75A6C">
            <w:pPr>
              <w:jc w:val="center"/>
              <w:rPr>
                <w:rFonts w:asciiTheme="minorHAnsi" w:hAnsiTheme="minorHAnsi"/>
                <w:color w:val="000000"/>
                <w:sz w:val="20"/>
                <w:szCs w:val="20"/>
              </w:rPr>
            </w:pPr>
            <w:r>
              <w:rPr>
                <w:rFonts w:asciiTheme="minorHAnsi" w:hAnsiTheme="minorHAnsi"/>
                <w:color w:val="000000"/>
                <w:sz w:val="20"/>
                <w:szCs w:val="20"/>
              </w:rPr>
              <w:t>5000</w:t>
            </w:r>
          </w:p>
        </w:tc>
        <w:tc>
          <w:tcPr>
            <w:tcW w:w="2233" w:type="dxa"/>
          </w:tcPr>
          <w:p w:rsidR="00971D81" w:rsidRPr="00971D81" w:rsidRDefault="00D833BC" w:rsidP="00B75A6C">
            <w:pPr>
              <w:jc w:val="center"/>
              <w:rPr>
                <w:rFonts w:asciiTheme="minorHAnsi" w:hAnsiTheme="minorHAnsi"/>
                <w:color w:val="000000"/>
                <w:sz w:val="20"/>
                <w:szCs w:val="20"/>
              </w:rPr>
            </w:pPr>
            <w:r>
              <w:rPr>
                <w:rFonts w:asciiTheme="minorHAnsi" w:hAnsiTheme="minorHAnsi"/>
                <w:color w:val="000000"/>
                <w:sz w:val="20"/>
                <w:szCs w:val="20"/>
              </w:rPr>
              <w:t>5000</w:t>
            </w:r>
          </w:p>
        </w:tc>
      </w:tr>
      <w:tr w:rsidR="005D6648" w:rsidRPr="001A64B4" w:rsidTr="00983D7D">
        <w:trPr>
          <w:trHeight w:val="300"/>
        </w:trPr>
        <w:tc>
          <w:tcPr>
            <w:tcW w:w="807" w:type="dxa"/>
            <w:noWrap/>
          </w:tcPr>
          <w:p w:rsidR="00971D81" w:rsidRPr="00971D81" w:rsidRDefault="00971D81" w:rsidP="00A0734E">
            <w:pPr>
              <w:jc w:val="center"/>
              <w:rPr>
                <w:rFonts w:asciiTheme="minorHAnsi" w:hAnsiTheme="minorHAnsi"/>
                <w:color w:val="000000"/>
                <w:sz w:val="20"/>
                <w:szCs w:val="20"/>
              </w:rPr>
            </w:pPr>
            <w:r w:rsidRPr="00971D81">
              <w:rPr>
                <w:rFonts w:asciiTheme="minorHAnsi" w:hAnsiTheme="minorHAnsi"/>
                <w:color w:val="000000"/>
                <w:sz w:val="20"/>
                <w:szCs w:val="20"/>
              </w:rPr>
              <w:t>2</w:t>
            </w:r>
            <w:r w:rsidR="00A0734E">
              <w:rPr>
                <w:rFonts w:asciiTheme="minorHAnsi" w:hAnsiTheme="minorHAnsi"/>
                <w:color w:val="000000"/>
                <w:sz w:val="20"/>
                <w:szCs w:val="20"/>
              </w:rPr>
              <w:t>4</w:t>
            </w:r>
            <w:r>
              <w:rPr>
                <w:rFonts w:asciiTheme="minorHAnsi" w:hAnsiTheme="minorHAnsi"/>
                <w:color w:val="000000"/>
                <w:sz w:val="20"/>
                <w:szCs w:val="20"/>
              </w:rPr>
              <w:t>.</w:t>
            </w:r>
          </w:p>
        </w:tc>
        <w:tc>
          <w:tcPr>
            <w:tcW w:w="5666" w:type="dxa"/>
            <w:noWrap/>
          </w:tcPr>
          <w:p w:rsidR="00971D81" w:rsidRPr="00BF2D4B" w:rsidRDefault="00971D81" w:rsidP="006124F7">
            <w:pPr>
              <w:pStyle w:val="Normlnywebov"/>
              <w:spacing w:after="0" w:line="240" w:lineRule="auto"/>
              <w:rPr>
                <w:rFonts w:asciiTheme="minorHAnsi" w:hAnsiTheme="minorHAnsi"/>
                <w:sz w:val="20"/>
                <w:szCs w:val="20"/>
              </w:rPr>
            </w:pPr>
            <w:r w:rsidRPr="00BF2D4B">
              <w:rPr>
                <w:rFonts w:asciiTheme="minorHAnsi" w:hAnsiTheme="minorHAnsi"/>
                <w:sz w:val="20"/>
                <w:szCs w:val="20"/>
              </w:rPr>
              <w:t>EDISON ,s.r.o., Brnianska 2329/6, 911 05 Trenčín</w:t>
            </w:r>
            <w:r w:rsidR="00C65407">
              <w:rPr>
                <w:rFonts w:asciiTheme="minorHAnsi" w:hAnsiTheme="minorHAnsi"/>
                <w:sz w:val="20"/>
                <w:szCs w:val="20"/>
              </w:rPr>
              <w:t>, IČO: 36</w:t>
            </w:r>
            <w:r w:rsidR="006124F7">
              <w:rPr>
                <w:rFonts w:asciiTheme="minorHAnsi" w:hAnsiTheme="minorHAnsi"/>
                <w:sz w:val="20"/>
                <w:szCs w:val="20"/>
              </w:rPr>
              <w:t> 3</w:t>
            </w:r>
            <w:r w:rsidR="00C65407">
              <w:rPr>
                <w:rFonts w:asciiTheme="minorHAnsi" w:hAnsiTheme="minorHAnsi"/>
                <w:sz w:val="20"/>
                <w:szCs w:val="20"/>
              </w:rPr>
              <w:t>37</w:t>
            </w:r>
            <w:r w:rsidR="006124F7">
              <w:rPr>
                <w:rFonts w:asciiTheme="minorHAnsi" w:hAnsiTheme="minorHAnsi"/>
                <w:sz w:val="20"/>
                <w:szCs w:val="20"/>
              </w:rPr>
              <w:t xml:space="preserve"> 1</w:t>
            </w:r>
            <w:r w:rsidR="008F586D">
              <w:rPr>
                <w:rFonts w:asciiTheme="minorHAnsi" w:hAnsiTheme="minorHAnsi"/>
                <w:sz w:val="20"/>
                <w:szCs w:val="20"/>
              </w:rPr>
              <w:t>70</w:t>
            </w:r>
          </w:p>
        </w:tc>
        <w:tc>
          <w:tcPr>
            <w:tcW w:w="4558" w:type="dxa"/>
            <w:noWrap/>
            <w:hideMark/>
          </w:tcPr>
          <w:p w:rsidR="00971D81"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 xml:space="preserve">Overenie parametrov šmykovej únosnosti a pretvorenia </w:t>
            </w:r>
            <w:r w:rsidRPr="00BF2D4B">
              <w:rPr>
                <w:rFonts w:asciiTheme="minorHAnsi" w:hAnsiTheme="minorHAnsi"/>
                <w:i/>
                <w:caps/>
                <w:sz w:val="20"/>
                <w:szCs w:val="20"/>
              </w:rPr>
              <w:t>etics edisonISOLTHERM MW</w:t>
            </w:r>
          </w:p>
        </w:tc>
        <w:tc>
          <w:tcPr>
            <w:tcW w:w="1439" w:type="dxa"/>
            <w:noWrap/>
          </w:tcPr>
          <w:p w:rsidR="00971D81" w:rsidRPr="00971D81" w:rsidRDefault="00971D81"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c>
          <w:tcPr>
            <w:tcW w:w="2233" w:type="dxa"/>
          </w:tcPr>
          <w:p w:rsidR="00971D81" w:rsidRPr="00971D81" w:rsidRDefault="00971D81" w:rsidP="00B75A6C">
            <w:pPr>
              <w:jc w:val="center"/>
              <w:rPr>
                <w:rFonts w:asciiTheme="minorHAnsi" w:hAnsiTheme="minorHAnsi"/>
                <w:color w:val="000000"/>
                <w:sz w:val="20"/>
                <w:szCs w:val="20"/>
              </w:rPr>
            </w:pPr>
            <w:r w:rsidRPr="00971D81">
              <w:rPr>
                <w:rFonts w:asciiTheme="minorHAnsi" w:hAnsiTheme="minorHAnsi"/>
                <w:color w:val="000000"/>
                <w:sz w:val="20"/>
                <w:szCs w:val="20"/>
              </w:rPr>
              <w:t>5000</w:t>
            </w:r>
          </w:p>
        </w:tc>
      </w:tr>
      <w:tr w:rsidR="005D6648" w:rsidRPr="001A64B4" w:rsidTr="00983D7D">
        <w:trPr>
          <w:trHeight w:val="300"/>
        </w:trPr>
        <w:tc>
          <w:tcPr>
            <w:tcW w:w="807" w:type="dxa"/>
            <w:noWrap/>
          </w:tcPr>
          <w:p w:rsidR="00971D81" w:rsidRPr="00971D81" w:rsidRDefault="00971D81" w:rsidP="00A0734E">
            <w:pPr>
              <w:jc w:val="center"/>
              <w:rPr>
                <w:rFonts w:asciiTheme="minorHAnsi" w:hAnsiTheme="minorHAnsi"/>
                <w:color w:val="000000"/>
                <w:sz w:val="20"/>
                <w:szCs w:val="20"/>
              </w:rPr>
            </w:pPr>
            <w:r w:rsidRPr="00971D81">
              <w:rPr>
                <w:rFonts w:asciiTheme="minorHAnsi" w:hAnsiTheme="minorHAnsi"/>
                <w:color w:val="000000"/>
                <w:sz w:val="20"/>
                <w:szCs w:val="20"/>
              </w:rPr>
              <w:t>2</w:t>
            </w:r>
            <w:r w:rsidR="00A0734E">
              <w:rPr>
                <w:rFonts w:asciiTheme="minorHAnsi" w:hAnsiTheme="minorHAnsi"/>
                <w:color w:val="000000"/>
                <w:sz w:val="20"/>
                <w:szCs w:val="20"/>
              </w:rPr>
              <w:t>5</w:t>
            </w:r>
            <w:r>
              <w:rPr>
                <w:rFonts w:asciiTheme="minorHAnsi" w:hAnsiTheme="minorHAnsi"/>
                <w:color w:val="000000"/>
                <w:sz w:val="20"/>
                <w:szCs w:val="20"/>
              </w:rPr>
              <w:t>.</w:t>
            </w:r>
          </w:p>
        </w:tc>
        <w:tc>
          <w:tcPr>
            <w:tcW w:w="5666" w:type="dxa"/>
            <w:noWrap/>
          </w:tcPr>
          <w:p w:rsidR="00971D81" w:rsidRDefault="00971D81" w:rsidP="00BF2D4B">
            <w:pPr>
              <w:pStyle w:val="Normlnywebov"/>
              <w:spacing w:after="0" w:line="240" w:lineRule="auto"/>
              <w:rPr>
                <w:rFonts w:asciiTheme="minorHAnsi" w:hAnsiTheme="minorHAnsi"/>
                <w:sz w:val="20"/>
                <w:szCs w:val="20"/>
              </w:rPr>
            </w:pPr>
            <w:r w:rsidRPr="00BF2D4B">
              <w:rPr>
                <w:rFonts w:asciiTheme="minorHAnsi" w:hAnsiTheme="minorHAnsi"/>
                <w:sz w:val="20"/>
                <w:szCs w:val="20"/>
              </w:rPr>
              <w:t xml:space="preserve">JPK </w:t>
            </w:r>
            <w:proofErr w:type="spellStart"/>
            <w:r w:rsidRPr="00BF2D4B">
              <w:rPr>
                <w:rFonts w:asciiTheme="minorHAnsi" w:hAnsiTheme="minorHAnsi"/>
                <w:sz w:val="20"/>
                <w:szCs w:val="20"/>
              </w:rPr>
              <w:t>Integral</w:t>
            </w:r>
            <w:proofErr w:type="spellEnd"/>
            <w:r w:rsidRPr="00BF2D4B">
              <w:rPr>
                <w:rFonts w:asciiTheme="minorHAnsi" w:hAnsiTheme="minorHAnsi"/>
                <w:sz w:val="20"/>
                <w:szCs w:val="20"/>
              </w:rPr>
              <w:t xml:space="preserve"> Plus, s. r. o. </w:t>
            </w:r>
            <w:proofErr w:type="spellStart"/>
            <w:r w:rsidRPr="00BF2D4B">
              <w:rPr>
                <w:rFonts w:asciiTheme="minorHAnsi" w:hAnsiTheme="minorHAnsi"/>
                <w:sz w:val="20"/>
                <w:szCs w:val="20"/>
              </w:rPr>
              <w:t>Beniakova</w:t>
            </w:r>
            <w:proofErr w:type="spellEnd"/>
            <w:r w:rsidRPr="00BF2D4B">
              <w:rPr>
                <w:rFonts w:asciiTheme="minorHAnsi" w:hAnsiTheme="minorHAnsi"/>
                <w:sz w:val="20"/>
                <w:szCs w:val="20"/>
              </w:rPr>
              <w:t xml:space="preserve"> 3, 841 05 Bratislava</w:t>
            </w:r>
          </w:p>
          <w:p w:rsidR="00D168FC" w:rsidRPr="00BF2D4B" w:rsidRDefault="00D168FC" w:rsidP="00BF2D4B">
            <w:pPr>
              <w:pStyle w:val="Normlnywebov"/>
              <w:spacing w:after="0" w:line="240" w:lineRule="auto"/>
              <w:rPr>
                <w:rFonts w:asciiTheme="minorHAnsi" w:hAnsiTheme="minorHAnsi"/>
                <w:sz w:val="20"/>
                <w:szCs w:val="20"/>
              </w:rPr>
            </w:pPr>
            <w:r>
              <w:rPr>
                <w:rFonts w:asciiTheme="minorHAnsi" w:hAnsiTheme="minorHAnsi"/>
                <w:sz w:val="20"/>
                <w:szCs w:val="20"/>
              </w:rPr>
              <w:t>IČO: 46 759 760</w:t>
            </w:r>
          </w:p>
        </w:tc>
        <w:tc>
          <w:tcPr>
            <w:tcW w:w="4558" w:type="dxa"/>
            <w:noWrap/>
            <w:hideMark/>
          </w:tcPr>
          <w:p w:rsidR="00971D81" w:rsidRPr="00BF2D4B" w:rsidRDefault="00B75A6C" w:rsidP="00BF2D4B">
            <w:pPr>
              <w:spacing w:after="0" w:line="240" w:lineRule="auto"/>
              <w:jc w:val="both"/>
              <w:rPr>
                <w:rFonts w:asciiTheme="minorHAnsi" w:hAnsiTheme="minorHAnsi"/>
                <w:color w:val="000000"/>
                <w:sz w:val="20"/>
                <w:szCs w:val="20"/>
              </w:rPr>
            </w:pPr>
            <w:r w:rsidRPr="00BF2D4B">
              <w:rPr>
                <w:rFonts w:asciiTheme="minorHAnsi" w:hAnsiTheme="minorHAnsi"/>
                <w:i/>
                <w:sz w:val="20"/>
                <w:szCs w:val="20"/>
              </w:rPr>
              <w:t>Formovanie kyselinou</w:t>
            </w:r>
          </w:p>
        </w:tc>
        <w:tc>
          <w:tcPr>
            <w:tcW w:w="1439" w:type="dxa"/>
            <w:noWrap/>
          </w:tcPr>
          <w:p w:rsidR="00971D81" w:rsidRPr="00971D81" w:rsidRDefault="00971D81" w:rsidP="00971D81">
            <w:pPr>
              <w:jc w:val="center"/>
              <w:rPr>
                <w:rFonts w:asciiTheme="minorHAnsi" w:hAnsiTheme="minorHAnsi"/>
                <w:color w:val="000000"/>
                <w:sz w:val="20"/>
                <w:szCs w:val="20"/>
              </w:rPr>
            </w:pPr>
          </w:p>
        </w:tc>
        <w:tc>
          <w:tcPr>
            <w:tcW w:w="2233" w:type="dxa"/>
          </w:tcPr>
          <w:p w:rsidR="00971D81" w:rsidRPr="00971D81" w:rsidRDefault="00971D81" w:rsidP="00971D81">
            <w:pPr>
              <w:jc w:val="center"/>
              <w:rPr>
                <w:rFonts w:asciiTheme="minorHAnsi" w:hAnsiTheme="minorHAnsi"/>
                <w:color w:val="000000"/>
                <w:sz w:val="20"/>
                <w:szCs w:val="20"/>
              </w:rPr>
            </w:pPr>
          </w:p>
        </w:tc>
      </w:tr>
      <w:tr w:rsidR="000135F4" w:rsidRPr="001A64B4" w:rsidTr="00983D7D">
        <w:trPr>
          <w:trHeight w:val="807"/>
        </w:trPr>
        <w:tc>
          <w:tcPr>
            <w:tcW w:w="14863" w:type="dxa"/>
            <w:gridSpan w:val="5"/>
            <w:noWrap/>
          </w:tcPr>
          <w:p w:rsidR="000135F4" w:rsidRPr="004F770A" w:rsidRDefault="000135F4" w:rsidP="00983D7D">
            <w:pPr>
              <w:spacing w:after="0" w:line="240" w:lineRule="auto"/>
              <w:jc w:val="both"/>
              <w:rPr>
                <w:rFonts w:asciiTheme="minorHAnsi" w:hAnsiTheme="minorHAnsi"/>
                <w:b/>
                <w:color w:val="000000"/>
                <w:sz w:val="20"/>
                <w:szCs w:val="20"/>
              </w:rPr>
            </w:pPr>
            <w:r w:rsidRPr="00983D7D">
              <w:rPr>
                <w:rFonts w:asciiTheme="minorHAnsi" w:hAnsiTheme="minorHAnsi"/>
                <w:b/>
                <w:color w:val="808080" w:themeColor="background1" w:themeShade="80"/>
                <w:sz w:val="20"/>
                <w:szCs w:val="20"/>
              </w:rPr>
              <w:t xml:space="preserve">Zoznam žiadateľov, ktorým nebola pridelená  pomoc vo forme inovačného </w:t>
            </w:r>
            <w:proofErr w:type="spellStart"/>
            <w:r w:rsidRPr="00983D7D">
              <w:rPr>
                <w:rFonts w:asciiTheme="minorHAnsi" w:hAnsiTheme="minorHAnsi"/>
                <w:b/>
                <w:color w:val="808080" w:themeColor="background1" w:themeShade="80"/>
                <w:sz w:val="20"/>
                <w:szCs w:val="20"/>
              </w:rPr>
              <w:t>vouchera</w:t>
            </w:r>
            <w:proofErr w:type="spellEnd"/>
            <w:r w:rsidRPr="00983D7D">
              <w:rPr>
                <w:rFonts w:asciiTheme="minorHAnsi" w:hAnsiTheme="minorHAnsi"/>
                <w:b/>
                <w:color w:val="808080" w:themeColor="background1" w:themeShade="80"/>
                <w:sz w:val="20"/>
                <w:szCs w:val="20"/>
              </w:rPr>
              <w:t xml:space="preserve"> v rámci S</w:t>
            </w:r>
            <w:r w:rsidRPr="00983D7D">
              <w:rPr>
                <w:rFonts w:asciiTheme="minorHAnsi" w:hAnsiTheme="minorHAnsi"/>
                <w:b/>
                <w:bCs/>
                <w:iCs/>
                <w:color w:val="808080" w:themeColor="background1" w:themeShade="80"/>
                <w:sz w:val="20"/>
                <w:szCs w:val="20"/>
              </w:rPr>
              <w:t xml:space="preserve">chémy na podporu spolupráce podnikateľských subjektov a </w:t>
            </w:r>
            <w:proofErr w:type="spellStart"/>
            <w:r w:rsidRPr="00983D7D">
              <w:rPr>
                <w:rFonts w:asciiTheme="minorHAnsi" w:hAnsiTheme="minorHAnsi"/>
                <w:b/>
                <w:bCs/>
                <w:iCs/>
                <w:color w:val="808080" w:themeColor="background1" w:themeShade="80"/>
                <w:sz w:val="20"/>
                <w:szCs w:val="20"/>
              </w:rPr>
              <w:t>vedecko</w:t>
            </w:r>
            <w:proofErr w:type="spellEnd"/>
            <w:r w:rsidRPr="00983D7D">
              <w:rPr>
                <w:rFonts w:asciiTheme="minorHAnsi" w:hAnsiTheme="minorHAnsi"/>
                <w:b/>
                <w:bCs/>
                <w:iCs/>
                <w:color w:val="808080" w:themeColor="background1" w:themeShade="80"/>
                <w:sz w:val="20"/>
                <w:szCs w:val="20"/>
              </w:rPr>
              <w:t xml:space="preserve"> – výskumných pracovísk formou Inovačných </w:t>
            </w:r>
            <w:proofErr w:type="spellStart"/>
            <w:r w:rsidRPr="00983D7D">
              <w:rPr>
                <w:rFonts w:asciiTheme="minorHAnsi" w:hAnsiTheme="minorHAnsi"/>
                <w:b/>
                <w:bCs/>
                <w:iCs/>
                <w:color w:val="808080" w:themeColor="background1" w:themeShade="80"/>
                <w:sz w:val="20"/>
                <w:szCs w:val="20"/>
              </w:rPr>
              <w:t>voucherov</w:t>
            </w:r>
            <w:proofErr w:type="spellEnd"/>
            <w:r w:rsidRPr="00983D7D">
              <w:rPr>
                <w:rFonts w:asciiTheme="minorHAnsi" w:hAnsiTheme="minorHAnsi"/>
                <w:b/>
                <w:bCs/>
                <w:iCs/>
                <w:color w:val="808080" w:themeColor="background1" w:themeShade="80"/>
                <w:sz w:val="20"/>
                <w:szCs w:val="20"/>
              </w:rPr>
              <w:t xml:space="preserve"> </w:t>
            </w:r>
            <w:r w:rsidRPr="00983D7D">
              <w:rPr>
                <w:rStyle w:val="Zvraznenie"/>
                <w:rFonts w:asciiTheme="minorHAnsi" w:hAnsiTheme="minorHAnsi"/>
                <w:i w:val="0"/>
                <w:color w:val="808080" w:themeColor="background1" w:themeShade="80"/>
                <w:sz w:val="20"/>
                <w:szCs w:val="20"/>
              </w:rPr>
              <w:t>(2017 - 2020) registračné číslo DM -15/2017</w:t>
            </w:r>
            <w:r w:rsidRPr="00983D7D">
              <w:rPr>
                <w:rFonts w:asciiTheme="minorHAnsi" w:hAnsiTheme="minorHAnsi"/>
                <w:b/>
                <w:iCs/>
                <w:color w:val="808080" w:themeColor="background1" w:themeShade="80"/>
                <w:sz w:val="20"/>
                <w:szCs w:val="20"/>
              </w:rPr>
              <w:t xml:space="preserve"> </w:t>
            </w:r>
            <w:r w:rsidRPr="00983D7D">
              <w:rPr>
                <w:rFonts w:asciiTheme="minorHAnsi" w:hAnsiTheme="minorHAnsi"/>
                <w:b/>
                <w:color w:val="808080" w:themeColor="background1" w:themeShade="80"/>
                <w:sz w:val="20"/>
                <w:szCs w:val="20"/>
              </w:rPr>
              <w:t>z dôvodu formálnej kontroly (*nepredloženia žiadosti v termíne) alebo nesplnenia kritérií (odborné hodnotenie)</w:t>
            </w:r>
          </w:p>
        </w:tc>
      </w:tr>
      <w:tr w:rsidR="005D6648" w:rsidRPr="001A64B4" w:rsidTr="00B737CF">
        <w:trPr>
          <w:trHeight w:val="507"/>
        </w:trPr>
        <w:tc>
          <w:tcPr>
            <w:tcW w:w="807" w:type="dxa"/>
            <w:noWrap/>
          </w:tcPr>
          <w:p w:rsidR="00B3530C" w:rsidRPr="0049108D" w:rsidRDefault="00B3530C" w:rsidP="00FF110C">
            <w:pPr>
              <w:jc w:val="center"/>
              <w:rPr>
                <w:rFonts w:asciiTheme="minorHAnsi" w:hAnsiTheme="minorHAnsi"/>
                <w:b/>
                <w:sz w:val="20"/>
                <w:szCs w:val="20"/>
              </w:rPr>
            </w:pPr>
            <w:r w:rsidRPr="0049108D">
              <w:rPr>
                <w:rFonts w:asciiTheme="minorHAnsi" w:hAnsiTheme="minorHAnsi"/>
                <w:b/>
                <w:color w:val="000000"/>
                <w:sz w:val="20"/>
                <w:szCs w:val="20"/>
              </w:rPr>
              <w:t>P. číslo</w:t>
            </w:r>
          </w:p>
        </w:tc>
        <w:tc>
          <w:tcPr>
            <w:tcW w:w="5666" w:type="dxa"/>
            <w:noWrap/>
          </w:tcPr>
          <w:p w:rsidR="00B3530C" w:rsidRPr="0049108D" w:rsidRDefault="00B3530C" w:rsidP="00FF110C">
            <w:pPr>
              <w:jc w:val="center"/>
              <w:rPr>
                <w:rFonts w:asciiTheme="minorHAnsi" w:hAnsiTheme="minorHAnsi"/>
                <w:b/>
                <w:sz w:val="20"/>
                <w:szCs w:val="20"/>
              </w:rPr>
            </w:pPr>
            <w:r w:rsidRPr="0049108D">
              <w:rPr>
                <w:rFonts w:asciiTheme="minorHAnsi" w:hAnsiTheme="minorHAnsi"/>
                <w:b/>
                <w:color w:val="000000"/>
                <w:sz w:val="20"/>
                <w:szCs w:val="20"/>
              </w:rPr>
              <w:t>Žiadateľ</w:t>
            </w:r>
          </w:p>
        </w:tc>
        <w:tc>
          <w:tcPr>
            <w:tcW w:w="4558" w:type="dxa"/>
            <w:noWrap/>
            <w:hideMark/>
          </w:tcPr>
          <w:p w:rsidR="00B3530C" w:rsidRPr="0049108D" w:rsidRDefault="00B3530C" w:rsidP="00FF110C">
            <w:pPr>
              <w:jc w:val="center"/>
              <w:rPr>
                <w:rFonts w:asciiTheme="minorHAnsi" w:hAnsiTheme="minorHAnsi"/>
                <w:b/>
                <w:sz w:val="20"/>
                <w:szCs w:val="20"/>
              </w:rPr>
            </w:pPr>
            <w:r w:rsidRPr="0049108D">
              <w:rPr>
                <w:rFonts w:asciiTheme="minorHAnsi" w:hAnsiTheme="minorHAnsi"/>
                <w:b/>
                <w:color w:val="000000"/>
                <w:sz w:val="20"/>
                <w:szCs w:val="20"/>
              </w:rPr>
              <w:t>Účel použitia pomoci</w:t>
            </w:r>
          </w:p>
        </w:tc>
        <w:tc>
          <w:tcPr>
            <w:tcW w:w="3712" w:type="dxa"/>
            <w:gridSpan w:val="2"/>
            <w:noWrap/>
          </w:tcPr>
          <w:p w:rsidR="00B3530C" w:rsidRPr="0049108D" w:rsidRDefault="00C66046" w:rsidP="00C66046">
            <w:pPr>
              <w:jc w:val="both"/>
              <w:rPr>
                <w:rFonts w:asciiTheme="minorHAnsi" w:hAnsiTheme="minorHAnsi"/>
                <w:b/>
                <w:sz w:val="20"/>
                <w:szCs w:val="20"/>
              </w:rPr>
            </w:pPr>
            <w:r>
              <w:rPr>
                <w:rFonts w:asciiTheme="minorHAnsi" w:hAnsiTheme="minorHAnsi"/>
                <w:b/>
                <w:color w:val="000000"/>
                <w:sz w:val="20"/>
                <w:szCs w:val="20"/>
              </w:rPr>
              <w:t>Neschválené žiadosti - dôvod</w:t>
            </w:r>
          </w:p>
        </w:tc>
      </w:tr>
      <w:tr w:rsidR="005D6648" w:rsidRPr="00BF2D4B" w:rsidTr="00983D7D">
        <w:trPr>
          <w:trHeight w:val="300"/>
        </w:trPr>
        <w:tc>
          <w:tcPr>
            <w:tcW w:w="807" w:type="dxa"/>
            <w:noWrap/>
          </w:tcPr>
          <w:p w:rsidR="00B3530C" w:rsidRPr="00BF2D4B" w:rsidRDefault="00B3530C" w:rsidP="00D168FC">
            <w:pPr>
              <w:spacing w:after="0" w:line="240" w:lineRule="auto"/>
              <w:jc w:val="center"/>
              <w:rPr>
                <w:rFonts w:asciiTheme="minorHAnsi" w:hAnsiTheme="minorHAnsi"/>
                <w:sz w:val="20"/>
                <w:szCs w:val="20"/>
              </w:rPr>
            </w:pPr>
            <w:r w:rsidRPr="00BF2D4B">
              <w:rPr>
                <w:rFonts w:asciiTheme="minorHAnsi" w:hAnsiTheme="minorHAnsi"/>
                <w:sz w:val="20"/>
                <w:szCs w:val="20"/>
              </w:rPr>
              <w:t>1.</w:t>
            </w:r>
          </w:p>
        </w:tc>
        <w:tc>
          <w:tcPr>
            <w:tcW w:w="5666" w:type="dxa"/>
            <w:noWrap/>
          </w:tcPr>
          <w:p w:rsidR="00B3530C" w:rsidRPr="00D168FC" w:rsidRDefault="00B3530C" w:rsidP="00D168FC">
            <w:pPr>
              <w:pStyle w:val="Normlnywebov"/>
              <w:spacing w:after="0" w:line="240" w:lineRule="auto"/>
              <w:jc w:val="both"/>
              <w:rPr>
                <w:rFonts w:asciiTheme="minorHAnsi" w:hAnsiTheme="minorHAnsi"/>
                <w:sz w:val="20"/>
                <w:szCs w:val="20"/>
              </w:rPr>
            </w:pPr>
            <w:r w:rsidRPr="00D168FC">
              <w:rPr>
                <w:rFonts w:asciiTheme="minorHAnsi" w:hAnsiTheme="minorHAnsi"/>
                <w:sz w:val="20"/>
                <w:szCs w:val="20"/>
              </w:rPr>
              <w:t>BROADER s.r.o., Zátišie 10, 831 03, Bratislava</w:t>
            </w:r>
          </w:p>
          <w:p w:rsidR="00B3530C" w:rsidRPr="00D168FC" w:rsidRDefault="001F7459" w:rsidP="00D168FC">
            <w:pPr>
              <w:pStyle w:val="Normlnywebov"/>
              <w:spacing w:after="0" w:line="240" w:lineRule="auto"/>
              <w:jc w:val="both"/>
              <w:rPr>
                <w:rFonts w:asciiTheme="minorHAnsi" w:hAnsiTheme="minorHAnsi"/>
                <w:sz w:val="20"/>
                <w:szCs w:val="20"/>
              </w:rPr>
            </w:pPr>
            <w:r w:rsidRPr="00D168FC">
              <w:rPr>
                <w:rFonts w:asciiTheme="minorHAnsi" w:hAnsiTheme="minorHAnsi"/>
                <w:sz w:val="20"/>
                <w:szCs w:val="20"/>
              </w:rPr>
              <w:t>IČO: 36 867 039</w:t>
            </w:r>
          </w:p>
        </w:tc>
        <w:tc>
          <w:tcPr>
            <w:tcW w:w="4558" w:type="dxa"/>
            <w:noWrap/>
            <w:hideMark/>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bCs/>
                <w:i/>
                <w:sz w:val="20"/>
                <w:szCs w:val="20"/>
              </w:rPr>
              <w:t>Stanovenie obsahu a </w:t>
            </w:r>
            <w:proofErr w:type="spellStart"/>
            <w:r w:rsidRPr="00BF2D4B">
              <w:rPr>
                <w:rFonts w:asciiTheme="minorHAnsi" w:hAnsiTheme="minorHAnsi"/>
                <w:bCs/>
                <w:i/>
                <w:sz w:val="20"/>
                <w:szCs w:val="20"/>
              </w:rPr>
              <w:t>antioxidačnej</w:t>
            </w:r>
            <w:proofErr w:type="spellEnd"/>
            <w:r w:rsidRPr="00BF2D4B">
              <w:rPr>
                <w:rFonts w:asciiTheme="minorHAnsi" w:hAnsiTheme="minorHAnsi"/>
                <w:bCs/>
                <w:i/>
                <w:sz w:val="20"/>
                <w:szCs w:val="20"/>
              </w:rPr>
              <w:t xml:space="preserve"> aktivity biologicky aktívnych látok v ovocných muštoch</w:t>
            </w:r>
          </w:p>
        </w:tc>
        <w:tc>
          <w:tcPr>
            <w:tcW w:w="3712" w:type="dxa"/>
            <w:gridSpan w:val="2"/>
            <w:noWrap/>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sz w:val="20"/>
                <w:szCs w:val="20"/>
              </w:rPr>
              <w:t>Nastavenie harmonogramu na rok 2019</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B3530C" w:rsidRPr="00BF2D4B" w:rsidRDefault="00B3530C" w:rsidP="00D168FC">
            <w:pPr>
              <w:spacing w:after="0" w:line="240" w:lineRule="auto"/>
              <w:jc w:val="center"/>
              <w:rPr>
                <w:rFonts w:asciiTheme="minorHAnsi" w:hAnsiTheme="minorHAnsi"/>
                <w:sz w:val="20"/>
                <w:szCs w:val="20"/>
              </w:rPr>
            </w:pPr>
            <w:r w:rsidRPr="00BF2D4B">
              <w:rPr>
                <w:rFonts w:asciiTheme="minorHAnsi" w:hAnsiTheme="minorHAnsi"/>
                <w:sz w:val="20"/>
                <w:szCs w:val="20"/>
              </w:rPr>
              <w:t>2.</w:t>
            </w:r>
          </w:p>
        </w:tc>
        <w:tc>
          <w:tcPr>
            <w:tcW w:w="5666" w:type="dxa"/>
            <w:noWrap/>
          </w:tcPr>
          <w:p w:rsidR="00B3530C" w:rsidRPr="00D168FC" w:rsidRDefault="00B3530C" w:rsidP="00D168FC">
            <w:pPr>
              <w:pStyle w:val="Normlnywebov"/>
              <w:spacing w:after="0" w:line="240" w:lineRule="auto"/>
              <w:jc w:val="both"/>
              <w:rPr>
                <w:rFonts w:asciiTheme="minorHAnsi" w:hAnsiTheme="minorHAnsi"/>
                <w:sz w:val="20"/>
                <w:szCs w:val="20"/>
              </w:rPr>
            </w:pPr>
            <w:proofErr w:type="spellStart"/>
            <w:r w:rsidRPr="00D168FC">
              <w:rPr>
                <w:rFonts w:asciiTheme="minorHAnsi" w:hAnsiTheme="minorHAnsi"/>
                <w:sz w:val="20"/>
                <w:szCs w:val="20"/>
              </w:rPr>
              <w:t>ChemEnviron</w:t>
            </w:r>
            <w:proofErr w:type="spellEnd"/>
            <w:r w:rsidRPr="00D168FC">
              <w:rPr>
                <w:rFonts w:asciiTheme="minorHAnsi" w:hAnsiTheme="minorHAnsi"/>
                <w:sz w:val="20"/>
                <w:szCs w:val="20"/>
              </w:rPr>
              <w:t xml:space="preserve">  s. r. o., Strojnícka 11, 080 06 Prešov</w:t>
            </w:r>
          </w:p>
          <w:p w:rsidR="00B3530C" w:rsidRPr="00D168FC" w:rsidRDefault="001F7459" w:rsidP="00D168FC">
            <w:pPr>
              <w:pStyle w:val="Normlnywebov"/>
              <w:spacing w:after="0" w:line="240" w:lineRule="auto"/>
              <w:jc w:val="both"/>
              <w:rPr>
                <w:rFonts w:asciiTheme="minorHAnsi" w:hAnsiTheme="minorHAnsi"/>
                <w:sz w:val="20"/>
                <w:szCs w:val="20"/>
              </w:rPr>
            </w:pPr>
            <w:r w:rsidRPr="00D168FC">
              <w:rPr>
                <w:rFonts w:asciiTheme="minorHAnsi" w:hAnsiTheme="minorHAnsi"/>
                <w:sz w:val="20"/>
                <w:szCs w:val="20"/>
              </w:rPr>
              <w:t>IČO: 36 490 687</w:t>
            </w:r>
          </w:p>
        </w:tc>
        <w:tc>
          <w:tcPr>
            <w:tcW w:w="4558" w:type="dxa"/>
            <w:noWrap/>
            <w:hideMark/>
          </w:tcPr>
          <w:p w:rsidR="00B3530C" w:rsidRPr="00BF2D4B" w:rsidRDefault="00B3530C" w:rsidP="00D168FC">
            <w:pPr>
              <w:tabs>
                <w:tab w:val="left" w:pos="451"/>
              </w:tabs>
              <w:spacing w:after="0" w:line="240" w:lineRule="auto"/>
              <w:jc w:val="both"/>
              <w:rPr>
                <w:rFonts w:asciiTheme="minorHAnsi" w:hAnsiTheme="minorHAnsi"/>
                <w:sz w:val="20"/>
                <w:szCs w:val="20"/>
              </w:rPr>
            </w:pPr>
            <w:r w:rsidRPr="00BF2D4B">
              <w:rPr>
                <w:rFonts w:asciiTheme="minorHAnsi" w:hAnsiTheme="minorHAnsi"/>
                <w:i/>
                <w:sz w:val="20"/>
                <w:szCs w:val="20"/>
              </w:rPr>
              <w:t xml:space="preserve"> Kontrola kvality a chemického zloženia tabliet výživového doplnku MAGNESOD</w:t>
            </w:r>
          </w:p>
        </w:tc>
        <w:tc>
          <w:tcPr>
            <w:tcW w:w="3712" w:type="dxa"/>
            <w:gridSpan w:val="2"/>
            <w:noWrap/>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sz w:val="20"/>
                <w:szCs w:val="20"/>
              </w:rPr>
              <w:t>Nastavenie harmonogramu na rok 2019</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B3530C" w:rsidRPr="00BF2D4B" w:rsidRDefault="00B3530C" w:rsidP="00D168FC">
            <w:pPr>
              <w:spacing w:after="0" w:line="240" w:lineRule="auto"/>
              <w:jc w:val="center"/>
              <w:rPr>
                <w:rFonts w:asciiTheme="minorHAnsi" w:hAnsiTheme="minorHAnsi"/>
                <w:sz w:val="20"/>
                <w:szCs w:val="20"/>
              </w:rPr>
            </w:pPr>
            <w:r w:rsidRPr="00BF2D4B">
              <w:rPr>
                <w:rFonts w:asciiTheme="minorHAnsi" w:hAnsiTheme="minorHAnsi"/>
                <w:sz w:val="20"/>
                <w:szCs w:val="20"/>
              </w:rPr>
              <w:t>3.</w:t>
            </w:r>
          </w:p>
        </w:tc>
        <w:tc>
          <w:tcPr>
            <w:tcW w:w="5666" w:type="dxa"/>
            <w:noWrap/>
          </w:tcPr>
          <w:p w:rsidR="00B3530C" w:rsidRPr="00D168FC" w:rsidRDefault="00B3530C" w:rsidP="00D168FC">
            <w:pPr>
              <w:spacing w:after="0" w:line="240" w:lineRule="auto"/>
              <w:jc w:val="both"/>
              <w:rPr>
                <w:rFonts w:asciiTheme="minorHAnsi" w:hAnsiTheme="minorHAnsi"/>
                <w:sz w:val="20"/>
                <w:szCs w:val="20"/>
              </w:rPr>
            </w:pPr>
            <w:r w:rsidRPr="00D168FC">
              <w:rPr>
                <w:rFonts w:asciiTheme="minorHAnsi" w:hAnsiTheme="minorHAnsi"/>
                <w:sz w:val="20"/>
                <w:szCs w:val="20"/>
              </w:rPr>
              <w:t>SUBSIDIA s.r.o., Skladová 7,  971 01 Prievidza</w:t>
            </w:r>
          </w:p>
          <w:p w:rsidR="00B3530C" w:rsidRPr="00D168FC" w:rsidRDefault="00BF2D4B" w:rsidP="00D168FC">
            <w:pPr>
              <w:spacing w:after="0" w:line="240" w:lineRule="auto"/>
              <w:jc w:val="both"/>
              <w:rPr>
                <w:rFonts w:asciiTheme="minorHAnsi" w:hAnsiTheme="minorHAnsi"/>
                <w:sz w:val="20"/>
                <w:szCs w:val="20"/>
              </w:rPr>
            </w:pPr>
            <w:r w:rsidRPr="00D168FC">
              <w:rPr>
                <w:rFonts w:asciiTheme="minorHAnsi" w:hAnsiTheme="minorHAnsi"/>
                <w:sz w:val="20"/>
                <w:szCs w:val="20"/>
              </w:rPr>
              <w:t>IČO: 50 153 790</w:t>
            </w:r>
          </w:p>
        </w:tc>
        <w:tc>
          <w:tcPr>
            <w:tcW w:w="4558" w:type="dxa"/>
            <w:noWrap/>
            <w:hideMark/>
          </w:tcPr>
          <w:p w:rsidR="00B3530C" w:rsidRPr="00BF2D4B" w:rsidRDefault="00B3530C" w:rsidP="00D168FC">
            <w:pPr>
              <w:spacing w:after="0" w:line="240" w:lineRule="auto"/>
              <w:jc w:val="both"/>
              <w:rPr>
                <w:rFonts w:asciiTheme="minorHAnsi" w:hAnsiTheme="minorHAnsi"/>
                <w:i/>
                <w:sz w:val="20"/>
                <w:szCs w:val="20"/>
              </w:rPr>
            </w:pPr>
            <w:r w:rsidRPr="00BF2D4B">
              <w:rPr>
                <w:rFonts w:asciiTheme="minorHAnsi" w:hAnsiTheme="minorHAnsi"/>
                <w:i/>
                <w:sz w:val="20"/>
                <w:szCs w:val="20"/>
              </w:rPr>
              <w:t xml:space="preserve">Overenie parametrov betónového </w:t>
            </w:r>
            <w:proofErr w:type="spellStart"/>
            <w:r w:rsidRPr="00BF2D4B">
              <w:rPr>
                <w:rFonts w:asciiTheme="minorHAnsi" w:hAnsiTheme="minorHAnsi"/>
                <w:i/>
                <w:sz w:val="20"/>
                <w:szCs w:val="20"/>
              </w:rPr>
              <w:t>polomontovaného</w:t>
            </w:r>
            <w:proofErr w:type="spellEnd"/>
            <w:r w:rsidRPr="00BF2D4B">
              <w:rPr>
                <w:rFonts w:asciiTheme="minorHAnsi" w:hAnsiTheme="minorHAnsi"/>
                <w:i/>
                <w:sz w:val="20"/>
                <w:szCs w:val="20"/>
              </w:rPr>
              <w:t xml:space="preserve"> stropného systému EKONOM 250, s pórobetónovými stropnými vložkami YTONG      </w:t>
            </w:r>
          </w:p>
          <w:p w:rsidR="00B3530C" w:rsidRPr="00BF2D4B" w:rsidRDefault="00B3530C" w:rsidP="00D168FC">
            <w:pPr>
              <w:spacing w:after="0" w:line="240" w:lineRule="auto"/>
              <w:jc w:val="both"/>
              <w:rPr>
                <w:rFonts w:asciiTheme="minorHAnsi" w:hAnsiTheme="minorHAnsi"/>
                <w:sz w:val="20"/>
                <w:szCs w:val="20"/>
              </w:rPr>
            </w:pPr>
          </w:p>
        </w:tc>
        <w:tc>
          <w:tcPr>
            <w:tcW w:w="3712" w:type="dxa"/>
            <w:gridSpan w:val="2"/>
            <w:noWrap/>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 je (v minimálnej miere pozmenenou) kópiou projektu, na ktorý bola poskytnutá finančná pomoc v roku 2016</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B3530C" w:rsidRPr="00BF2D4B" w:rsidRDefault="00B3530C" w:rsidP="00D168FC">
            <w:pPr>
              <w:spacing w:after="0" w:line="240" w:lineRule="auto"/>
              <w:jc w:val="center"/>
              <w:rPr>
                <w:rFonts w:asciiTheme="minorHAnsi" w:hAnsiTheme="minorHAnsi"/>
                <w:sz w:val="20"/>
                <w:szCs w:val="20"/>
              </w:rPr>
            </w:pPr>
            <w:r w:rsidRPr="00BF2D4B">
              <w:rPr>
                <w:rFonts w:asciiTheme="minorHAnsi" w:hAnsiTheme="minorHAnsi"/>
                <w:sz w:val="20"/>
                <w:szCs w:val="20"/>
              </w:rPr>
              <w:lastRenderedPageBreak/>
              <w:t>4.</w:t>
            </w:r>
          </w:p>
        </w:tc>
        <w:tc>
          <w:tcPr>
            <w:tcW w:w="5666" w:type="dxa"/>
            <w:noWrap/>
          </w:tcPr>
          <w:p w:rsidR="00B3530C" w:rsidRPr="00D168FC" w:rsidRDefault="00B3530C" w:rsidP="00D168FC">
            <w:pPr>
              <w:pStyle w:val="Normlnywebov"/>
              <w:spacing w:after="0" w:line="240" w:lineRule="auto"/>
              <w:jc w:val="both"/>
              <w:rPr>
                <w:rFonts w:asciiTheme="minorHAnsi" w:hAnsiTheme="minorHAnsi"/>
                <w:sz w:val="20"/>
                <w:szCs w:val="20"/>
              </w:rPr>
            </w:pPr>
            <w:proofErr w:type="spellStart"/>
            <w:r w:rsidRPr="00D168FC">
              <w:rPr>
                <w:rFonts w:asciiTheme="minorHAnsi" w:hAnsiTheme="minorHAnsi"/>
                <w:sz w:val="20"/>
                <w:szCs w:val="20"/>
              </w:rPr>
              <w:t>Xella</w:t>
            </w:r>
            <w:proofErr w:type="spellEnd"/>
            <w:r w:rsidRPr="00D168FC">
              <w:rPr>
                <w:rFonts w:asciiTheme="minorHAnsi" w:hAnsiTheme="minorHAnsi"/>
                <w:sz w:val="20"/>
                <w:szCs w:val="20"/>
              </w:rPr>
              <w:t xml:space="preserve"> Slovensko, spol. s r. o.,  </w:t>
            </w:r>
            <w:proofErr w:type="spellStart"/>
            <w:r w:rsidRPr="00D168FC">
              <w:rPr>
                <w:rFonts w:asciiTheme="minorHAnsi" w:hAnsiTheme="minorHAnsi"/>
                <w:sz w:val="20"/>
                <w:szCs w:val="20"/>
              </w:rPr>
              <w:t>Zápotočná</w:t>
            </w:r>
            <w:proofErr w:type="spellEnd"/>
            <w:r w:rsidRPr="00D168FC">
              <w:rPr>
                <w:rFonts w:asciiTheme="minorHAnsi" w:hAnsiTheme="minorHAnsi"/>
                <w:sz w:val="20"/>
                <w:szCs w:val="20"/>
              </w:rPr>
              <w:t xml:space="preserve"> 1004, 908 41 Šaštín-Stráže</w:t>
            </w:r>
            <w:r w:rsidR="00BF2D4B" w:rsidRPr="00D168FC">
              <w:rPr>
                <w:rFonts w:asciiTheme="minorHAnsi" w:hAnsiTheme="minorHAnsi"/>
                <w:sz w:val="20"/>
                <w:szCs w:val="20"/>
              </w:rPr>
              <w:t>, IČO: 31 445 799</w:t>
            </w:r>
          </w:p>
          <w:p w:rsidR="00B3530C" w:rsidRPr="00D168FC" w:rsidRDefault="00B3530C" w:rsidP="00D168FC">
            <w:pPr>
              <w:spacing w:after="0" w:line="240" w:lineRule="auto"/>
              <w:rPr>
                <w:rFonts w:asciiTheme="minorHAnsi" w:hAnsiTheme="minorHAnsi"/>
                <w:sz w:val="20"/>
                <w:szCs w:val="20"/>
              </w:rPr>
            </w:pPr>
          </w:p>
        </w:tc>
        <w:tc>
          <w:tcPr>
            <w:tcW w:w="4558" w:type="dxa"/>
            <w:noWrap/>
            <w:hideMark/>
          </w:tcPr>
          <w:p w:rsidR="00B3530C" w:rsidRPr="00BF2D4B" w:rsidRDefault="00B3530C" w:rsidP="00D168FC">
            <w:pPr>
              <w:tabs>
                <w:tab w:val="left" w:pos="789"/>
              </w:tabs>
              <w:spacing w:after="0" w:line="240" w:lineRule="auto"/>
              <w:jc w:val="both"/>
              <w:rPr>
                <w:rFonts w:asciiTheme="minorHAnsi" w:hAnsiTheme="minorHAnsi"/>
                <w:i/>
                <w:sz w:val="20"/>
                <w:szCs w:val="20"/>
              </w:rPr>
            </w:pPr>
            <w:r w:rsidRPr="00BF2D4B">
              <w:rPr>
                <w:rFonts w:asciiTheme="minorHAnsi" w:hAnsiTheme="minorHAnsi"/>
                <w:i/>
                <w:sz w:val="20"/>
                <w:szCs w:val="20"/>
              </w:rPr>
              <w:t xml:space="preserve"> Overenie parametrov betónového </w:t>
            </w:r>
            <w:proofErr w:type="spellStart"/>
            <w:r w:rsidRPr="00BF2D4B">
              <w:rPr>
                <w:rFonts w:asciiTheme="minorHAnsi" w:hAnsiTheme="minorHAnsi"/>
                <w:i/>
                <w:sz w:val="20"/>
                <w:szCs w:val="20"/>
              </w:rPr>
              <w:t>polomontovaného</w:t>
            </w:r>
            <w:proofErr w:type="spellEnd"/>
            <w:r w:rsidRPr="00BF2D4B">
              <w:rPr>
                <w:rFonts w:asciiTheme="minorHAnsi" w:hAnsiTheme="minorHAnsi"/>
                <w:i/>
                <w:sz w:val="20"/>
                <w:szCs w:val="20"/>
              </w:rPr>
              <w:t xml:space="preserve"> stropného systému s pórobetónovými stropnými vložkami YTONG EKONOM 200</w:t>
            </w:r>
          </w:p>
          <w:p w:rsidR="00B3530C" w:rsidRPr="00BF2D4B" w:rsidRDefault="00B3530C" w:rsidP="00D168FC">
            <w:pPr>
              <w:tabs>
                <w:tab w:val="left" w:pos="789"/>
              </w:tabs>
              <w:spacing w:after="0" w:line="240" w:lineRule="auto"/>
              <w:jc w:val="both"/>
              <w:rPr>
                <w:rFonts w:asciiTheme="minorHAnsi" w:hAnsiTheme="minorHAnsi"/>
                <w:sz w:val="20"/>
                <w:szCs w:val="20"/>
              </w:rPr>
            </w:pPr>
          </w:p>
        </w:tc>
        <w:tc>
          <w:tcPr>
            <w:tcW w:w="3712" w:type="dxa"/>
            <w:gridSpan w:val="2"/>
            <w:noWrap/>
          </w:tcPr>
          <w:p w:rsidR="00B3530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w:t>
            </w:r>
            <w:r w:rsidR="00B3530C" w:rsidRPr="00BF2D4B">
              <w:rPr>
                <w:rFonts w:asciiTheme="minorHAnsi" w:hAnsiTheme="minorHAnsi"/>
                <w:sz w:val="20"/>
                <w:szCs w:val="20"/>
              </w:rPr>
              <w:t xml:space="preserve"> je (v minimálnej miere pozmenenou) kópiou projektu, na ktorý bola poskytnutá finančná pomoc v roku 2016</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B3530C" w:rsidRPr="00BF2D4B" w:rsidRDefault="00B3530C" w:rsidP="00D168FC">
            <w:pPr>
              <w:spacing w:after="0" w:line="240" w:lineRule="auto"/>
              <w:jc w:val="center"/>
              <w:rPr>
                <w:rFonts w:asciiTheme="minorHAnsi" w:hAnsiTheme="minorHAnsi"/>
                <w:sz w:val="20"/>
                <w:szCs w:val="20"/>
              </w:rPr>
            </w:pPr>
            <w:r w:rsidRPr="00BF2D4B">
              <w:rPr>
                <w:rFonts w:asciiTheme="minorHAnsi" w:hAnsiTheme="minorHAnsi"/>
                <w:sz w:val="20"/>
                <w:szCs w:val="20"/>
              </w:rPr>
              <w:t>5.</w:t>
            </w:r>
          </w:p>
        </w:tc>
        <w:tc>
          <w:tcPr>
            <w:tcW w:w="5666" w:type="dxa"/>
            <w:noWrap/>
          </w:tcPr>
          <w:p w:rsidR="00B3530C" w:rsidRDefault="00B3530C" w:rsidP="00955F35">
            <w:pPr>
              <w:spacing w:after="0" w:line="240" w:lineRule="auto"/>
              <w:rPr>
                <w:rStyle w:val="ra"/>
                <w:rFonts w:asciiTheme="minorHAnsi" w:eastAsiaTheme="minorHAnsi" w:hAnsiTheme="minorHAnsi"/>
                <w:sz w:val="20"/>
                <w:szCs w:val="20"/>
              </w:rPr>
            </w:pPr>
            <w:r w:rsidRPr="00D168FC">
              <w:rPr>
                <w:rStyle w:val="ra"/>
                <w:rFonts w:asciiTheme="minorHAnsi" w:eastAsiaTheme="minorHAnsi" w:hAnsiTheme="minorHAnsi"/>
                <w:sz w:val="20"/>
                <w:szCs w:val="20"/>
              </w:rPr>
              <w:t xml:space="preserve">LUMA OBJEKT, </w:t>
            </w:r>
            <w:proofErr w:type="spellStart"/>
            <w:r w:rsidRPr="00D168FC">
              <w:rPr>
                <w:rStyle w:val="ra"/>
                <w:rFonts w:asciiTheme="minorHAnsi" w:eastAsiaTheme="minorHAnsi" w:hAnsiTheme="minorHAnsi"/>
                <w:sz w:val="20"/>
                <w:szCs w:val="20"/>
              </w:rPr>
              <w:t>s.r.o.Tomášikova</w:t>
            </w:r>
            <w:proofErr w:type="spellEnd"/>
            <w:r w:rsidRPr="00D168FC">
              <w:rPr>
                <w:rStyle w:val="ra"/>
                <w:rFonts w:asciiTheme="minorHAnsi" w:eastAsiaTheme="minorHAnsi" w:hAnsiTheme="minorHAnsi"/>
                <w:sz w:val="20"/>
                <w:szCs w:val="20"/>
              </w:rPr>
              <w:t xml:space="preserve"> 28, 821 01 Bratislava</w:t>
            </w:r>
          </w:p>
          <w:p w:rsidR="00955F35" w:rsidRPr="00955F35" w:rsidRDefault="00955F35" w:rsidP="00955F35">
            <w:pPr>
              <w:pStyle w:val="Normlnywebov"/>
              <w:spacing w:after="0" w:line="240" w:lineRule="auto"/>
              <w:rPr>
                <w:rFonts w:asciiTheme="minorHAnsi" w:hAnsiTheme="minorHAnsi"/>
                <w:sz w:val="20"/>
                <w:szCs w:val="20"/>
              </w:rPr>
            </w:pPr>
            <w:r w:rsidRPr="00955F35">
              <w:rPr>
                <w:rStyle w:val="ra"/>
                <w:rFonts w:asciiTheme="minorHAnsi" w:eastAsiaTheme="minorHAnsi" w:hAnsiTheme="minorHAnsi"/>
                <w:sz w:val="20"/>
                <w:szCs w:val="20"/>
              </w:rPr>
              <w:t xml:space="preserve">IČO: </w:t>
            </w:r>
            <w:r w:rsidRPr="00955F35">
              <w:rPr>
                <w:rStyle w:val="ra"/>
                <w:rFonts w:asciiTheme="minorHAnsi" w:hAnsiTheme="minorHAnsi"/>
                <w:sz w:val="20"/>
                <w:szCs w:val="20"/>
              </w:rPr>
              <w:t>31 375 341</w:t>
            </w:r>
          </w:p>
          <w:p w:rsidR="00955F35" w:rsidRPr="00D168FC" w:rsidRDefault="00955F35" w:rsidP="00D168FC">
            <w:pPr>
              <w:spacing w:after="0" w:line="240" w:lineRule="auto"/>
              <w:rPr>
                <w:rFonts w:asciiTheme="minorHAnsi" w:hAnsiTheme="minorHAnsi"/>
                <w:sz w:val="20"/>
                <w:szCs w:val="20"/>
              </w:rPr>
            </w:pPr>
          </w:p>
        </w:tc>
        <w:tc>
          <w:tcPr>
            <w:tcW w:w="4558" w:type="dxa"/>
            <w:noWrap/>
            <w:hideMark/>
          </w:tcPr>
          <w:p w:rsidR="00B3530C" w:rsidRPr="00BF2D4B" w:rsidRDefault="00B3530C" w:rsidP="00D168FC">
            <w:pPr>
              <w:tabs>
                <w:tab w:val="left" w:pos="426"/>
              </w:tabs>
              <w:spacing w:after="0" w:line="240" w:lineRule="auto"/>
              <w:jc w:val="both"/>
              <w:rPr>
                <w:rFonts w:asciiTheme="minorHAnsi" w:hAnsiTheme="minorHAnsi"/>
                <w:i/>
                <w:sz w:val="20"/>
                <w:szCs w:val="20"/>
              </w:rPr>
            </w:pPr>
            <w:r w:rsidRPr="00BF2D4B">
              <w:rPr>
                <w:rFonts w:asciiTheme="minorHAnsi" w:hAnsiTheme="minorHAnsi"/>
                <w:i/>
                <w:sz w:val="20"/>
                <w:szCs w:val="20"/>
              </w:rPr>
              <w:t xml:space="preserve"> </w:t>
            </w:r>
            <w:proofErr w:type="spellStart"/>
            <w:r w:rsidRPr="00BF2D4B">
              <w:rPr>
                <w:rFonts w:asciiTheme="minorHAnsi" w:hAnsiTheme="minorHAnsi"/>
                <w:i/>
                <w:sz w:val="20"/>
                <w:szCs w:val="20"/>
              </w:rPr>
              <w:t>lumaobjekt</w:t>
            </w:r>
            <w:proofErr w:type="spellEnd"/>
          </w:p>
          <w:p w:rsidR="00B3530C" w:rsidRPr="00BF2D4B" w:rsidRDefault="00B3530C" w:rsidP="00D168FC">
            <w:pPr>
              <w:tabs>
                <w:tab w:val="left" w:pos="426"/>
              </w:tabs>
              <w:spacing w:after="0" w:line="240" w:lineRule="auto"/>
              <w:jc w:val="both"/>
              <w:rPr>
                <w:rFonts w:asciiTheme="minorHAnsi" w:hAnsiTheme="minorHAnsi"/>
                <w:sz w:val="20"/>
                <w:szCs w:val="20"/>
              </w:rPr>
            </w:pPr>
          </w:p>
        </w:tc>
        <w:tc>
          <w:tcPr>
            <w:tcW w:w="3712" w:type="dxa"/>
            <w:gridSpan w:val="2"/>
            <w:noWrap/>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sz w:val="20"/>
                <w:szCs w:val="20"/>
              </w:rPr>
              <w:t>V projekte  je podcenen</w:t>
            </w:r>
            <w:r w:rsidR="003452FC" w:rsidRPr="00BF2D4B">
              <w:rPr>
                <w:rFonts w:asciiTheme="minorHAnsi" w:hAnsiTheme="minorHAnsi"/>
                <w:sz w:val="20"/>
                <w:szCs w:val="20"/>
              </w:rPr>
              <w:t>ý</w:t>
            </w:r>
            <w:r w:rsidRPr="00BF2D4B">
              <w:rPr>
                <w:rFonts w:asciiTheme="minorHAnsi" w:hAnsiTheme="minorHAnsi"/>
                <w:sz w:val="20"/>
                <w:szCs w:val="20"/>
              </w:rPr>
              <w:t xml:space="preserve">  časov</w:t>
            </w:r>
            <w:r w:rsidR="003452FC" w:rsidRPr="00BF2D4B">
              <w:rPr>
                <w:rFonts w:asciiTheme="minorHAnsi" w:hAnsiTheme="minorHAnsi"/>
                <w:sz w:val="20"/>
                <w:szCs w:val="20"/>
              </w:rPr>
              <w:t>ý</w:t>
            </w:r>
            <w:r w:rsidRPr="00BF2D4B">
              <w:rPr>
                <w:rFonts w:asciiTheme="minorHAnsi" w:hAnsiTheme="minorHAnsi"/>
                <w:sz w:val="20"/>
                <w:szCs w:val="20"/>
              </w:rPr>
              <w:t xml:space="preserve"> harmonogram vzhľadom na množstvo úloh a</w:t>
            </w:r>
            <w:r w:rsidR="003452FC" w:rsidRPr="00BF2D4B">
              <w:rPr>
                <w:rFonts w:asciiTheme="minorHAnsi" w:hAnsiTheme="minorHAnsi"/>
                <w:sz w:val="20"/>
                <w:szCs w:val="20"/>
              </w:rPr>
              <w:t> </w:t>
            </w:r>
            <w:r w:rsidRPr="00BF2D4B">
              <w:rPr>
                <w:rFonts w:asciiTheme="minorHAnsi" w:hAnsiTheme="minorHAnsi"/>
                <w:sz w:val="20"/>
                <w:szCs w:val="20"/>
              </w:rPr>
              <w:t>aktivít</w:t>
            </w:r>
            <w:r w:rsidR="003452FC" w:rsidRPr="00BF2D4B">
              <w:rPr>
                <w:rFonts w:asciiTheme="minorHAnsi" w:hAnsiTheme="minorHAnsi"/>
                <w:sz w:val="20"/>
                <w:szCs w:val="20"/>
              </w:rPr>
              <w:t xml:space="preserve"> ale i </w:t>
            </w:r>
            <w:r w:rsidRPr="00BF2D4B">
              <w:rPr>
                <w:rFonts w:asciiTheme="minorHAnsi" w:hAnsiTheme="minorHAnsi"/>
                <w:sz w:val="20"/>
                <w:szCs w:val="20"/>
              </w:rPr>
              <w:t>nedoriešená spolupráca   s</w:t>
            </w:r>
            <w:r w:rsidR="00F06A48" w:rsidRPr="00BF2D4B">
              <w:rPr>
                <w:rFonts w:asciiTheme="minorHAnsi" w:hAnsiTheme="minorHAnsi"/>
                <w:sz w:val="20"/>
                <w:szCs w:val="20"/>
              </w:rPr>
              <w:t> </w:t>
            </w:r>
            <w:r w:rsidRPr="00BF2D4B">
              <w:rPr>
                <w:rFonts w:asciiTheme="minorHAnsi" w:hAnsiTheme="minorHAnsi"/>
                <w:sz w:val="20"/>
                <w:szCs w:val="20"/>
              </w:rPr>
              <w:t>riešiteľom</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B3530C" w:rsidRPr="00BF2D4B" w:rsidRDefault="00B3530C" w:rsidP="00D168FC">
            <w:pPr>
              <w:spacing w:after="0" w:line="240" w:lineRule="auto"/>
              <w:jc w:val="center"/>
              <w:rPr>
                <w:rFonts w:asciiTheme="minorHAnsi" w:hAnsiTheme="minorHAnsi"/>
                <w:sz w:val="20"/>
                <w:szCs w:val="20"/>
              </w:rPr>
            </w:pPr>
            <w:r w:rsidRPr="00BF2D4B">
              <w:rPr>
                <w:rFonts w:asciiTheme="minorHAnsi" w:hAnsiTheme="minorHAnsi"/>
                <w:sz w:val="20"/>
                <w:szCs w:val="20"/>
              </w:rPr>
              <w:t>6.</w:t>
            </w:r>
          </w:p>
        </w:tc>
        <w:tc>
          <w:tcPr>
            <w:tcW w:w="5666" w:type="dxa"/>
            <w:noWrap/>
          </w:tcPr>
          <w:p w:rsidR="00B3530C" w:rsidRPr="00955F35" w:rsidRDefault="00B3530C" w:rsidP="00D168FC">
            <w:pPr>
              <w:pStyle w:val="Nadpis3"/>
              <w:spacing w:before="0" w:line="240" w:lineRule="auto"/>
              <w:ind w:right="601"/>
              <w:jc w:val="both"/>
              <w:outlineLvl w:val="2"/>
              <w:rPr>
                <w:rFonts w:asciiTheme="minorHAnsi" w:hAnsiTheme="minorHAnsi"/>
                <w:i w:val="0"/>
                <w:smallCaps w:val="0"/>
                <w:sz w:val="20"/>
                <w:szCs w:val="20"/>
              </w:rPr>
            </w:pPr>
            <w:r w:rsidRPr="00955F35">
              <w:rPr>
                <w:rFonts w:asciiTheme="minorHAnsi" w:hAnsiTheme="minorHAnsi"/>
                <w:i w:val="0"/>
                <w:smallCaps w:val="0"/>
                <w:sz w:val="20"/>
                <w:szCs w:val="20"/>
              </w:rPr>
              <w:t>EXCEL MIX, s.r.o., Priemyselná 497/8, 922 31 Sokolovce</w:t>
            </w:r>
            <w:r w:rsidR="00955F35">
              <w:rPr>
                <w:rFonts w:asciiTheme="minorHAnsi" w:hAnsiTheme="minorHAnsi"/>
                <w:i w:val="0"/>
                <w:smallCaps w:val="0"/>
                <w:sz w:val="20"/>
                <w:szCs w:val="20"/>
              </w:rPr>
              <w:t xml:space="preserve">, </w:t>
            </w:r>
            <w:r w:rsidR="00955F35" w:rsidRPr="0022739E">
              <w:rPr>
                <w:rFonts w:asciiTheme="minorHAnsi" w:hAnsiTheme="minorHAnsi"/>
                <w:i w:val="0"/>
                <w:smallCaps w:val="0"/>
                <w:sz w:val="20"/>
                <w:szCs w:val="20"/>
              </w:rPr>
              <w:t xml:space="preserve">IČO: </w:t>
            </w:r>
            <w:r w:rsidR="00955F35" w:rsidRPr="0022739E">
              <w:rPr>
                <w:rFonts w:asciiTheme="minorHAnsi" w:hAnsiTheme="minorHAnsi"/>
                <w:i w:val="0"/>
                <w:spacing w:val="0"/>
                <w:sz w:val="20"/>
                <w:szCs w:val="20"/>
              </w:rPr>
              <w:t>36 270 237</w:t>
            </w:r>
          </w:p>
        </w:tc>
        <w:tc>
          <w:tcPr>
            <w:tcW w:w="4558" w:type="dxa"/>
            <w:noWrap/>
            <w:hideMark/>
          </w:tcPr>
          <w:p w:rsidR="00B3530C" w:rsidRPr="00BF2D4B" w:rsidRDefault="00B3530C" w:rsidP="00D168FC">
            <w:pPr>
              <w:spacing w:after="0" w:line="240" w:lineRule="auto"/>
              <w:jc w:val="both"/>
              <w:rPr>
                <w:rFonts w:asciiTheme="minorHAnsi" w:hAnsiTheme="minorHAnsi"/>
                <w:i/>
                <w:sz w:val="20"/>
                <w:szCs w:val="20"/>
              </w:rPr>
            </w:pPr>
            <w:r w:rsidRPr="00BF2D4B">
              <w:rPr>
                <w:rFonts w:asciiTheme="minorHAnsi" w:hAnsiTheme="minorHAnsi"/>
                <w:i/>
                <w:sz w:val="20"/>
                <w:szCs w:val="20"/>
              </w:rPr>
              <w:t>Inovácia balkónového systému EXCEL MIX Standard</w:t>
            </w:r>
          </w:p>
          <w:p w:rsidR="00B3530C" w:rsidRPr="00BF2D4B" w:rsidRDefault="00B3530C" w:rsidP="00D168FC">
            <w:pPr>
              <w:spacing w:after="0" w:line="240" w:lineRule="auto"/>
              <w:jc w:val="both"/>
              <w:rPr>
                <w:rFonts w:asciiTheme="minorHAnsi" w:hAnsiTheme="minorHAnsi"/>
                <w:i/>
                <w:sz w:val="20"/>
                <w:szCs w:val="20"/>
              </w:rPr>
            </w:pPr>
          </w:p>
        </w:tc>
        <w:tc>
          <w:tcPr>
            <w:tcW w:w="3712" w:type="dxa"/>
            <w:gridSpan w:val="2"/>
            <w:noWrap/>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V projekte  je diskutabilná </w:t>
            </w:r>
            <w:proofErr w:type="spellStart"/>
            <w:r w:rsidRPr="00BF2D4B">
              <w:rPr>
                <w:rFonts w:asciiTheme="minorHAnsi" w:hAnsiTheme="minorHAnsi"/>
                <w:sz w:val="20"/>
                <w:szCs w:val="20"/>
              </w:rPr>
              <w:t>inovatívnosť</w:t>
            </w:r>
            <w:proofErr w:type="spellEnd"/>
            <w:r w:rsidRPr="00BF2D4B">
              <w:rPr>
                <w:rFonts w:asciiTheme="minorHAnsi" w:hAnsiTheme="minorHAnsi"/>
                <w:sz w:val="20"/>
                <w:szCs w:val="20"/>
              </w:rPr>
              <w:t xml:space="preserve"> </w:t>
            </w:r>
            <w:r w:rsidR="003452FC" w:rsidRPr="00BF2D4B">
              <w:rPr>
                <w:rFonts w:asciiTheme="minorHAnsi" w:hAnsiTheme="minorHAnsi"/>
                <w:sz w:val="20"/>
                <w:szCs w:val="20"/>
              </w:rPr>
              <w:t>a</w:t>
            </w:r>
            <w:r w:rsidRPr="00BF2D4B">
              <w:rPr>
                <w:rFonts w:asciiTheme="minorHAnsi" w:hAnsiTheme="minorHAnsi"/>
                <w:sz w:val="20"/>
                <w:szCs w:val="20"/>
              </w:rPr>
              <w:t xml:space="preserve"> identickosť so žiadosťou </w:t>
            </w:r>
            <w:proofErr w:type="spellStart"/>
            <w:r w:rsidRPr="00BF2D4B">
              <w:rPr>
                <w:rFonts w:asciiTheme="minorHAnsi" w:hAnsiTheme="minorHAnsi"/>
                <w:sz w:val="20"/>
                <w:szCs w:val="20"/>
              </w:rPr>
              <w:t>Murexin</w:t>
            </w:r>
            <w:proofErr w:type="spellEnd"/>
            <w:r w:rsidRPr="00BF2D4B">
              <w:rPr>
                <w:rFonts w:asciiTheme="minorHAnsi" w:hAnsiTheme="minorHAnsi"/>
                <w:sz w:val="20"/>
                <w:szCs w:val="20"/>
              </w:rPr>
              <w:t>, s.r.o.</w:t>
            </w:r>
          </w:p>
        </w:tc>
      </w:tr>
      <w:tr w:rsidR="005D6648" w:rsidRPr="00BF2D4B" w:rsidTr="00983D7D">
        <w:trPr>
          <w:trHeight w:val="809"/>
        </w:trPr>
        <w:tc>
          <w:tcPr>
            <w:tcW w:w="807" w:type="dxa"/>
            <w:noWrap/>
          </w:tcPr>
          <w:p w:rsidR="00B3530C" w:rsidRPr="00BF2D4B" w:rsidRDefault="00B3530C" w:rsidP="00D168FC">
            <w:pPr>
              <w:spacing w:after="0" w:line="240" w:lineRule="auto"/>
              <w:jc w:val="center"/>
              <w:rPr>
                <w:rFonts w:asciiTheme="minorHAnsi" w:hAnsiTheme="minorHAnsi"/>
                <w:sz w:val="20"/>
                <w:szCs w:val="20"/>
              </w:rPr>
            </w:pPr>
            <w:r w:rsidRPr="00BF2D4B">
              <w:rPr>
                <w:rFonts w:asciiTheme="minorHAnsi" w:hAnsiTheme="minorHAnsi"/>
                <w:sz w:val="20"/>
                <w:szCs w:val="20"/>
              </w:rPr>
              <w:t>7.</w:t>
            </w:r>
          </w:p>
        </w:tc>
        <w:tc>
          <w:tcPr>
            <w:tcW w:w="5666" w:type="dxa"/>
            <w:noWrap/>
          </w:tcPr>
          <w:p w:rsidR="00B3530C" w:rsidRPr="00D168FC" w:rsidRDefault="00B3530C" w:rsidP="00D168FC">
            <w:pPr>
              <w:pStyle w:val="Normlnywebov"/>
              <w:spacing w:after="0" w:line="240" w:lineRule="auto"/>
              <w:jc w:val="both"/>
              <w:rPr>
                <w:rFonts w:asciiTheme="minorHAnsi" w:hAnsiTheme="minorHAnsi"/>
                <w:sz w:val="20"/>
                <w:szCs w:val="20"/>
              </w:rPr>
            </w:pPr>
            <w:r w:rsidRPr="00D168FC">
              <w:rPr>
                <w:rFonts w:asciiTheme="minorHAnsi" w:hAnsiTheme="minorHAnsi"/>
                <w:sz w:val="20"/>
                <w:szCs w:val="20"/>
              </w:rPr>
              <w:t xml:space="preserve">ANOZNET s.r.o., </w:t>
            </w:r>
            <w:proofErr w:type="spellStart"/>
            <w:r w:rsidRPr="00D168FC">
              <w:rPr>
                <w:rFonts w:asciiTheme="minorHAnsi" w:hAnsiTheme="minorHAnsi"/>
                <w:sz w:val="20"/>
                <w:szCs w:val="20"/>
              </w:rPr>
              <w:t>Bebravská</w:t>
            </w:r>
            <w:proofErr w:type="spellEnd"/>
            <w:r w:rsidRPr="00D168FC">
              <w:rPr>
                <w:rFonts w:asciiTheme="minorHAnsi" w:hAnsiTheme="minorHAnsi"/>
                <w:sz w:val="20"/>
                <w:szCs w:val="20"/>
              </w:rPr>
              <w:t xml:space="preserve"> 9, 821 07 Bratislava</w:t>
            </w:r>
          </w:p>
          <w:p w:rsidR="00B3530C" w:rsidRPr="00D168FC" w:rsidRDefault="004F770A" w:rsidP="00D168FC">
            <w:pPr>
              <w:spacing w:after="0" w:line="240" w:lineRule="auto"/>
              <w:rPr>
                <w:rFonts w:asciiTheme="minorHAnsi" w:hAnsiTheme="minorHAnsi"/>
                <w:sz w:val="20"/>
                <w:szCs w:val="20"/>
              </w:rPr>
            </w:pPr>
            <w:r w:rsidRPr="00D168FC">
              <w:rPr>
                <w:rFonts w:asciiTheme="minorHAnsi" w:hAnsiTheme="minorHAnsi"/>
                <w:sz w:val="20"/>
                <w:szCs w:val="20"/>
              </w:rPr>
              <w:t>IČO: 47 151 889</w:t>
            </w:r>
          </w:p>
        </w:tc>
        <w:tc>
          <w:tcPr>
            <w:tcW w:w="4558" w:type="dxa"/>
            <w:noWrap/>
            <w:hideMark/>
          </w:tcPr>
          <w:p w:rsidR="00B3530C" w:rsidRPr="00BF2D4B" w:rsidRDefault="00B3530C" w:rsidP="00955F35">
            <w:pPr>
              <w:spacing w:after="0" w:line="240" w:lineRule="auto"/>
              <w:jc w:val="both"/>
              <w:rPr>
                <w:rFonts w:asciiTheme="minorHAnsi" w:hAnsiTheme="minorHAnsi"/>
                <w:sz w:val="20"/>
                <w:szCs w:val="20"/>
              </w:rPr>
            </w:pPr>
            <w:r w:rsidRPr="00BF2D4B">
              <w:rPr>
                <w:rFonts w:asciiTheme="minorHAnsi" w:hAnsiTheme="minorHAnsi"/>
                <w:i/>
                <w:sz w:val="20"/>
                <w:szCs w:val="20"/>
              </w:rPr>
              <w:t>Návrh zobrazenia hodnoty hmotnosti pri cestnej váhe, ako aj spôsobu komunikácie medzi zobrazovacím zariadením a váhovým systémom</w:t>
            </w:r>
          </w:p>
        </w:tc>
        <w:tc>
          <w:tcPr>
            <w:tcW w:w="3712" w:type="dxa"/>
            <w:gridSpan w:val="2"/>
            <w:noWrap/>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sz w:val="20"/>
                <w:szCs w:val="20"/>
              </w:rPr>
              <w:t>V projekte chýbajú jasne špecifikované ciele, technická špecifikácia toho</w:t>
            </w:r>
            <w:r w:rsidR="003452FC" w:rsidRPr="00BF2D4B">
              <w:rPr>
                <w:rFonts w:asciiTheme="minorHAnsi" w:hAnsiTheme="minorHAnsi"/>
                <w:sz w:val="20"/>
                <w:szCs w:val="20"/>
              </w:rPr>
              <w:t>,</w:t>
            </w:r>
            <w:r w:rsidRPr="00BF2D4B">
              <w:rPr>
                <w:rFonts w:asciiTheme="minorHAnsi" w:hAnsiTheme="minorHAnsi"/>
                <w:sz w:val="20"/>
                <w:szCs w:val="20"/>
              </w:rPr>
              <w:t xml:space="preserve"> čo žiadateľ očakáva. Bez tohto nie je možné, aby riešiteľ projektu mohol kvalitne vypracovať štúdiu.</w:t>
            </w:r>
          </w:p>
        </w:tc>
      </w:tr>
      <w:tr w:rsidR="005D6648" w:rsidRPr="00BF2D4B" w:rsidTr="00983D7D">
        <w:trPr>
          <w:trHeight w:val="300"/>
        </w:trPr>
        <w:tc>
          <w:tcPr>
            <w:tcW w:w="807" w:type="dxa"/>
            <w:noWrap/>
          </w:tcPr>
          <w:p w:rsidR="00B3530C" w:rsidRPr="00BF2D4B" w:rsidRDefault="00B3530C" w:rsidP="00D168FC">
            <w:pPr>
              <w:spacing w:after="0" w:line="240" w:lineRule="auto"/>
              <w:jc w:val="center"/>
              <w:rPr>
                <w:rFonts w:asciiTheme="minorHAnsi" w:hAnsiTheme="minorHAnsi"/>
                <w:sz w:val="20"/>
                <w:szCs w:val="20"/>
              </w:rPr>
            </w:pPr>
            <w:r w:rsidRPr="00BF2D4B">
              <w:rPr>
                <w:rFonts w:asciiTheme="minorHAnsi" w:hAnsiTheme="minorHAnsi"/>
                <w:sz w:val="20"/>
                <w:szCs w:val="20"/>
              </w:rPr>
              <w:t>8.</w:t>
            </w:r>
          </w:p>
        </w:tc>
        <w:tc>
          <w:tcPr>
            <w:tcW w:w="5666" w:type="dxa"/>
            <w:noWrap/>
          </w:tcPr>
          <w:p w:rsidR="00B3530C" w:rsidRDefault="00B3530C" w:rsidP="00955F35">
            <w:pPr>
              <w:pStyle w:val="Nadpis3"/>
              <w:spacing w:before="0" w:line="240" w:lineRule="auto"/>
              <w:ind w:left="4" w:right="-112" w:hanging="4"/>
              <w:jc w:val="both"/>
              <w:outlineLvl w:val="2"/>
              <w:rPr>
                <w:rFonts w:asciiTheme="minorHAnsi" w:hAnsiTheme="minorHAnsi"/>
                <w:i w:val="0"/>
                <w:smallCaps w:val="0"/>
                <w:sz w:val="20"/>
                <w:szCs w:val="20"/>
              </w:rPr>
            </w:pPr>
            <w:r w:rsidRPr="00D168FC">
              <w:rPr>
                <w:rFonts w:asciiTheme="minorHAnsi" w:hAnsiTheme="minorHAnsi"/>
                <w:i w:val="0"/>
                <w:smallCaps w:val="0"/>
                <w:sz w:val="20"/>
                <w:szCs w:val="20"/>
              </w:rPr>
              <w:t>MYMEDIA, s.r.o.,</w:t>
            </w:r>
            <w:r w:rsidR="00955F35">
              <w:rPr>
                <w:rFonts w:asciiTheme="minorHAnsi" w:hAnsiTheme="minorHAnsi"/>
                <w:i w:val="0"/>
                <w:smallCaps w:val="0"/>
                <w:sz w:val="20"/>
                <w:szCs w:val="20"/>
              </w:rPr>
              <w:t xml:space="preserve"> </w:t>
            </w:r>
            <w:r w:rsidRPr="00D168FC">
              <w:rPr>
                <w:rFonts w:asciiTheme="minorHAnsi" w:hAnsiTheme="minorHAnsi"/>
                <w:i w:val="0"/>
                <w:smallCaps w:val="0"/>
                <w:sz w:val="20"/>
                <w:szCs w:val="20"/>
              </w:rPr>
              <w:t>Popradská 40, 821 06 Bratislava</w:t>
            </w:r>
            <w:r w:rsidR="0022739E">
              <w:rPr>
                <w:rFonts w:asciiTheme="minorHAnsi" w:hAnsiTheme="minorHAnsi"/>
                <w:i w:val="0"/>
                <w:smallCaps w:val="0"/>
                <w:sz w:val="20"/>
                <w:szCs w:val="20"/>
              </w:rPr>
              <w:t>,</w:t>
            </w:r>
          </w:p>
          <w:p w:rsidR="00955F35" w:rsidRPr="0022739E" w:rsidRDefault="00955F35" w:rsidP="00955F35">
            <w:pPr>
              <w:rPr>
                <w:rFonts w:asciiTheme="minorHAnsi" w:hAnsiTheme="minorHAnsi"/>
                <w:sz w:val="20"/>
                <w:szCs w:val="20"/>
              </w:rPr>
            </w:pPr>
            <w:r w:rsidRPr="0022739E">
              <w:rPr>
                <w:rFonts w:asciiTheme="minorHAnsi" w:hAnsiTheme="minorHAnsi"/>
                <w:sz w:val="20"/>
                <w:szCs w:val="20"/>
              </w:rPr>
              <w:t>IČO: 35 904 453</w:t>
            </w:r>
          </w:p>
          <w:p w:rsidR="00B3530C" w:rsidRPr="00D168FC" w:rsidRDefault="00B3530C" w:rsidP="00D168FC">
            <w:pPr>
              <w:spacing w:after="0" w:line="240" w:lineRule="auto"/>
              <w:rPr>
                <w:rFonts w:asciiTheme="minorHAnsi" w:hAnsiTheme="minorHAnsi"/>
                <w:sz w:val="20"/>
                <w:szCs w:val="20"/>
              </w:rPr>
            </w:pPr>
          </w:p>
        </w:tc>
        <w:tc>
          <w:tcPr>
            <w:tcW w:w="4558" w:type="dxa"/>
            <w:noWrap/>
            <w:hideMark/>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b/>
                <w:i/>
                <w:sz w:val="20"/>
                <w:szCs w:val="20"/>
              </w:rPr>
              <w:t xml:space="preserve"> </w:t>
            </w:r>
            <w:r w:rsidRPr="00BF2D4B">
              <w:rPr>
                <w:rFonts w:asciiTheme="minorHAnsi" w:hAnsiTheme="minorHAnsi"/>
                <w:i/>
                <w:sz w:val="20"/>
                <w:szCs w:val="20"/>
              </w:rPr>
              <w:t xml:space="preserve">Polymérne </w:t>
            </w:r>
            <w:proofErr w:type="spellStart"/>
            <w:r w:rsidRPr="00BF2D4B">
              <w:rPr>
                <w:rFonts w:asciiTheme="minorHAnsi" w:hAnsiTheme="minorHAnsi"/>
                <w:i/>
                <w:sz w:val="20"/>
                <w:szCs w:val="20"/>
              </w:rPr>
              <w:t>kompozity</w:t>
            </w:r>
            <w:proofErr w:type="spellEnd"/>
            <w:r w:rsidRPr="00BF2D4B">
              <w:rPr>
                <w:rFonts w:asciiTheme="minorHAnsi" w:hAnsiTheme="minorHAnsi"/>
                <w:i/>
                <w:sz w:val="20"/>
                <w:szCs w:val="20"/>
              </w:rPr>
              <w:t xml:space="preserve"> pre 3D struny  </w:t>
            </w:r>
            <w:r w:rsidRPr="00BF2D4B">
              <w:rPr>
                <w:rFonts w:asciiTheme="minorHAnsi" w:hAnsiTheme="minorHAnsi"/>
                <w:color w:val="808080"/>
                <w:sz w:val="20"/>
                <w:szCs w:val="20"/>
              </w:rPr>
              <w:t xml:space="preserve"> </w:t>
            </w:r>
          </w:p>
        </w:tc>
        <w:tc>
          <w:tcPr>
            <w:tcW w:w="3712" w:type="dxa"/>
            <w:gridSpan w:val="2"/>
            <w:noWrap/>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   je inovatívny, ale  nie je zameraný na predmet výzvy, keďže výstup projektu má slúžiť pre potreby MSP s priamym dopadom do výrobnej praxe</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B3530C" w:rsidRPr="00BF2D4B" w:rsidRDefault="00B3530C" w:rsidP="00D168FC">
            <w:pPr>
              <w:spacing w:after="0" w:line="240" w:lineRule="auto"/>
              <w:jc w:val="center"/>
              <w:rPr>
                <w:rFonts w:asciiTheme="minorHAnsi" w:hAnsiTheme="minorHAnsi"/>
                <w:sz w:val="20"/>
                <w:szCs w:val="20"/>
              </w:rPr>
            </w:pPr>
            <w:r w:rsidRPr="00BF2D4B">
              <w:rPr>
                <w:rFonts w:asciiTheme="minorHAnsi" w:hAnsiTheme="minorHAnsi"/>
                <w:sz w:val="20"/>
                <w:szCs w:val="20"/>
              </w:rPr>
              <w:t>9.</w:t>
            </w:r>
          </w:p>
        </w:tc>
        <w:tc>
          <w:tcPr>
            <w:tcW w:w="5666" w:type="dxa"/>
            <w:noWrap/>
          </w:tcPr>
          <w:p w:rsidR="00B3530C" w:rsidRPr="00D168FC" w:rsidRDefault="00B3530C" w:rsidP="00D168FC">
            <w:pPr>
              <w:pStyle w:val="Nadpis3"/>
              <w:spacing w:before="0" w:line="240" w:lineRule="auto"/>
              <w:ind w:right="-84" w:firstLine="34"/>
              <w:jc w:val="both"/>
              <w:outlineLvl w:val="2"/>
              <w:rPr>
                <w:rFonts w:asciiTheme="minorHAnsi" w:hAnsiTheme="minorHAnsi"/>
                <w:i w:val="0"/>
                <w:smallCaps w:val="0"/>
                <w:sz w:val="20"/>
                <w:szCs w:val="20"/>
              </w:rPr>
            </w:pPr>
            <w:r w:rsidRPr="00D168FC">
              <w:rPr>
                <w:rFonts w:asciiTheme="minorHAnsi" w:hAnsiTheme="minorHAnsi"/>
                <w:i w:val="0"/>
                <w:smallCaps w:val="0"/>
                <w:sz w:val="20"/>
                <w:szCs w:val="20"/>
              </w:rPr>
              <w:t>BETONÁRKA NADLICE spol. s r.o., Podhorská 3860/35, 921 01 Banka</w:t>
            </w:r>
            <w:r w:rsidR="00C70F16" w:rsidRPr="00D168FC">
              <w:rPr>
                <w:rFonts w:asciiTheme="minorHAnsi" w:hAnsiTheme="minorHAnsi"/>
                <w:i w:val="0"/>
                <w:smallCaps w:val="0"/>
                <w:sz w:val="20"/>
                <w:szCs w:val="20"/>
              </w:rPr>
              <w:t>, IČO: 35 680 601</w:t>
            </w:r>
          </w:p>
          <w:p w:rsidR="00C70F16" w:rsidRPr="00D168FC" w:rsidRDefault="00C70F16" w:rsidP="00D168FC">
            <w:pPr>
              <w:spacing w:after="0" w:line="240" w:lineRule="auto"/>
              <w:rPr>
                <w:rFonts w:asciiTheme="minorHAnsi" w:hAnsiTheme="minorHAnsi"/>
                <w:sz w:val="20"/>
                <w:szCs w:val="20"/>
              </w:rPr>
            </w:pPr>
          </w:p>
          <w:p w:rsidR="00B3530C" w:rsidRPr="00D168FC" w:rsidRDefault="00B3530C" w:rsidP="00D168FC">
            <w:pPr>
              <w:spacing w:after="0" w:line="240" w:lineRule="auto"/>
              <w:rPr>
                <w:rFonts w:asciiTheme="minorHAnsi" w:hAnsiTheme="minorHAnsi"/>
                <w:sz w:val="20"/>
                <w:szCs w:val="20"/>
              </w:rPr>
            </w:pPr>
          </w:p>
        </w:tc>
        <w:tc>
          <w:tcPr>
            <w:tcW w:w="4558" w:type="dxa"/>
            <w:noWrap/>
            <w:hideMark/>
          </w:tcPr>
          <w:p w:rsidR="00B3530C" w:rsidRPr="00BF2D4B" w:rsidRDefault="00B3530C" w:rsidP="00D168FC">
            <w:pPr>
              <w:spacing w:after="0" w:line="240" w:lineRule="auto"/>
              <w:jc w:val="both"/>
              <w:rPr>
                <w:rFonts w:asciiTheme="minorHAnsi" w:hAnsiTheme="minorHAnsi"/>
                <w:i/>
                <w:sz w:val="20"/>
                <w:szCs w:val="20"/>
              </w:rPr>
            </w:pPr>
            <w:r w:rsidRPr="00BF2D4B">
              <w:rPr>
                <w:rFonts w:asciiTheme="minorHAnsi" w:hAnsiTheme="minorHAnsi"/>
                <w:i/>
                <w:sz w:val="20"/>
                <w:szCs w:val="20"/>
              </w:rPr>
              <w:t xml:space="preserve">Overenie parametrov </w:t>
            </w:r>
            <w:proofErr w:type="spellStart"/>
            <w:r w:rsidRPr="00BF2D4B">
              <w:rPr>
                <w:rFonts w:asciiTheme="minorHAnsi" w:hAnsiTheme="minorHAnsi"/>
                <w:i/>
                <w:sz w:val="20"/>
                <w:szCs w:val="20"/>
              </w:rPr>
              <w:t>vybrolisovaných</w:t>
            </w:r>
            <w:proofErr w:type="spellEnd"/>
            <w:r w:rsidRPr="00BF2D4B">
              <w:rPr>
                <w:rFonts w:asciiTheme="minorHAnsi" w:hAnsiTheme="minorHAnsi"/>
                <w:i/>
                <w:sz w:val="20"/>
                <w:szCs w:val="20"/>
              </w:rPr>
              <w:t xml:space="preserve"> prefabrikovaných cestných panelov</w:t>
            </w:r>
          </w:p>
          <w:p w:rsidR="00B3530C" w:rsidRPr="00BF2D4B" w:rsidRDefault="00B3530C" w:rsidP="00D168FC">
            <w:pPr>
              <w:spacing w:after="0" w:line="240" w:lineRule="auto"/>
              <w:jc w:val="both"/>
              <w:rPr>
                <w:rFonts w:asciiTheme="minorHAnsi" w:hAnsiTheme="minorHAnsi"/>
                <w:sz w:val="20"/>
                <w:szCs w:val="20"/>
              </w:rPr>
            </w:pPr>
          </w:p>
        </w:tc>
        <w:tc>
          <w:tcPr>
            <w:tcW w:w="3712" w:type="dxa"/>
            <w:gridSpan w:val="2"/>
            <w:noWrap/>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  je (v minimálnej miere pozmenenou) kópiou projektu, na ktorý bola poskytnutá finančná pomoc v roku 2016</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B3530C" w:rsidRPr="00BF2D4B" w:rsidRDefault="00B3530C" w:rsidP="00D168FC">
            <w:pPr>
              <w:spacing w:after="0" w:line="240" w:lineRule="auto"/>
              <w:jc w:val="center"/>
              <w:rPr>
                <w:rFonts w:asciiTheme="minorHAnsi" w:hAnsiTheme="minorHAnsi"/>
                <w:sz w:val="20"/>
                <w:szCs w:val="20"/>
              </w:rPr>
            </w:pPr>
            <w:r w:rsidRPr="00BF2D4B">
              <w:rPr>
                <w:rFonts w:asciiTheme="minorHAnsi" w:hAnsiTheme="minorHAnsi"/>
                <w:sz w:val="20"/>
                <w:szCs w:val="20"/>
              </w:rPr>
              <w:t>10.</w:t>
            </w:r>
          </w:p>
        </w:tc>
        <w:tc>
          <w:tcPr>
            <w:tcW w:w="5666" w:type="dxa"/>
            <w:noWrap/>
          </w:tcPr>
          <w:p w:rsidR="00B3530C" w:rsidRPr="00D168FC" w:rsidRDefault="00B3530C" w:rsidP="00D168FC">
            <w:pPr>
              <w:pStyle w:val="Normlnywebov"/>
              <w:spacing w:after="0" w:line="240" w:lineRule="auto"/>
              <w:jc w:val="both"/>
              <w:rPr>
                <w:rFonts w:asciiTheme="minorHAnsi" w:hAnsiTheme="minorHAnsi"/>
                <w:sz w:val="20"/>
                <w:szCs w:val="20"/>
              </w:rPr>
            </w:pPr>
            <w:r w:rsidRPr="00D168FC">
              <w:rPr>
                <w:rFonts w:asciiTheme="minorHAnsi" w:hAnsiTheme="minorHAnsi"/>
                <w:sz w:val="20"/>
                <w:szCs w:val="20"/>
              </w:rPr>
              <w:t xml:space="preserve">BKP ELEKTRO, s.r.o., </w:t>
            </w:r>
            <w:proofErr w:type="spellStart"/>
            <w:r w:rsidRPr="00D168FC">
              <w:rPr>
                <w:rFonts w:asciiTheme="minorHAnsi" w:hAnsiTheme="minorHAnsi"/>
                <w:sz w:val="20"/>
                <w:szCs w:val="20"/>
              </w:rPr>
              <w:t>Čsl</w:t>
            </w:r>
            <w:proofErr w:type="spellEnd"/>
            <w:r w:rsidRPr="00D168FC">
              <w:rPr>
                <w:rFonts w:asciiTheme="minorHAnsi" w:hAnsiTheme="minorHAnsi"/>
                <w:sz w:val="20"/>
                <w:szCs w:val="20"/>
              </w:rPr>
              <w:t>. tankistov 2/A, 841 06 Bratislava</w:t>
            </w:r>
          </w:p>
          <w:p w:rsidR="001F7459" w:rsidRPr="00D168FC" w:rsidRDefault="001F7459" w:rsidP="00D168FC">
            <w:pPr>
              <w:pStyle w:val="Normlnywebov"/>
              <w:spacing w:after="0" w:line="240" w:lineRule="auto"/>
              <w:jc w:val="both"/>
              <w:rPr>
                <w:rFonts w:asciiTheme="minorHAnsi" w:hAnsiTheme="minorHAnsi"/>
                <w:sz w:val="20"/>
                <w:szCs w:val="20"/>
              </w:rPr>
            </w:pPr>
            <w:r w:rsidRPr="00D168FC">
              <w:rPr>
                <w:rFonts w:asciiTheme="minorHAnsi" w:hAnsiTheme="minorHAnsi"/>
                <w:sz w:val="20"/>
                <w:szCs w:val="20"/>
              </w:rPr>
              <w:t>IČO: 35 805 340</w:t>
            </w:r>
          </w:p>
          <w:p w:rsidR="00B3530C" w:rsidRPr="00D168FC" w:rsidRDefault="00B3530C" w:rsidP="00D168FC">
            <w:pPr>
              <w:spacing w:after="0" w:line="240" w:lineRule="auto"/>
              <w:rPr>
                <w:rFonts w:asciiTheme="minorHAnsi" w:hAnsiTheme="minorHAnsi"/>
                <w:sz w:val="20"/>
                <w:szCs w:val="20"/>
              </w:rPr>
            </w:pPr>
          </w:p>
        </w:tc>
        <w:tc>
          <w:tcPr>
            <w:tcW w:w="4558" w:type="dxa"/>
            <w:noWrap/>
            <w:hideMark/>
          </w:tcPr>
          <w:p w:rsidR="00B3530C" w:rsidRPr="00BF2D4B" w:rsidRDefault="001022C2" w:rsidP="00D168FC">
            <w:pPr>
              <w:spacing w:after="0" w:line="240" w:lineRule="auto"/>
              <w:jc w:val="both"/>
              <w:rPr>
                <w:rFonts w:asciiTheme="minorHAnsi" w:hAnsiTheme="minorHAnsi"/>
                <w:sz w:val="20"/>
                <w:szCs w:val="20"/>
              </w:rPr>
            </w:pPr>
            <w:r w:rsidRPr="00BF2D4B">
              <w:rPr>
                <w:rFonts w:asciiTheme="minorHAnsi" w:hAnsiTheme="minorHAnsi"/>
                <w:i/>
                <w:sz w:val="20"/>
                <w:szCs w:val="20"/>
              </w:rPr>
              <w:t>Softvérový systém na analýzu a hodnotenie výkonnosti výrobných a montážnych procesov</w:t>
            </w:r>
            <w:r w:rsidRPr="00BF2D4B">
              <w:rPr>
                <w:rFonts w:asciiTheme="minorHAnsi" w:hAnsiTheme="minorHAnsi"/>
                <w:b/>
                <w:i/>
                <w:sz w:val="20"/>
                <w:szCs w:val="20"/>
              </w:rPr>
              <w:t xml:space="preserve">   </w:t>
            </w:r>
          </w:p>
        </w:tc>
        <w:tc>
          <w:tcPr>
            <w:tcW w:w="3712" w:type="dxa"/>
            <w:gridSpan w:val="2"/>
            <w:noWrap/>
          </w:tcPr>
          <w:p w:rsidR="00B3530C" w:rsidRPr="00BF2D4B" w:rsidRDefault="00B3530C"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 má</w:t>
            </w:r>
            <w:r w:rsidR="00437CF4" w:rsidRPr="00BF2D4B">
              <w:rPr>
                <w:rFonts w:asciiTheme="minorHAnsi" w:hAnsiTheme="minorHAnsi"/>
                <w:sz w:val="20"/>
                <w:szCs w:val="20"/>
              </w:rPr>
              <w:t xml:space="preserve"> svoje </w:t>
            </w:r>
            <w:r w:rsidRPr="00BF2D4B">
              <w:rPr>
                <w:rFonts w:asciiTheme="minorHAnsi" w:hAnsiTheme="minorHAnsi"/>
                <w:sz w:val="20"/>
                <w:szCs w:val="20"/>
              </w:rPr>
              <w:t xml:space="preserve"> slabé miesta v podobe zlého finančného</w:t>
            </w:r>
            <w:r w:rsidR="00437CF4" w:rsidRPr="00BF2D4B">
              <w:rPr>
                <w:rFonts w:asciiTheme="minorHAnsi" w:hAnsiTheme="minorHAnsi"/>
                <w:sz w:val="20"/>
                <w:szCs w:val="20"/>
              </w:rPr>
              <w:t xml:space="preserve"> a časového </w:t>
            </w:r>
            <w:r w:rsidRPr="00BF2D4B">
              <w:rPr>
                <w:rFonts w:asciiTheme="minorHAnsi" w:hAnsiTheme="minorHAnsi"/>
                <w:sz w:val="20"/>
                <w:szCs w:val="20"/>
              </w:rPr>
              <w:t xml:space="preserve"> odhadu vývoja nového softvéru pre potreby žiadateľa</w:t>
            </w:r>
            <w:r w:rsidR="00437CF4" w:rsidRPr="00BF2D4B">
              <w:rPr>
                <w:rFonts w:asciiTheme="minorHAnsi" w:hAnsiTheme="minorHAnsi"/>
                <w:sz w:val="20"/>
                <w:szCs w:val="20"/>
              </w:rPr>
              <w:t>.</w:t>
            </w:r>
            <w:r w:rsidRPr="00BF2D4B">
              <w:rPr>
                <w:rFonts w:asciiTheme="minorHAnsi" w:hAnsiTheme="minorHAnsi"/>
                <w:sz w:val="20"/>
                <w:szCs w:val="20"/>
              </w:rPr>
              <w:t xml:space="preserve"> </w:t>
            </w:r>
            <w:r w:rsidR="001022C2" w:rsidRPr="00BF2D4B">
              <w:rPr>
                <w:rFonts w:asciiTheme="minorHAnsi" w:hAnsiTheme="minorHAnsi"/>
                <w:sz w:val="20"/>
                <w:szCs w:val="20"/>
              </w:rPr>
              <w:t>Ani veľké spoločnosti nejdú cestou vývoja vlastného softvéru</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1022C2" w:rsidRPr="00BF2D4B" w:rsidRDefault="001022C2" w:rsidP="00D168FC">
            <w:pPr>
              <w:spacing w:after="0" w:line="240" w:lineRule="auto"/>
              <w:jc w:val="center"/>
              <w:rPr>
                <w:rFonts w:asciiTheme="minorHAnsi" w:hAnsiTheme="minorHAnsi"/>
                <w:sz w:val="20"/>
                <w:szCs w:val="20"/>
              </w:rPr>
            </w:pPr>
            <w:r w:rsidRPr="00BF2D4B">
              <w:rPr>
                <w:rFonts w:asciiTheme="minorHAnsi" w:hAnsiTheme="minorHAnsi"/>
                <w:sz w:val="20"/>
                <w:szCs w:val="20"/>
              </w:rPr>
              <w:t xml:space="preserve">11. </w:t>
            </w:r>
          </w:p>
        </w:tc>
        <w:tc>
          <w:tcPr>
            <w:tcW w:w="5666" w:type="dxa"/>
            <w:noWrap/>
          </w:tcPr>
          <w:p w:rsidR="001022C2" w:rsidRDefault="001022C2" w:rsidP="00D168FC">
            <w:pPr>
              <w:pStyle w:val="Normlnywebov"/>
              <w:spacing w:after="0" w:line="240" w:lineRule="auto"/>
              <w:ind w:left="34"/>
              <w:jc w:val="both"/>
              <w:rPr>
                <w:rFonts w:asciiTheme="minorHAnsi" w:hAnsiTheme="minorHAnsi"/>
                <w:sz w:val="20"/>
                <w:szCs w:val="20"/>
              </w:rPr>
            </w:pPr>
            <w:proofErr w:type="spellStart"/>
            <w:r w:rsidRPr="00D168FC">
              <w:rPr>
                <w:rFonts w:asciiTheme="minorHAnsi" w:hAnsiTheme="minorHAnsi"/>
                <w:sz w:val="20"/>
                <w:szCs w:val="20"/>
              </w:rPr>
              <w:t>Maccaferri</w:t>
            </w:r>
            <w:proofErr w:type="spellEnd"/>
            <w:r w:rsidRPr="00D168FC">
              <w:rPr>
                <w:rFonts w:asciiTheme="minorHAnsi" w:hAnsiTheme="minorHAnsi"/>
                <w:sz w:val="20"/>
                <w:szCs w:val="20"/>
              </w:rPr>
              <w:t xml:space="preserve"> </w:t>
            </w:r>
            <w:proofErr w:type="spellStart"/>
            <w:r w:rsidRPr="00D168FC">
              <w:rPr>
                <w:rFonts w:asciiTheme="minorHAnsi" w:hAnsiTheme="minorHAnsi"/>
                <w:sz w:val="20"/>
                <w:szCs w:val="20"/>
              </w:rPr>
              <w:t>Manufacturing</w:t>
            </w:r>
            <w:proofErr w:type="spellEnd"/>
            <w:r w:rsidRPr="00D168FC">
              <w:rPr>
                <w:rFonts w:asciiTheme="minorHAnsi" w:hAnsiTheme="minorHAnsi"/>
                <w:sz w:val="20"/>
                <w:szCs w:val="20"/>
              </w:rPr>
              <w:t xml:space="preserve"> </w:t>
            </w:r>
            <w:proofErr w:type="spellStart"/>
            <w:r w:rsidRPr="00D168FC">
              <w:rPr>
                <w:rFonts w:asciiTheme="minorHAnsi" w:hAnsiTheme="minorHAnsi"/>
                <w:sz w:val="20"/>
                <w:szCs w:val="20"/>
              </w:rPr>
              <w:t>Europe</w:t>
            </w:r>
            <w:proofErr w:type="spellEnd"/>
            <w:r w:rsidRPr="00D168FC">
              <w:rPr>
                <w:rFonts w:asciiTheme="minorHAnsi" w:hAnsiTheme="minorHAnsi"/>
                <w:sz w:val="20"/>
                <w:szCs w:val="20"/>
              </w:rPr>
              <w:t xml:space="preserve"> s.r.o., </w:t>
            </w:r>
            <w:proofErr w:type="spellStart"/>
            <w:r w:rsidRPr="00D168FC">
              <w:rPr>
                <w:rFonts w:asciiTheme="minorHAnsi" w:hAnsiTheme="minorHAnsi"/>
                <w:sz w:val="20"/>
                <w:szCs w:val="20"/>
              </w:rPr>
              <w:t>Kaplinské</w:t>
            </w:r>
            <w:proofErr w:type="spellEnd"/>
            <w:r w:rsidRPr="00D168FC">
              <w:rPr>
                <w:rFonts w:asciiTheme="minorHAnsi" w:hAnsiTheme="minorHAnsi"/>
                <w:sz w:val="20"/>
                <w:szCs w:val="20"/>
              </w:rPr>
              <w:t xml:space="preserve"> pole 2859/24, 905  01 Senica</w:t>
            </w:r>
            <w:r w:rsidR="0022739E">
              <w:rPr>
                <w:rFonts w:asciiTheme="minorHAnsi" w:hAnsiTheme="minorHAnsi"/>
                <w:sz w:val="20"/>
                <w:szCs w:val="20"/>
              </w:rPr>
              <w:t>,</w:t>
            </w:r>
          </w:p>
          <w:p w:rsidR="0022739E" w:rsidRPr="00D168FC" w:rsidRDefault="0022739E" w:rsidP="00D168FC">
            <w:pPr>
              <w:pStyle w:val="Normlnywebov"/>
              <w:spacing w:after="0" w:line="240" w:lineRule="auto"/>
              <w:ind w:left="34"/>
              <w:jc w:val="both"/>
              <w:rPr>
                <w:rFonts w:asciiTheme="minorHAnsi" w:hAnsiTheme="minorHAnsi"/>
                <w:sz w:val="20"/>
                <w:szCs w:val="20"/>
              </w:rPr>
            </w:pPr>
            <w:r>
              <w:rPr>
                <w:rFonts w:asciiTheme="minorHAnsi" w:hAnsiTheme="minorHAnsi"/>
                <w:sz w:val="20"/>
                <w:szCs w:val="20"/>
              </w:rPr>
              <w:t>IČO: 50 066 935</w:t>
            </w:r>
          </w:p>
          <w:p w:rsidR="001022C2" w:rsidRPr="00D168FC" w:rsidRDefault="001022C2" w:rsidP="00D168FC">
            <w:pPr>
              <w:spacing w:after="0" w:line="240" w:lineRule="auto"/>
              <w:jc w:val="center"/>
              <w:rPr>
                <w:rFonts w:asciiTheme="minorHAnsi" w:hAnsiTheme="minorHAnsi"/>
                <w:sz w:val="20"/>
                <w:szCs w:val="20"/>
              </w:rPr>
            </w:pPr>
          </w:p>
        </w:tc>
        <w:tc>
          <w:tcPr>
            <w:tcW w:w="4558" w:type="dxa"/>
            <w:noWrap/>
          </w:tcPr>
          <w:p w:rsidR="001022C2" w:rsidRPr="00BF2D4B" w:rsidRDefault="001022C2" w:rsidP="00D168FC">
            <w:pPr>
              <w:spacing w:after="0" w:line="240" w:lineRule="auto"/>
              <w:jc w:val="both"/>
              <w:rPr>
                <w:rFonts w:asciiTheme="minorHAnsi" w:hAnsiTheme="minorHAnsi"/>
                <w:sz w:val="20"/>
                <w:szCs w:val="20"/>
              </w:rPr>
            </w:pPr>
            <w:bookmarkStart w:id="2" w:name="_Hlk516239324"/>
            <w:r w:rsidRPr="00BF2D4B">
              <w:rPr>
                <w:rFonts w:asciiTheme="minorHAnsi" w:hAnsiTheme="minorHAnsi"/>
                <w:i/>
                <w:sz w:val="20"/>
                <w:szCs w:val="20"/>
                <w:lang w:val="en-GB"/>
              </w:rPr>
              <w:t>Upgrade</w:t>
            </w:r>
            <w:r w:rsidRPr="00BF2D4B">
              <w:rPr>
                <w:rFonts w:asciiTheme="minorHAnsi" w:hAnsiTheme="minorHAnsi"/>
                <w:i/>
                <w:sz w:val="20"/>
                <w:szCs w:val="20"/>
              </w:rPr>
              <w:t xml:space="preserve"> mechanických parametrov vysokopevných ochranných sietí </w:t>
            </w:r>
            <w:proofErr w:type="spellStart"/>
            <w:r w:rsidRPr="00BF2D4B">
              <w:rPr>
                <w:rFonts w:asciiTheme="minorHAnsi" w:hAnsiTheme="minorHAnsi"/>
                <w:i/>
                <w:sz w:val="20"/>
                <w:szCs w:val="20"/>
              </w:rPr>
              <w:t>Steelgrid</w:t>
            </w:r>
            <w:bookmarkEnd w:id="2"/>
            <w:proofErr w:type="spellEnd"/>
          </w:p>
        </w:tc>
        <w:tc>
          <w:tcPr>
            <w:tcW w:w="3712" w:type="dxa"/>
            <w:gridSpan w:val="2"/>
            <w:noWrap/>
          </w:tcPr>
          <w:p w:rsidR="001022C2" w:rsidRPr="00BF2D4B" w:rsidRDefault="001022C2"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  je (v jednom parametri pozmenenou) kópiou projektu, na ktorý bola žiadateľovi poskytnutá finančná pomoc v roku 2016</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1022C2" w:rsidRPr="00BF2D4B" w:rsidRDefault="001022C2" w:rsidP="00D168FC">
            <w:pPr>
              <w:spacing w:after="0" w:line="240" w:lineRule="auto"/>
              <w:jc w:val="center"/>
              <w:rPr>
                <w:rFonts w:asciiTheme="minorHAnsi" w:hAnsiTheme="minorHAnsi"/>
                <w:sz w:val="20"/>
                <w:szCs w:val="20"/>
              </w:rPr>
            </w:pPr>
            <w:r w:rsidRPr="00BF2D4B">
              <w:rPr>
                <w:rFonts w:asciiTheme="minorHAnsi" w:hAnsiTheme="minorHAnsi"/>
                <w:sz w:val="20"/>
                <w:szCs w:val="20"/>
              </w:rPr>
              <w:lastRenderedPageBreak/>
              <w:t>12.</w:t>
            </w:r>
          </w:p>
        </w:tc>
        <w:tc>
          <w:tcPr>
            <w:tcW w:w="5666" w:type="dxa"/>
            <w:noWrap/>
          </w:tcPr>
          <w:p w:rsidR="001022C2" w:rsidRPr="00D168FC" w:rsidRDefault="001022C2" w:rsidP="00D168FC">
            <w:pPr>
              <w:pStyle w:val="Normlnywebov"/>
              <w:spacing w:after="0" w:line="240" w:lineRule="auto"/>
              <w:jc w:val="both"/>
              <w:rPr>
                <w:rFonts w:asciiTheme="minorHAnsi" w:hAnsiTheme="minorHAnsi"/>
                <w:sz w:val="20"/>
                <w:szCs w:val="20"/>
              </w:rPr>
            </w:pPr>
            <w:r w:rsidRPr="00D168FC">
              <w:rPr>
                <w:rFonts w:asciiTheme="minorHAnsi" w:hAnsiTheme="minorHAnsi"/>
                <w:sz w:val="20"/>
                <w:szCs w:val="20"/>
              </w:rPr>
              <w:t>PIO KERAMOPROJEKT , a.s., Dolný Šianec 1013/1, 911 48  Trenčín</w:t>
            </w:r>
          </w:p>
          <w:p w:rsidR="001022C2" w:rsidRPr="00D168FC" w:rsidRDefault="0022739E" w:rsidP="00D168FC">
            <w:pPr>
              <w:spacing w:after="0" w:line="240" w:lineRule="auto"/>
              <w:rPr>
                <w:rFonts w:asciiTheme="minorHAnsi" w:hAnsiTheme="minorHAnsi"/>
                <w:sz w:val="20"/>
                <w:szCs w:val="20"/>
              </w:rPr>
            </w:pPr>
            <w:r>
              <w:rPr>
                <w:rFonts w:asciiTheme="minorHAnsi" w:hAnsiTheme="minorHAnsi"/>
                <w:sz w:val="20"/>
                <w:szCs w:val="20"/>
              </w:rPr>
              <w:t>IČO: 36  308 862</w:t>
            </w:r>
          </w:p>
        </w:tc>
        <w:tc>
          <w:tcPr>
            <w:tcW w:w="4558" w:type="dxa"/>
            <w:noWrap/>
          </w:tcPr>
          <w:p w:rsidR="001022C2" w:rsidRPr="00BF2D4B" w:rsidRDefault="001022C2" w:rsidP="00D168FC">
            <w:pPr>
              <w:pStyle w:val="Normlnywebov"/>
              <w:spacing w:after="0" w:line="240" w:lineRule="auto"/>
              <w:jc w:val="both"/>
              <w:rPr>
                <w:rFonts w:asciiTheme="minorHAnsi" w:hAnsiTheme="minorHAnsi"/>
                <w:sz w:val="20"/>
                <w:szCs w:val="20"/>
              </w:rPr>
            </w:pPr>
            <w:r w:rsidRPr="00BF2D4B">
              <w:rPr>
                <w:rFonts w:asciiTheme="minorHAnsi" w:hAnsiTheme="minorHAnsi"/>
                <w:i/>
                <w:sz w:val="20"/>
                <w:szCs w:val="20"/>
              </w:rPr>
              <w:t>Spotrebiče solárneho tepla na vysoko ekologickom princípe a sálaní chladu a tepla</w:t>
            </w:r>
          </w:p>
        </w:tc>
        <w:tc>
          <w:tcPr>
            <w:tcW w:w="3712" w:type="dxa"/>
            <w:gridSpan w:val="2"/>
            <w:noWrap/>
          </w:tcPr>
          <w:p w:rsidR="001022C2" w:rsidRPr="00BF2D4B" w:rsidRDefault="001022C2" w:rsidP="00D168FC">
            <w:pPr>
              <w:pStyle w:val="Normlnywebov"/>
              <w:spacing w:after="0" w:line="240" w:lineRule="auto"/>
              <w:jc w:val="both"/>
              <w:rPr>
                <w:rFonts w:asciiTheme="minorHAnsi" w:hAnsiTheme="minorHAnsi"/>
                <w:sz w:val="20"/>
                <w:szCs w:val="20"/>
              </w:rPr>
            </w:pPr>
            <w:r w:rsidRPr="00BF2D4B">
              <w:rPr>
                <w:rFonts w:asciiTheme="minorHAnsi" w:hAnsiTheme="minorHAnsi"/>
                <w:sz w:val="20"/>
                <w:szCs w:val="20"/>
              </w:rPr>
              <w:t>V projekte chýba podrobnejšie rozpísaný rozpočet. Objem finančných prostriedkov vzhľadom na deklarované ciele je nízky, teda projekt je finančne poddimenzovaný. Nedostatočný opis projektu vytvára obavy, že realizácia by nebola úspešná, a teda nebude mať inovatívny prínos pre žiadateľa</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3452FC" w:rsidRPr="00BF2D4B" w:rsidRDefault="003452FC" w:rsidP="00D168FC">
            <w:pPr>
              <w:spacing w:after="0" w:line="240" w:lineRule="auto"/>
              <w:jc w:val="center"/>
              <w:rPr>
                <w:rFonts w:asciiTheme="minorHAnsi" w:hAnsiTheme="minorHAnsi"/>
                <w:sz w:val="20"/>
                <w:szCs w:val="20"/>
              </w:rPr>
            </w:pPr>
            <w:r w:rsidRPr="00BF2D4B">
              <w:rPr>
                <w:rFonts w:asciiTheme="minorHAnsi" w:hAnsiTheme="minorHAnsi"/>
                <w:sz w:val="20"/>
                <w:szCs w:val="20"/>
              </w:rPr>
              <w:t>13.</w:t>
            </w:r>
          </w:p>
        </w:tc>
        <w:tc>
          <w:tcPr>
            <w:tcW w:w="5666" w:type="dxa"/>
            <w:noWrap/>
          </w:tcPr>
          <w:p w:rsidR="003452FC" w:rsidRPr="00D168FC" w:rsidRDefault="003452FC" w:rsidP="00D168FC">
            <w:pPr>
              <w:pStyle w:val="Nadpis3"/>
              <w:spacing w:before="0" w:line="240" w:lineRule="auto"/>
              <w:ind w:right="-84"/>
              <w:jc w:val="both"/>
              <w:outlineLvl w:val="2"/>
              <w:rPr>
                <w:rFonts w:asciiTheme="minorHAnsi" w:hAnsiTheme="minorHAnsi"/>
                <w:b/>
                <w:i w:val="0"/>
                <w:smallCaps w:val="0"/>
                <w:sz w:val="20"/>
                <w:szCs w:val="20"/>
              </w:rPr>
            </w:pPr>
            <w:proofErr w:type="spellStart"/>
            <w:r w:rsidRPr="00D168FC">
              <w:rPr>
                <w:rFonts w:asciiTheme="minorHAnsi" w:hAnsiTheme="minorHAnsi"/>
                <w:i w:val="0"/>
                <w:smallCaps w:val="0"/>
                <w:sz w:val="20"/>
                <w:szCs w:val="20"/>
              </w:rPr>
              <w:t>Aloquence</w:t>
            </w:r>
            <w:proofErr w:type="spellEnd"/>
            <w:r w:rsidRPr="00D168FC">
              <w:rPr>
                <w:rFonts w:asciiTheme="minorHAnsi" w:hAnsiTheme="minorHAnsi"/>
                <w:i w:val="0"/>
                <w:smallCaps w:val="0"/>
                <w:sz w:val="20"/>
                <w:szCs w:val="20"/>
              </w:rPr>
              <w:t xml:space="preserve">, s.r.o., Martina  </w:t>
            </w:r>
            <w:proofErr w:type="spellStart"/>
            <w:r w:rsidRPr="00D168FC">
              <w:rPr>
                <w:rFonts w:asciiTheme="minorHAnsi" w:hAnsiTheme="minorHAnsi"/>
                <w:i w:val="0"/>
                <w:smallCaps w:val="0"/>
                <w:sz w:val="20"/>
                <w:szCs w:val="20"/>
              </w:rPr>
              <w:t>Benku</w:t>
            </w:r>
            <w:proofErr w:type="spellEnd"/>
            <w:r w:rsidRPr="00D168FC">
              <w:rPr>
                <w:rFonts w:asciiTheme="minorHAnsi" w:hAnsiTheme="minorHAnsi"/>
                <w:i w:val="0"/>
                <w:smallCaps w:val="0"/>
                <w:sz w:val="20"/>
                <w:szCs w:val="20"/>
              </w:rPr>
              <w:t xml:space="preserve"> 1151/6, 952 01, Vráble</w:t>
            </w:r>
          </w:p>
          <w:p w:rsidR="003452FC" w:rsidRPr="00D168FC" w:rsidRDefault="004F770A" w:rsidP="00D168FC">
            <w:pPr>
              <w:spacing w:after="0" w:line="240" w:lineRule="auto"/>
              <w:rPr>
                <w:rFonts w:asciiTheme="minorHAnsi" w:hAnsiTheme="minorHAnsi"/>
                <w:sz w:val="20"/>
                <w:szCs w:val="20"/>
              </w:rPr>
            </w:pPr>
            <w:r w:rsidRPr="00D168FC">
              <w:rPr>
                <w:rFonts w:asciiTheme="minorHAnsi" w:hAnsiTheme="minorHAnsi"/>
                <w:sz w:val="20"/>
                <w:szCs w:val="20"/>
              </w:rPr>
              <w:t>IČO: 50 674 137</w:t>
            </w:r>
          </w:p>
        </w:tc>
        <w:tc>
          <w:tcPr>
            <w:tcW w:w="4558" w:type="dxa"/>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i/>
                <w:sz w:val="20"/>
                <w:szCs w:val="20"/>
              </w:rPr>
              <w:t xml:space="preserve">Návrh štruktúry a štúdia uskutočniteľnosti softvérového riešenia aplikácie na  interpretáciu dát  z rôznych IOT </w:t>
            </w:r>
            <w:proofErr w:type="spellStart"/>
            <w:r w:rsidRPr="00BF2D4B">
              <w:rPr>
                <w:rFonts w:asciiTheme="minorHAnsi" w:hAnsiTheme="minorHAnsi"/>
                <w:i/>
                <w:sz w:val="20"/>
                <w:szCs w:val="20"/>
              </w:rPr>
              <w:t>čidieľ</w:t>
            </w:r>
            <w:proofErr w:type="spellEnd"/>
            <w:r w:rsidRPr="00BF2D4B">
              <w:rPr>
                <w:rFonts w:asciiTheme="minorHAnsi" w:hAnsiTheme="minorHAnsi"/>
                <w:i/>
                <w:sz w:val="20"/>
                <w:szCs w:val="20"/>
              </w:rPr>
              <w:t xml:space="preserve"> napojených na sieť </w:t>
            </w:r>
            <w:proofErr w:type="spellStart"/>
            <w:r w:rsidRPr="00BF2D4B">
              <w:rPr>
                <w:rFonts w:asciiTheme="minorHAnsi" w:hAnsiTheme="minorHAnsi"/>
                <w:i/>
                <w:sz w:val="20"/>
                <w:szCs w:val="20"/>
              </w:rPr>
              <w:t>Sigfox</w:t>
            </w:r>
            <w:proofErr w:type="spellEnd"/>
            <w:r w:rsidRPr="00BF2D4B">
              <w:rPr>
                <w:rFonts w:asciiTheme="minorHAnsi" w:hAnsiTheme="minorHAnsi"/>
                <w:i/>
                <w:sz w:val="20"/>
                <w:szCs w:val="20"/>
              </w:rPr>
              <w:t xml:space="preserve"> / </w:t>
            </w:r>
            <w:proofErr w:type="spellStart"/>
            <w:r w:rsidRPr="00BF2D4B">
              <w:rPr>
                <w:rFonts w:asciiTheme="minorHAnsi" w:hAnsiTheme="minorHAnsi"/>
                <w:i/>
                <w:sz w:val="20"/>
                <w:szCs w:val="20"/>
              </w:rPr>
              <w:t>LoraWan</w:t>
            </w:r>
            <w:proofErr w:type="spellEnd"/>
            <w:r w:rsidRPr="00BF2D4B">
              <w:rPr>
                <w:rFonts w:asciiTheme="minorHAnsi" w:hAnsiTheme="minorHAnsi"/>
                <w:color w:val="808080"/>
                <w:sz w:val="20"/>
                <w:szCs w:val="20"/>
              </w:rPr>
              <w:t xml:space="preserve"> </w:t>
            </w:r>
          </w:p>
        </w:tc>
        <w:tc>
          <w:tcPr>
            <w:tcW w:w="3712" w:type="dxa"/>
            <w:gridSpan w:val="2"/>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Pri </w:t>
            </w:r>
            <w:r w:rsidR="00437CF4" w:rsidRPr="00BF2D4B">
              <w:rPr>
                <w:rFonts w:asciiTheme="minorHAnsi" w:hAnsiTheme="minorHAnsi"/>
                <w:sz w:val="20"/>
                <w:szCs w:val="20"/>
              </w:rPr>
              <w:t>projekte</w:t>
            </w:r>
            <w:r w:rsidRPr="00BF2D4B">
              <w:rPr>
                <w:rFonts w:asciiTheme="minorHAnsi" w:hAnsiTheme="minorHAnsi"/>
                <w:sz w:val="20"/>
                <w:szCs w:val="20"/>
              </w:rPr>
              <w:t xml:space="preserve"> je veľká pravdepodobnosť, že výsledkom štúdie uskutočniteľnosti bude stanovisko, že nie je možné realizovať tak robustný systém, alebo i keď ho bude možné realizovať, náklady na jeho realizáciu budú enormné, keďže žiadateľ chce pripojiť do systému veľké množstvo </w:t>
            </w:r>
            <w:proofErr w:type="spellStart"/>
            <w:r w:rsidRPr="00BF2D4B">
              <w:rPr>
                <w:rFonts w:asciiTheme="minorHAnsi" w:hAnsiTheme="minorHAnsi"/>
                <w:sz w:val="20"/>
                <w:szCs w:val="20"/>
              </w:rPr>
              <w:t>čidieľ</w:t>
            </w:r>
            <w:proofErr w:type="spellEnd"/>
            <w:r w:rsidRPr="00BF2D4B">
              <w:rPr>
                <w:rFonts w:asciiTheme="minorHAnsi" w:hAnsiTheme="minorHAnsi"/>
                <w:sz w:val="20"/>
                <w:szCs w:val="20"/>
              </w:rPr>
              <w:t>, ktorých technické parametre a možnosť zlučovania do jedného systému sú neznáme</w:t>
            </w:r>
            <w:r w:rsidR="00F06A48" w:rsidRPr="00BF2D4B">
              <w:rPr>
                <w:rFonts w:asciiTheme="minorHAnsi" w:hAnsiTheme="minorHAnsi"/>
                <w:sz w:val="20"/>
                <w:szCs w:val="20"/>
              </w:rPr>
              <w:t>.</w:t>
            </w:r>
            <w:r w:rsidRPr="00BF2D4B">
              <w:rPr>
                <w:rFonts w:asciiTheme="minorHAnsi" w:hAnsiTheme="minorHAnsi"/>
                <w:sz w:val="20"/>
                <w:szCs w:val="20"/>
              </w:rPr>
              <w:t xml:space="preserve"> </w:t>
            </w:r>
          </w:p>
        </w:tc>
      </w:tr>
      <w:tr w:rsidR="005D6648" w:rsidRPr="00BF2D4B" w:rsidTr="00983D7D">
        <w:trPr>
          <w:trHeight w:val="300"/>
        </w:trPr>
        <w:tc>
          <w:tcPr>
            <w:tcW w:w="807" w:type="dxa"/>
            <w:noWrap/>
          </w:tcPr>
          <w:p w:rsidR="003452FC" w:rsidRPr="00BF2D4B" w:rsidRDefault="003452FC" w:rsidP="00D168FC">
            <w:pPr>
              <w:spacing w:after="0" w:line="240" w:lineRule="auto"/>
              <w:jc w:val="center"/>
              <w:rPr>
                <w:rFonts w:asciiTheme="minorHAnsi" w:hAnsiTheme="minorHAnsi"/>
                <w:sz w:val="20"/>
                <w:szCs w:val="20"/>
              </w:rPr>
            </w:pPr>
            <w:r w:rsidRPr="00BF2D4B">
              <w:rPr>
                <w:rFonts w:asciiTheme="minorHAnsi" w:hAnsiTheme="minorHAnsi"/>
                <w:sz w:val="20"/>
                <w:szCs w:val="20"/>
              </w:rPr>
              <w:t>14.</w:t>
            </w:r>
          </w:p>
        </w:tc>
        <w:tc>
          <w:tcPr>
            <w:tcW w:w="5666" w:type="dxa"/>
            <w:noWrap/>
          </w:tcPr>
          <w:p w:rsidR="003452FC" w:rsidRDefault="003452FC" w:rsidP="00D168FC">
            <w:pPr>
              <w:pStyle w:val="Nadpis3"/>
              <w:spacing w:before="0" w:line="240" w:lineRule="auto"/>
              <w:ind w:left="74" w:right="34" w:hanging="74"/>
              <w:jc w:val="both"/>
              <w:outlineLvl w:val="2"/>
              <w:rPr>
                <w:rFonts w:asciiTheme="minorHAnsi" w:hAnsiTheme="minorHAnsi"/>
                <w:i w:val="0"/>
                <w:smallCaps w:val="0"/>
                <w:sz w:val="20"/>
                <w:szCs w:val="20"/>
              </w:rPr>
            </w:pPr>
            <w:r w:rsidRPr="00955F35">
              <w:rPr>
                <w:rFonts w:asciiTheme="minorHAnsi" w:hAnsiTheme="minorHAnsi"/>
                <w:i w:val="0"/>
                <w:smallCaps w:val="0"/>
                <w:sz w:val="20"/>
                <w:szCs w:val="20"/>
              </w:rPr>
              <w:t xml:space="preserve">TRIPORT, s.r.o., </w:t>
            </w:r>
            <w:proofErr w:type="spellStart"/>
            <w:r w:rsidRPr="00955F35">
              <w:rPr>
                <w:rFonts w:asciiTheme="minorHAnsi" w:hAnsiTheme="minorHAnsi"/>
                <w:i w:val="0"/>
                <w:smallCaps w:val="0"/>
                <w:sz w:val="20"/>
                <w:szCs w:val="20"/>
              </w:rPr>
              <w:t>Hôrecká</w:t>
            </w:r>
            <w:proofErr w:type="spellEnd"/>
            <w:r w:rsidRPr="00955F35">
              <w:rPr>
                <w:rFonts w:asciiTheme="minorHAnsi" w:hAnsiTheme="minorHAnsi"/>
                <w:i w:val="0"/>
                <w:smallCaps w:val="0"/>
                <w:sz w:val="20"/>
                <w:szCs w:val="20"/>
              </w:rPr>
              <w:t xml:space="preserve"> 537/21, 010 04 Žilina</w:t>
            </w:r>
          </w:p>
          <w:p w:rsidR="0022739E" w:rsidRPr="0022739E" w:rsidRDefault="0022739E" w:rsidP="0022739E">
            <w:pPr>
              <w:rPr>
                <w:sz w:val="20"/>
                <w:szCs w:val="20"/>
              </w:rPr>
            </w:pPr>
            <w:r w:rsidRPr="0022739E">
              <w:rPr>
                <w:sz w:val="20"/>
                <w:szCs w:val="20"/>
              </w:rPr>
              <w:t>IČO:</w:t>
            </w:r>
            <w:r>
              <w:rPr>
                <w:sz w:val="20"/>
                <w:szCs w:val="20"/>
              </w:rPr>
              <w:t xml:space="preserve"> 50 051 407</w:t>
            </w:r>
          </w:p>
          <w:p w:rsidR="003452FC" w:rsidRPr="00D168FC" w:rsidRDefault="003452FC" w:rsidP="00D168FC">
            <w:pPr>
              <w:spacing w:after="0" w:line="240" w:lineRule="auto"/>
              <w:rPr>
                <w:rFonts w:asciiTheme="minorHAnsi" w:hAnsiTheme="minorHAnsi"/>
                <w:sz w:val="20"/>
                <w:szCs w:val="20"/>
              </w:rPr>
            </w:pPr>
          </w:p>
        </w:tc>
        <w:tc>
          <w:tcPr>
            <w:tcW w:w="4558" w:type="dxa"/>
            <w:noWrap/>
          </w:tcPr>
          <w:p w:rsidR="003452FC" w:rsidRPr="00BF2D4B" w:rsidRDefault="003452FC" w:rsidP="00D168FC">
            <w:pPr>
              <w:tabs>
                <w:tab w:val="left" w:pos="463"/>
              </w:tabs>
              <w:spacing w:after="0" w:line="240" w:lineRule="auto"/>
              <w:jc w:val="both"/>
              <w:rPr>
                <w:rFonts w:asciiTheme="minorHAnsi" w:hAnsiTheme="minorHAnsi"/>
                <w:sz w:val="20"/>
                <w:szCs w:val="20"/>
              </w:rPr>
            </w:pPr>
            <w:r w:rsidRPr="00BF2D4B">
              <w:rPr>
                <w:rFonts w:asciiTheme="minorHAnsi" w:hAnsiTheme="minorHAnsi"/>
                <w:i/>
                <w:sz w:val="20"/>
                <w:szCs w:val="20"/>
              </w:rPr>
              <w:t xml:space="preserve"> Ukladanie solárnej tepelnej energie a </w:t>
            </w:r>
            <w:proofErr w:type="spellStart"/>
            <w:r w:rsidRPr="00BF2D4B">
              <w:rPr>
                <w:rFonts w:asciiTheme="minorHAnsi" w:hAnsiTheme="minorHAnsi"/>
                <w:i/>
                <w:sz w:val="20"/>
                <w:szCs w:val="20"/>
              </w:rPr>
              <w:t>fotovoltickej</w:t>
            </w:r>
            <w:proofErr w:type="spellEnd"/>
            <w:r w:rsidRPr="00BF2D4B">
              <w:rPr>
                <w:rFonts w:asciiTheme="minorHAnsi" w:hAnsiTheme="minorHAnsi"/>
                <w:i/>
                <w:sz w:val="20"/>
                <w:szCs w:val="20"/>
              </w:rPr>
              <w:t xml:space="preserve"> elektrickej energie</w:t>
            </w:r>
            <w:r w:rsidRPr="00BF2D4B">
              <w:rPr>
                <w:rFonts w:asciiTheme="minorHAnsi" w:hAnsiTheme="minorHAnsi"/>
                <w:color w:val="808080"/>
                <w:sz w:val="20"/>
                <w:szCs w:val="20"/>
              </w:rPr>
              <w:t xml:space="preserve"> </w:t>
            </w:r>
          </w:p>
        </w:tc>
        <w:tc>
          <w:tcPr>
            <w:tcW w:w="3712" w:type="dxa"/>
            <w:gridSpan w:val="2"/>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Opis zámerov projektu, cieľov a výstupov je veľmi všeobecný, </w:t>
            </w:r>
            <w:proofErr w:type="spellStart"/>
            <w:r w:rsidRPr="00BF2D4B">
              <w:rPr>
                <w:rFonts w:asciiTheme="minorHAnsi" w:hAnsiTheme="minorHAnsi"/>
                <w:sz w:val="20"/>
                <w:szCs w:val="20"/>
              </w:rPr>
              <w:t>naviac</w:t>
            </w:r>
            <w:proofErr w:type="spellEnd"/>
            <w:r w:rsidRPr="00BF2D4B">
              <w:rPr>
                <w:rFonts w:asciiTheme="minorHAnsi" w:hAnsiTheme="minorHAnsi"/>
                <w:sz w:val="20"/>
                <w:szCs w:val="20"/>
              </w:rPr>
              <w:t xml:space="preserve"> nesúrodý a nie je možné exaktne identifikovať, čo bude reálnym výstupom projektu. </w:t>
            </w:r>
            <w:r w:rsidR="00437CF4" w:rsidRPr="00BF2D4B">
              <w:rPr>
                <w:rFonts w:asciiTheme="minorHAnsi" w:hAnsiTheme="minorHAnsi"/>
                <w:sz w:val="20"/>
                <w:szCs w:val="20"/>
              </w:rPr>
              <w:t xml:space="preserve">V projekte </w:t>
            </w:r>
            <w:r w:rsidRPr="00BF2D4B">
              <w:rPr>
                <w:rFonts w:asciiTheme="minorHAnsi" w:hAnsiTheme="minorHAnsi"/>
                <w:sz w:val="20"/>
                <w:szCs w:val="20"/>
              </w:rPr>
              <w:t>chýba vecné konštatovanie a kvantifikácia zámerov a</w:t>
            </w:r>
            <w:r w:rsidR="00F06A48" w:rsidRPr="00BF2D4B">
              <w:rPr>
                <w:rFonts w:asciiTheme="minorHAnsi" w:hAnsiTheme="minorHAnsi"/>
                <w:sz w:val="20"/>
                <w:szCs w:val="20"/>
              </w:rPr>
              <w:t> </w:t>
            </w:r>
            <w:r w:rsidRPr="00BF2D4B">
              <w:rPr>
                <w:rFonts w:asciiTheme="minorHAnsi" w:hAnsiTheme="minorHAnsi"/>
                <w:sz w:val="20"/>
                <w:szCs w:val="20"/>
              </w:rPr>
              <w:t>cieľov</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3452FC" w:rsidRPr="00BF2D4B" w:rsidRDefault="003452FC" w:rsidP="00D168FC">
            <w:pPr>
              <w:spacing w:after="0" w:line="240" w:lineRule="auto"/>
              <w:jc w:val="center"/>
              <w:rPr>
                <w:rFonts w:asciiTheme="minorHAnsi" w:hAnsiTheme="minorHAnsi"/>
                <w:sz w:val="20"/>
                <w:szCs w:val="20"/>
              </w:rPr>
            </w:pPr>
            <w:r w:rsidRPr="00BF2D4B">
              <w:rPr>
                <w:rFonts w:asciiTheme="minorHAnsi" w:hAnsiTheme="minorHAnsi"/>
                <w:sz w:val="20"/>
                <w:szCs w:val="20"/>
              </w:rPr>
              <w:t>15.</w:t>
            </w:r>
          </w:p>
        </w:tc>
        <w:tc>
          <w:tcPr>
            <w:tcW w:w="5666" w:type="dxa"/>
            <w:noWrap/>
          </w:tcPr>
          <w:p w:rsidR="003452FC" w:rsidRDefault="003452FC" w:rsidP="00D168FC">
            <w:pPr>
              <w:pStyle w:val="Normlnywebov"/>
              <w:spacing w:after="0" w:line="240" w:lineRule="auto"/>
              <w:jc w:val="both"/>
              <w:rPr>
                <w:rFonts w:asciiTheme="minorHAnsi" w:hAnsiTheme="minorHAnsi"/>
                <w:sz w:val="20"/>
                <w:szCs w:val="20"/>
              </w:rPr>
            </w:pPr>
            <w:proofErr w:type="spellStart"/>
            <w:r w:rsidRPr="00D168FC">
              <w:rPr>
                <w:rFonts w:asciiTheme="minorHAnsi" w:hAnsiTheme="minorHAnsi"/>
                <w:sz w:val="20"/>
                <w:szCs w:val="20"/>
              </w:rPr>
              <w:t>Murexin</w:t>
            </w:r>
            <w:proofErr w:type="spellEnd"/>
            <w:r w:rsidRPr="00D168FC">
              <w:rPr>
                <w:rFonts w:asciiTheme="minorHAnsi" w:hAnsiTheme="minorHAnsi"/>
                <w:sz w:val="20"/>
                <w:szCs w:val="20"/>
              </w:rPr>
              <w:t xml:space="preserve"> s.r.o., Magnetová  11,  831 04 Bratislava</w:t>
            </w:r>
          </w:p>
          <w:p w:rsidR="0022739E" w:rsidRPr="00D168FC" w:rsidRDefault="0022739E" w:rsidP="00D168FC">
            <w:pPr>
              <w:pStyle w:val="Normlnywebov"/>
              <w:spacing w:after="0" w:line="240" w:lineRule="auto"/>
              <w:jc w:val="both"/>
              <w:rPr>
                <w:rFonts w:asciiTheme="minorHAnsi" w:hAnsiTheme="minorHAnsi"/>
                <w:sz w:val="20"/>
                <w:szCs w:val="20"/>
              </w:rPr>
            </w:pPr>
            <w:r>
              <w:rPr>
                <w:rFonts w:asciiTheme="minorHAnsi" w:hAnsiTheme="minorHAnsi"/>
                <w:sz w:val="20"/>
                <w:szCs w:val="20"/>
              </w:rPr>
              <w:t>IČO: 45 317 577</w:t>
            </w:r>
          </w:p>
          <w:p w:rsidR="003452FC" w:rsidRPr="00D168FC" w:rsidRDefault="003452FC" w:rsidP="00D168FC">
            <w:pPr>
              <w:spacing w:after="0" w:line="240" w:lineRule="auto"/>
              <w:rPr>
                <w:rFonts w:asciiTheme="minorHAnsi" w:hAnsiTheme="minorHAnsi"/>
                <w:sz w:val="20"/>
                <w:szCs w:val="20"/>
              </w:rPr>
            </w:pPr>
          </w:p>
          <w:p w:rsidR="003452FC" w:rsidRPr="00D168FC" w:rsidRDefault="003452FC" w:rsidP="00D168FC">
            <w:pPr>
              <w:spacing w:after="0" w:line="240" w:lineRule="auto"/>
              <w:rPr>
                <w:rFonts w:asciiTheme="minorHAnsi" w:hAnsiTheme="minorHAnsi"/>
                <w:sz w:val="20"/>
                <w:szCs w:val="20"/>
              </w:rPr>
            </w:pPr>
          </w:p>
        </w:tc>
        <w:tc>
          <w:tcPr>
            <w:tcW w:w="4558" w:type="dxa"/>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i/>
                <w:sz w:val="20"/>
                <w:szCs w:val="20"/>
              </w:rPr>
              <w:t xml:space="preserve">Overenie odolnosti voči </w:t>
            </w:r>
            <w:proofErr w:type="spellStart"/>
            <w:r w:rsidRPr="00BF2D4B">
              <w:rPr>
                <w:rFonts w:asciiTheme="minorHAnsi" w:hAnsiTheme="minorHAnsi"/>
                <w:i/>
                <w:sz w:val="20"/>
                <w:szCs w:val="20"/>
              </w:rPr>
              <w:t>teplotno-vlkostným</w:t>
            </w:r>
            <w:proofErr w:type="spellEnd"/>
            <w:r w:rsidRPr="00BF2D4B">
              <w:rPr>
                <w:rFonts w:asciiTheme="minorHAnsi" w:hAnsiTheme="minorHAnsi"/>
                <w:i/>
                <w:sz w:val="20"/>
                <w:szCs w:val="20"/>
              </w:rPr>
              <w:t xml:space="preserve"> zmenám a bodovému zaťaženiu balkónového systému </w:t>
            </w:r>
            <w:proofErr w:type="spellStart"/>
            <w:r w:rsidRPr="00BF2D4B">
              <w:rPr>
                <w:rFonts w:asciiTheme="minorHAnsi" w:hAnsiTheme="minorHAnsi"/>
                <w:i/>
                <w:sz w:val="20"/>
                <w:szCs w:val="20"/>
              </w:rPr>
              <w:t>Murexin</w:t>
            </w:r>
            <w:proofErr w:type="spellEnd"/>
            <w:r w:rsidRPr="00BF2D4B">
              <w:rPr>
                <w:rFonts w:asciiTheme="minorHAnsi" w:hAnsiTheme="minorHAnsi"/>
                <w:color w:val="808080"/>
                <w:sz w:val="20"/>
                <w:szCs w:val="20"/>
              </w:rPr>
              <w:t xml:space="preserve"> </w:t>
            </w:r>
          </w:p>
        </w:tc>
        <w:tc>
          <w:tcPr>
            <w:tcW w:w="3712" w:type="dxa"/>
            <w:gridSpan w:val="2"/>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color w:val="808080"/>
                <w:sz w:val="20"/>
                <w:szCs w:val="20"/>
              </w:rPr>
              <w:t xml:space="preserve"> </w:t>
            </w:r>
            <w:r w:rsidRPr="00BF2D4B">
              <w:rPr>
                <w:rFonts w:asciiTheme="minorHAnsi" w:hAnsiTheme="minorHAnsi"/>
                <w:sz w:val="20"/>
                <w:szCs w:val="20"/>
              </w:rPr>
              <w:t>Žiadateľ nemá žiadne skúsenosti s výskumom a vývojom, ani fundovaných vývojárov. Žiadateľ je typickým predstaviteľom obchodného zastúpenia zahraničného koncernu. V projekte ide skôr o otestovanie novej  zatepľovacej  zmesi  vyrobenej v materskej firme</w:t>
            </w:r>
            <w:r w:rsidR="00437CF4" w:rsidRPr="00BF2D4B">
              <w:rPr>
                <w:rFonts w:asciiTheme="minorHAnsi" w:hAnsiTheme="minorHAnsi"/>
                <w:sz w:val="20"/>
                <w:szCs w:val="20"/>
              </w:rPr>
              <w:t>,</w:t>
            </w:r>
            <w:r w:rsidRPr="00BF2D4B">
              <w:rPr>
                <w:rFonts w:asciiTheme="minorHAnsi" w:hAnsiTheme="minorHAnsi"/>
                <w:sz w:val="20"/>
                <w:szCs w:val="20"/>
              </w:rPr>
              <w:t xml:space="preserve"> ktorú sa žiadateľ chystá distribuovať na Slovensku</w:t>
            </w:r>
            <w:r w:rsidR="00F06A48" w:rsidRPr="00BF2D4B">
              <w:rPr>
                <w:rFonts w:asciiTheme="minorHAnsi" w:hAnsiTheme="minorHAnsi"/>
                <w:sz w:val="20"/>
                <w:szCs w:val="20"/>
              </w:rPr>
              <w:t>.</w:t>
            </w:r>
            <w:r w:rsidRPr="00BF2D4B">
              <w:rPr>
                <w:rFonts w:asciiTheme="minorHAnsi" w:hAnsiTheme="minorHAnsi"/>
                <w:sz w:val="20"/>
                <w:szCs w:val="20"/>
              </w:rPr>
              <w:t xml:space="preserve"> </w:t>
            </w:r>
          </w:p>
        </w:tc>
      </w:tr>
      <w:tr w:rsidR="005D6648" w:rsidRPr="00BF2D4B" w:rsidTr="00983D7D">
        <w:trPr>
          <w:trHeight w:val="300"/>
        </w:trPr>
        <w:tc>
          <w:tcPr>
            <w:tcW w:w="807" w:type="dxa"/>
            <w:noWrap/>
          </w:tcPr>
          <w:p w:rsidR="003452FC" w:rsidRPr="00BF2D4B" w:rsidRDefault="003452FC" w:rsidP="00D168FC">
            <w:pPr>
              <w:spacing w:after="0" w:line="240" w:lineRule="auto"/>
              <w:jc w:val="center"/>
              <w:rPr>
                <w:rFonts w:asciiTheme="minorHAnsi" w:hAnsiTheme="minorHAnsi"/>
                <w:sz w:val="20"/>
                <w:szCs w:val="20"/>
              </w:rPr>
            </w:pPr>
            <w:r w:rsidRPr="00BF2D4B">
              <w:rPr>
                <w:rFonts w:asciiTheme="minorHAnsi" w:hAnsiTheme="minorHAnsi"/>
                <w:sz w:val="20"/>
                <w:szCs w:val="20"/>
              </w:rPr>
              <w:t>16.</w:t>
            </w:r>
          </w:p>
        </w:tc>
        <w:tc>
          <w:tcPr>
            <w:tcW w:w="5666" w:type="dxa"/>
            <w:noWrap/>
          </w:tcPr>
          <w:p w:rsidR="003452FC" w:rsidRDefault="003452FC" w:rsidP="00955F35">
            <w:pPr>
              <w:pStyle w:val="Nadpis3"/>
              <w:tabs>
                <w:tab w:val="left" w:pos="5299"/>
              </w:tabs>
              <w:spacing w:before="0" w:line="240" w:lineRule="auto"/>
              <w:ind w:left="4" w:right="601"/>
              <w:jc w:val="both"/>
              <w:outlineLvl w:val="2"/>
              <w:rPr>
                <w:rFonts w:asciiTheme="minorHAnsi" w:hAnsiTheme="minorHAnsi"/>
                <w:i w:val="0"/>
                <w:smallCaps w:val="0"/>
                <w:sz w:val="20"/>
                <w:szCs w:val="20"/>
              </w:rPr>
            </w:pPr>
            <w:proofErr w:type="spellStart"/>
            <w:r w:rsidRPr="00955F35">
              <w:rPr>
                <w:rFonts w:asciiTheme="minorHAnsi" w:hAnsiTheme="minorHAnsi"/>
                <w:i w:val="0"/>
                <w:smallCaps w:val="0"/>
                <w:sz w:val="20"/>
                <w:szCs w:val="20"/>
              </w:rPr>
              <w:t>Oxygen</w:t>
            </w:r>
            <w:proofErr w:type="spellEnd"/>
            <w:r w:rsidRPr="00955F35">
              <w:rPr>
                <w:rFonts w:asciiTheme="minorHAnsi" w:hAnsiTheme="minorHAnsi"/>
                <w:i w:val="0"/>
                <w:smallCaps w:val="0"/>
                <w:sz w:val="20"/>
                <w:szCs w:val="20"/>
              </w:rPr>
              <w:t xml:space="preserve"> Slovakia, s.r.o., Dvořákovo nábrežie 10, 811 02 Bratislava</w:t>
            </w:r>
            <w:r w:rsidR="0022739E">
              <w:rPr>
                <w:rFonts w:asciiTheme="minorHAnsi" w:hAnsiTheme="minorHAnsi"/>
                <w:i w:val="0"/>
                <w:smallCaps w:val="0"/>
                <w:sz w:val="20"/>
                <w:szCs w:val="20"/>
              </w:rPr>
              <w:t>, IČO: 36 672 319</w:t>
            </w:r>
          </w:p>
          <w:p w:rsidR="0022739E" w:rsidRPr="0022739E" w:rsidRDefault="0022739E" w:rsidP="0022739E"/>
          <w:p w:rsidR="003452FC" w:rsidRPr="00D168FC" w:rsidRDefault="003452FC" w:rsidP="00D168FC">
            <w:pPr>
              <w:spacing w:after="0" w:line="240" w:lineRule="auto"/>
              <w:rPr>
                <w:rFonts w:asciiTheme="minorHAnsi" w:hAnsiTheme="minorHAnsi"/>
                <w:sz w:val="20"/>
                <w:szCs w:val="20"/>
              </w:rPr>
            </w:pPr>
          </w:p>
        </w:tc>
        <w:tc>
          <w:tcPr>
            <w:tcW w:w="4558" w:type="dxa"/>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i/>
                <w:color w:val="000000"/>
                <w:sz w:val="20"/>
                <w:szCs w:val="20"/>
              </w:rPr>
              <w:lastRenderedPageBreak/>
              <w:t xml:space="preserve">Štúdia jednotného firemného </w:t>
            </w:r>
            <w:proofErr w:type="spellStart"/>
            <w:r w:rsidRPr="00BF2D4B">
              <w:rPr>
                <w:rFonts w:asciiTheme="minorHAnsi" w:hAnsiTheme="minorHAnsi"/>
                <w:i/>
                <w:color w:val="000000"/>
                <w:sz w:val="20"/>
                <w:szCs w:val="20"/>
              </w:rPr>
              <w:t>multizdrojového</w:t>
            </w:r>
            <w:proofErr w:type="spellEnd"/>
            <w:r w:rsidRPr="00BF2D4B">
              <w:rPr>
                <w:rFonts w:asciiTheme="minorHAnsi" w:hAnsiTheme="minorHAnsi"/>
                <w:i/>
                <w:color w:val="000000"/>
                <w:sz w:val="20"/>
                <w:szCs w:val="20"/>
              </w:rPr>
              <w:t xml:space="preserve"> systému</w:t>
            </w:r>
            <w:r w:rsidRPr="00BF2D4B">
              <w:rPr>
                <w:rFonts w:asciiTheme="minorHAnsi" w:hAnsiTheme="minorHAnsi"/>
                <w:color w:val="808080"/>
                <w:sz w:val="20"/>
                <w:szCs w:val="20"/>
              </w:rPr>
              <w:t>.</w:t>
            </w:r>
          </w:p>
        </w:tc>
        <w:tc>
          <w:tcPr>
            <w:tcW w:w="3712" w:type="dxa"/>
            <w:gridSpan w:val="2"/>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V projekte  nie sú dostatočne popísané merateľné ukazovatele, ktoré by mohli </w:t>
            </w:r>
            <w:r w:rsidRPr="00BF2D4B">
              <w:rPr>
                <w:rFonts w:asciiTheme="minorHAnsi" w:hAnsiTheme="minorHAnsi"/>
                <w:sz w:val="20"/>
                <w:szCs w:val="20"/>
              </w:rPr>
              <w:lastRenderedPageBreak/>
              <w:t xml:space="preserve">garantovať rozsah a kvalitu realizovanej štúdie. Štúdia tiež nezaručuje </w:t>
            </w:r>
            <w:proofErr w:type="spellStart"/>
            <w:r w:rsidRPr="00BF2D4B">
              <w:rPr>
                <w:rFonts w:asciiTheme="minorHAnsi" w:hAnsiTheme="minorHAnsi"/>
                <w:sz w:val="20"/>
                <w:szCs w:val="20"/>
              </w:rPr>
              <w:t>inovatívnosť</w:t>
            </w:r>
            <w:proofErr w:type="spellEnd"/>
            <w:r w:rsidRPr="00BF2D4B">
              <w:rPr>
                <w:rFonts w:asciiTheme="minorHAnsi" w:hAnsiTheme="minorHAnsi"/>
                <w:sz w:val="20"/>
                <w:szCs w:val="20"/>
              </w:rPr>
              <w:t xml:space="preserve"> riešenia</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3452FC" w:rsidRPr="00BF2D4B" w:rsidRDefault="003452FC" w:rsidP="00D168FC">
            <w:pPr>
              <w:spacing w:after="0" w:line="240" w:lineRule="auto"/>
              <w:jc w:val="center"/>
              <w:rPr>
                <w:rFonts w:asciiTheme="minorHAnsi" w:hAnsiTheme="minorHAnsi"/>
                <w:sz w:val="20"/>
                <w:szCs w:val="20"/>
              </w:rPr>
            </w:pPr>
            <w:r w:rsidRPr="00BF2D4B">
              <w:rPr>
                <w:rFonts w:asciiTheme="minorHAnsi" w:hAnsiTheme="minorHAnsi"/>
                <w:sz w:val="20"/>
                <w:szCs w:val="20"/>
              </w:rPr>
              <w:lastRenderedPageBreak/>
              <w:t>17.</w:t>
            </w:r>
          </w:p>
        </w:tc>
        <w:tc>
          <w:tcPr>
            <w:tcW w:w="5666" w:type="dxa"/>
            <w:noWrap/>
          </w:tcPr>
          <w:p w:rsidR="003452FC" w:rsidRPr="00955F35" w:rsidRDefault="003452FC" w:rsidP="00D168FC">
            <w:pPr>
              <w:spacing w:after="0" w:line="240" w:lineRule="auto"/>
              <w:jc w:val="both"/>
              <w:rPr>
                <w:rFonts w:asciiTheme="minorHAnsi" w:hAnsiTheme="minorHAnsi"/>
                <w:sz w:val="20"/>
                <w:szCs w:val="20"/>
              </w:rPr>
            </w:pPr>
            <w:r w:rsidRPr="00955F35">
              <w:rPr>
                <w:rFonts w:asciiTheme="minorHAnsi" w:hAnsiTheme="minorHAnsi"/>
                <w:sz w:val="20"/>
                <w:szCs w:val="20"/>
              </w:rPr>
              <w:t xml:space="preserve">Peter </w:t>
            </w:r>
            <w:proofErr w:type="spellStart"/>
            <w:r w:rsidRPr="00955F35">
              <w:rPr>
                <w:rFonts w:asciiTheme="minorHAnsi" w:hAnsiTheme="minorHAnsi"/>
                <w:sz w:val="20"/>
                <w:szCs w:val="20"/>
              </w:rPr>
              <w:t>Dedeček</w:t>
            </w:r>
            <w:proofErr w:type="spellEnd"/>
            <w:r w:rsidRPr="00955F35">
              <w:rPr>
                <w:rFonts w:asciiTheme="minorHAnsi" w:hAnsiTheme="minorHAnsi"/>
                <w:sz w:val="20"/>
                <w:szCs w:val="20"/>
              </w:rPr>
              <w:t xml:space="preserve"> - PSD </w:t>
            </w:r>
            <w:proofErr w:type="spellStart"/>
            <w:r w:rsidRPr="00955F35">
              <w:rPr>
                <w:rFonts w:asciiTheme="minorHAnsi" w:hAnsiTheme="minorHAnsi"/>
                <w:sz w:val="20"/>
                <w:szCs w:val="20"/>
              </w:rPr>
              <w:t>composit</w:t>
            </w:r>
            <w:proofErr w:type="spellEnd"/>
            <w:r w:rsidRPr="00955F35">
              <w:rPr>
                <w:rFonts w:asciiTheme="minorHAnsi" w:hAnsiTheme="minorHAnsi"/>
                <w:sz w:val="20"/>
                <w:szCs w:val="20"/>
              </w:rPr>
              <w:t xml:space="preserve">, Nábrežie </w:t>
            </w:r>
            <w:proofErr w:type="spellStart"/>
            <w:r w:rsidRPr="00955F35">
              <w:rPr>
                <w:rFonts w:asciiTheme="minorHAnsi" w:hAnsiTheme="minorHAnsi"/>
                <w:sz w:val="20"/>
                <w:szCs w:val="20"/>
              </w:rPr>
              <w:t>Dukelských</w:t>
            </w:r>
            <w:proofErr w:type="spellEnd"/>
            <w:r w:rsidRPr="00955F35">
              <w:rPr>
                <w:rFonts w:asciiTheme="minorHAnsi" w:hAnsiTheme="minorHAnsi"/>
                <w:sz w:val="20"/>
                <w:szCs w:val="20"/>
              </w:rPr>
              <w:t xml:space="preserve"> hrdinov 851/5, 977 01 Brezno</w:t>
            </w:r>
            <w:r w:rsidR="0022739E">
              <w:rPr>
                <w:rFonts w:asciiTheme="minorHAnsi" w:hAnsiTheme="minorHAnsi"/>
                <w:sz w:val="20"/>
                <w:szCs w:val="20"/>
              </w:rPr>
              <w:t>, IČO:  43 556 388</w:t>
            </w:r>
          </w:p>
          <w:p w:rsidR="003452FC" w:rsidRPr="00955F35" w:rsidRDefault="003452FC" w:rsidP="00D168FC">
            <w:pPr>
              <w:spacing w:after="0" w:line="240" w:lineRule="auto"/>
              <w:rPr>
                <w:rFonts w:asciiTheme="minorHAnsi" w:hAnsiTheme="minorHAnsi"/>
                <w:sz w:val="20"/>
                <w:szCs w:val="20"/>
              </w:rPr>
            </w:pPr>
          </w:p>
        </w:tc>
        <w:tc>
          <w:tcPr>
            <w:tcW w:w="4558" w:type="dxa"/>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i/>
                <w:sz w:val="20"/>
                <w:szCs w:val="20"/>
              </w:rPr>
              <w:t>Výskum mechanických vlastností ultraľahkých sedadiel z kompozitných materiálov pre vozidlá s elektrickým pohonom</w:t>
            </w:r>
            <w:r w:rsidRPr="00BF2D4B">
              <w:rPr>
                <w:rFonts w:asciiTheme="minorHAnsi" w:hAnsiTheme="minorHAnsi"/>
                <w:color w:val="808080"/>
                <w:sz w:val="20"/>
                <w:szCs w:val="20"/>
              </w:rPr>
              <w:t xml:space="preserve"> </w:t>
            </w:r>
          </w:p>
        </w:tc>
        <w:tc>
          <w:tcPr>
            <w:tcW w:w="3712" w:type="dxa"/>
            <w:gridSpan w:val="2"/>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 takejto veľkosti vyžaduje dlhšiu dobu pre riešenie, takže ho nebude možné úspešne vyriešiť za tak krátku dobu. V projekte chýba podrobnejšie rozpísaný rozpočet. Objem finančných prostriedkov vzhľadom na deklarované ciele je nízky, projekt je finančne poddimenzovaný</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3452FC" w:rsidRPr="00BF2D4B" w:rsidRDefault="003452FC" w:rsidP="00D168FC">
            <w:pPr>
              <w:spacing w:after="0" w:line="240" w:lineRule="auto"/>
              <w:jc w:val="center"/>
              <w:rPr>
                <w:rFonts w:asciiTheme="minorHAnsi" w:hAnsiTheme="minorHAnsi"/>
                <w:sz w:val="20"/>
                <w:szCs w:val="20"/>
              </w:rPr>
            </w:pPr>
            <w:r w:rsidRPr="00BF2D4B">
              <w:rPr>
                <w:rFonts w:asciiTheme="minorHAnsi" w:hAnsiTheme="minorHAnsi"/>
                <w:sz w:val="20"/>
                <w:szCs w:val="20"/>
              </w:rPr>
              <w:t>18.</w:t>
            </w:r>
          </w:p>
        </w:tc>
        <w:tc>
          <w:tcPr>
            <w:tcW w:w="5666" w:type="dxa"/>
            <w:noWrap/>
          </w:tcPr>
          <w:p w:rsidR="003452FC" w:rsidRPr="00955F35" w:rsidRDefault="003452FC" w:rsidP="00955F35">
            <w:pPr>
              <w:pStyle w:val="Nadpis3"/>
              <w:spacing w:before="0" w:line="240" w:lineRule="auto"/>
              <w:jc w:val="both"/>
              <w:outlineLvl w:val="2"/>
              <w:rPr>
                <w:rFonts w:asciiTheme="minorHAnsi" w:hAnsiTheme="minorHAnsi"/>
                <w:b/>
                <w:i w:val="0"/>
                <w:smallCaps w:val="0"/>
                <w:sz w:val="20"/>
                <w:szCs w:val="20"/>
              </w:rPr>
            </w:pPr>
            <w:r w:rsidRPr="00955F35">
              <w:rPr>
                <w:rFonts w:asciiTheme="minorHAnsi" w:hAnsiTheme="minorHAnsi"/>
                <w:i w:val="0"/>
                <w:smallCaps w:val="0"/>
                <w:sz w:val="20"/>
                <w:szCs w:val="20"/>
              </w:rPr>
              <w:t xml:space="preserve">OBCHOD MBR s.r.o., Ľudovíta </w:t>
            </w:r>
            <w:proofErr w:type="spellStart"/>
            <w:r w:rsidRPr="00955F35">
              <w:rPr>
                <w:rFonts w:asciiTheme="minorHAnsi" w:hAnsiTheme="minorHAnsi"/>
                <w:i w:val="0"/>
                <w:smallCaps w:val="0"/>
                <w:sz w:val="20"/>
                <w:szCs w:val="20"/>
              </w:rPr>
              <w:t>Stárka</w:t>
            </w:r>
            <w:proofErr w:type="spellEnd"/>
            <w:r w:rsidRPr="00955F35">
              <w:rPr>
                <w:rFonts w:asciiTheme="minorHAnsi" w:hAnsiTheme="minorHAnsi"/>
                <w:i w:val="0"/>
                <w:smallCaps w:val="0"/>
                <w:sz w:val="20"/>
                <w:szCs w:val="20"/>
              </w:rPr>
              <w:t xml:space="preserve"> 2855, 911 05  Trenčín</w:t>
            </w:r>
          </w:p>
          <w:p w:rsidR="003452FC" w:rsidRPr="00955F35" w:rsidRDefault="0022739E" w:rsidP="00D168FC">
            <w:pPr>
              <w:spacing w:after="0" w:line="240" w:lineRule="auto"/>
              <w:rPr>
                <w:rFonts w:asciiTheme="minorHAnsi" w:hAnsiTheme="minorHAnsi"/>
                <w:sz w:val="20"/>
                <w:szCs w:val="20"/>
              </w:rPr>
            </w:pPr>
            <w:r>
              <w:rPr>
                <w:rFonts w:asciiTheme="minorHAnsi" w:hAnsiTheme="minorHAnsi"/>
                <w:sz w:val="20"/>
                <w:szCs w:val="20"/>
              </w:rPr>
              <w:t>IČO: 46 381 9</w:t>
            </w:r>
            <w:r w:rsidR="00E24AD0">
              <w:rPr>
                <w:rFonts w:asciiTheme="minorHAnsi" w:hAnsiTheme="minorHAnsi"/>
                <w:sz w:val="20"/>
                <w:szCs w:val="20"/>
              </w:rPr>
              <w:t>70</w:t>
            </w:r>
          </w:p>
        </w:tc>
        <w:tc>
          <w:tcPr>
            <w:tcW w:w="4558" w:type="dxa"/>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i/>
                <w:sz w:val="20"/>
                <w:szCs w:val="20"/>
              </w:rPr>
              <w:t>Akumulácia solárnej energie s netradičnými postupmi</w:t>
            </w:r>
            <w:r w:rsidRPr="00BF2D4B">
              <w:rPr>
                <w:rFonts w:asciiTheme="minorHAnsi" w:hAnsiTheme="minorHAnsi"/>
                <w:color w:val="808080"/>
                <w:sz w:val="20"/>
                <w:szCs w:val="20"/>
              </w:rPr>
              <w:t xml:space="preserve"> </w:t>
            </w:r>
          </w:p>
        </w:tc>
        <w:tc>
          <w:tcPr>
            <w:tcW w:w="3712" w:type="dxa"/>
            <w:gridSpan w:val="2"/>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Projekt bude s ohľadom na cieľ a spôsob realizácie </w:t>
            </w:r>
            <w:proofErr w:type="spellStart"/>
            <w:r w:rsidRPr="00BF2D4B">
              <w:rPr>
                <w:rFonts w:asciiTheme="minorHAnsi" w:hAnsiTheme="minorHAnsi"/>
                <w:sz w:val="20"/>
                <w:szCs w:val="20"/>
              </w:rPr>
              <w:t>obtiažne</w:t>
            </w:r>
            <w:proofErr w:type="spellEnd"/>
            <w:r w:rsidRPr="00BF2D4B">
              <w:rPr>
                <w:rFonts w:asciiTheme="minorHAnsi" w:hAnsiTheme="minorHAnsi"/>
                <w:sz w:val="20"/>
                <w:szCs w:val="20"/>
              </w:rPr>
              <w:t xml:space="preserve"> zvládnuteľný, keďže žiadateľ neopisuje aktuálny stav v tejto problematike, a na základe uvedených informácií a znalostí projekt nebude za daných podmienok riešiteľný. V projekte chýba podrobnejšie rozpísaný rozpočet. Objem finančných prostriedkov vzhľadom na ciele je nízky, teda projekt je finančne poddimenzovaný</w:t>
            </w:r>
            <w:r w:rsidR="00F06A48" w:rsidRPr="00BF2D4B">
              <w:rPr>
                <w:rFonts w:asciiTheme="minorHAnsi" w:hAnsiTheme="minorHAnsi"/>
                <w:sz w:val="20"/>
                <w:szCs w:val="20"/>
              </w:rPr>
              <w:t>.</w:t>
            </w:r>
          </w:p>
        </w:tc>
      </w:tr>
      <w:tr w:rsidR="005D6648" w:rsidRPr="00BF2D4B" w:rsidTr="00983D7D">
        <w:trPr>
          <w:trHeight w:val="300"/>
        </w:trPr>
        <w:tc>
          <w:tcPr>
            <w:tcW w:w="807" w:type="dxa"/>
            <w:noWrap/>
          </w:tcPr>
          <w:p w:rsidR="003452FC" w:rsidRPr="00BF2D4B" w:rsidRDefault="003452FC" w:rsidP="00D168FC">
            <w:pPr>
              <w:spacing w:after="0" w:line="240" w:lineRule="auto"/>
              <w:jc w:val="center"/>
              <w:rPr>
                <w:rFonts w:asciiTheme="minorHAnsi" w:hAnsiTheme="minorHAnsi"/>
                <w:sz w:val="20"/>
                <w:szCs w:val="20"/>
              </w:rPr>
            </w:pPr>
            <w:r w:rsidRPr="00BF2D4B">
              <w:rPr>
                <w:rFonts w:asciiTheme="minorHAnsi" w:hAnsiTheme="minorHAnsi"/>
                <w:sz w:val="20"/>
                <w:szCs w:val="20"/>
              </w:rPr>
              <w:t>19.</w:t>
            </w:r>
          </w:p>
        </w:tc>
        <w:tc>
          <w:tcPr>
            <w:tcW w:w="5666" w:type="dxa"/>
            <w:noWrap/>
          </w:tcPr>
          <w:p w:rsidR="003452FC" w:rsidRPr="00955F35" w:rsidRDefault="003452FC" w:rsidP="00D168FC">
            <w:pPr>
              <w:pStyle w:val="Nadpis3"/>
              <w:tabs>
                <w:tab w:val="left" w:pos="6150"/>
              </w:tabs>
              <w:spacing w:before="0" w:line="240" w:lineRule="auto"/>
              <w:ind w:right="-108"/>
              <w:jc w:val="both"/>
              <w:outlineLvl w:val="2"/>
              <w:rPr>
                <w:rFonts w:asciiTheme="minorHAnsi" w:hAnsiTheme="minorHAnsi"/>
                <w:b/>
                <w:i w:val="0"/>
                <w:smallCaps w:val="0"/>
                <w:sz w:val="20"/>
                <w:szCs w:val="20"/>
              </w:rPr>
            </w:pPr>
            <w:proofErr w:type="spellStart"/>
            <w:r w:rsidRPr="00955F35">
              <w:rPr>
                <w:rFonts w:asciiTheme="minorHAnsi" w:hAnsiTheme="minorHAnsi"/>
                <w:i w:val="0"/>
                <w:smallCaps w:val="0"/>
                <w:sz w:val="20"/>
                <w:szCs w:val="20"/>
              </w:rPr>
              <w:t>Paradoxx</w:t>
            </w:r>
            <w:proofErr w:type="spellEnd"/>
            <w:r w:rsidRPr="00955F35">
              <w:rPr>
                <w:rFonts w:asciiTheme="minorHAnsi" w:hAnsiTheme="minorHAnsi"/>
                <w:i w:val="0"/>
                <w:smallCaps w:val="0"/>
                <w:sz w:val="20"/>
                <w:szCs w:val="20"/>
              </w:rPr>
              <w:t xml:space="preserve"> </w:t>
            </w:r>
            <w:proofErr w:type="spellStart"/>
            <w:r w:rsidRPr="00955F35">
              <w:rPr>
                <w:rFonts w:asciiTheme="minorHAnsi" w:hAnsiTheme="minorHAnsi"/>
                <w:i w:val="0"/>
                <w:smallCaps w:val="0"/>
                <w:sz w:val="20"/>
                <w:szCs w:val="20"/>
              </w:rPr>
              <w:t>Communications</w:t>
            </w:r>
            <w:proofErr w:type="spellEnd"/>
            <w:r w:rsidRPr="00955F35">
              <w:rPr>
                <w:rFonts w:asciiTheme="minorHAnsi" w:hAnsiTheme="minorHAnsi"/>
                <w:i w:val="0"/>
                <w:smallCaps w:val="0"/>
                <w:sz w:val="20"/>
                <w:szCs w:val="20"/>
              </w:rPr>
              <w:t xml:space="preserve"> s.r.o., Boženy </w:t>
            </w:r>
            <w:proofErr w:type="spellStart"/>
            <w:r w:rsidRPr="00955F35">
              <w:rPr>
                <w:rFonts w:asciiTheme="minorHAnsi" w:hAnsiTheme="minorHAnsi"/>
                <w:i w:val="0"/>
                <w:smallCaps w:val="0"/>
                <w:sz w:val="20"/>
                <w:szCs w:val="20"/>
              </w:rPr>
              <w:t>Němcovej</w:t>
            </w:r>
            <w:proofErr w:type="spellEnd"/>
            <w:r w:rsidRPr="00955F35">
              <w:rPr>
                <w:rFonts w:asciiTheme="minorHAnsi" w:hAnsiTheme="minorHAnsi"/>
                <w:i w:val="0"/>
                <w:smallCaps w:val="0"/>
                <w:sz w:val="20"/>
                <w:szCs w:val="20"/>
              </w:rPr>
              <w:t xml:space="preserve"> 8, 811 04 Bratislava </w:t>
            </w:r>
          </w:p>
          <w:p w:rsidR="003452FC" w:rsidRPr="00D168FC" w:rsidRDefault="00E24AD0" w:rsidP="00D168FC">
            <w:pPr>
              <w:spacing w:after="0" w:line="240" w:lineRule="auto"/>
              <w:rPr>
                <w:rFonts w:asciiTheme="minorHAnsi" w:hAnsiTheme="minorHAnsi"/>
                <w:sz w:val="20"/>
                <w:szCs w:val="20"/>
              </w:rPr>
            </w:pPr>
            <w:r>
              <w:rPr>
                <w:rFonts w:asciiTheme="minorHAnsi" w:hAnsiTheme="minorHAnsi"/>
                <w:sz w:val="20"/>
                <w:szCs w:val="20"/>
              </w:rPr>
              <w:t>IČO: 45 938 920</w:t>
            </w:r>
          </w:p>
        </w:tc>
        <w:tc>
          <w:tcPr>
            <w:tcW w:w="4558" w:type="dxa"/>
            <w:noWrap/>
          </w:tcPr>
          <w:p w:rsidR="003452FC" w:rsidRPr="00BF2D4B" w:rsidRDefault="003452FC" w:rsidP="00D168FC">
            <w:pPr>
              <w:spacing w:after="0" w:line="240" w:lineRule="auto"/>
              <w:jc w:val="both"/>
              <w:rPr>
                <w:rFonts w:asciiTheme="minorHAnsi" w:hAnsiTheme="minorHAnsi"/>
                <w:sz w:val="20"/>
                <w:szCs w:val="20"/>
              </w:rPr>
            </w:pPr>
            <w:r w:rsidRPr="00BF2D4B">
              <w:rPr>
                <w:rFonts w:asciiTheme="minorHAnsi" w:hAnsiTheme="minorHAnsi"/>
                <w:i/>
                <w:sz w:val="20"/>
                <w:szCs w:val="20"/>
              </w:rPr>
              <w:t>Návrh webovej aplikácie pre kávovary z hľadiska spotreby jednotlivých surovín</w:t>
            </w:r>
            <w:r w:rsidRPr="00BF2D4B">
              <w:rPr>
                <w:rFonts w:asciiTheme="minorHAnsi" w:hAnsiTheme="minorHAnsi"/>
                <w:color w:val="808080"/>
                <w:sz w:val="20"/>
                <w:szCs w:val="20"/>
              </w:rPr>
              <w:t xml:space="preserve"> </w:t>
            </w:r>
          </w:p>
        </w:tc>
        <w:tc>
          <w:tcPr>
            <w:tcW w:w="3712" w:type="dxa"/>
            <w:gridSpan w:val="2"/>
            <w:noWrap/>
          </w:tcPr>
          <w:p w:rsidR="003452FC" w:rsidRPr="00BF2D4B" w:rsidRDefault="00437CF4"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 neposkytuje dostatočné informácie pre adekvátne posúdenie relevantnosti a oprávnenosti pre čerpanie štátnej pomoci. Žiadateľ neuvádza využitie aplikácie, či bude slúžiť jemu alebo je určená pre zákazníkov. Nie je jasné či sieť kávovarov vlastní žiadateľ alebo jeho zákazníci</w:t>
            </w:r>
            <w:r w:rsidR="00F06A48" w:rsidRPr="00BF2D4B">
              <w:rPr>
                <w:rFonts w:asciiTheme="minorHAnsi" w:hAnsiTheme="minorHAnsi"/>
                <w:sz w:val="20"/>
                <w:szCs w:val="20"/>
              </w:rPr>
              <w:t xml:space="preserve">, takisto </w:t>
            </w:r>
            <w:r w:rsidRPr="00BF2D4B">
              <w:rPr>
                <w:rFonts w:asciiTheme="minorHAnsi" w:hAnsiTheme="minorHAnsi"/>
                <w:sz w:val="20"/>
                <w:szCs w:val="20"/>
              </w:rPr>
              <w:t xml:space="preserve">ako štatistické údaje o množstve spotrebovaných surovín prispejú k zlepšeniu fungovania a prevádzkovania automatov. </w:t>
            </w:r>
            <w:r w:rsidR="00D168FC">
              <w:rPr>
                <w:rFonts w:asciiTheme="minorHAnsi" w:hAnsiTheme="minorHAnsi"/>
                <w:sz w:val="20"/>
                <w:szCs w:val="20"/>
              </w:rPr>
              <w:t>V postate n</w:t>
            </w:r>
            <w:r w:rsidRPr="00BF2D4B">
              <w:rPr>
                <w:rFonts w:asciiTheme="minorHAnsi" w:hAnsiTheme="minorHAnsi"/>
                <w:sz w:val="20"/>
                <w:szCs w:val="20"/>
              </w:rPr>
              <w:t>ie je jasné o čo i</w:t>
            </w:r>
            <w:r w:rsidR="00F06A48" w:rsidRPr="00BF2D4B">
              <w:rPr>
                <w:rFonts w:asciiTheme="minorHAnsi" w:hAnsiTheme="minorHAnsi"/>
                <w:sz w:val="20"/>
                <w:szCs w:val="20"/>
              </w:rPr>
              <w:t>de.</w:t>
            </w:r>
          </w:p>
        </w:tc>
      </w:tr>
      <w:tr w:rsidR="005D6648" w:rsidRPr="00BF2D4B" w:rsidTr="00983D7D">
        <w:trPr>
          <w:trHeight w:val="300"/>
        </w:trPr>
        <w:tc>
          <w:tcPr>
            <w:tcW w:w="807" w:type="dxa"/>
            <w:noWrap/>
          </w:tcPr>
          <w:p w:rsidR="00F06A48" w:rsidRPr="00BF2D4B" w:rsidRDefault="00F06A48" w:rsidP="00D168FC">
            <w:pPr>
              <w:spacing w:after="0" w:line="240" w:lineRule="auto"/>
              <w:jc w:val="center"/>
              <w:rPr>
                <w:rFonts w:asciiTheme="minorHAnsi" w:hAnsiTheme="minorHAnsi"/>
                <w:sz w:val="20"/>
                <w:szCs w:val="20"/>
              </w:rPr>
            </w:pPr>
            <w:r w:rsidRPr="00BF2D4B">
              <w:rPr>
                <w:rFonts w:asciiTheme="minorHAnsi" w:hAnsiTheme="minorHAnsi"/>
                <w:sz w:val="20"/>
                <w:szCs w:val="20"/>
              </w:rPr>
              <w:lastRenderedPageBreak/>
              <w:t>20.</w:t>
            </w:r>
          </w:p>
        </w:tc>
        <w:tc>
          <w:tcPr>
            <w:tcW w:w="5666" w:type="dxa"/>
            <w:noWrap/>
          </w:tcPr>
          <w:p w:rsidR="00F06A48" w:rsidRDefault="00F06A48" w:rsidP="00D168FC">
            <w:pPr>
              <w:pStyle w:val="Normlnywebov"/>
              <w:spacing w:after="0" w:line="240" w:lineRule="auto"/>
              <w:jc w:val="both"/>
              <w:rPr>
                <w:rFonts w:asciiTheme="minorHAnsi" w:hAnsiTheme="minorHAnsi"/>
                <w:sz w:val="20"/>
                <w:szCs w:val="20"/>
              </w:rPr>
            </w:pPr>
            <w:r w:rsidRPr="00D168FC">
              <w:rPr>
                <w:rFonts w:asciiTheme="minorHAnsi" w:hAnsiTheme="minorHAnsi"/>
                <w:sz w:val="20"/>
                <w:szCs w:val="20"/>
              </w:rPr>
              <w:t>DITAX, s.r.o., Pružina 75, 018 22 Pružina</w:t>
            </w:r>
          </w:p>
          <w:p w:rsidR="00E24AD0" w:rsidRPr="00D168FC" w:rsidRDefault="00E24AD0" w:rsidP="00D168FC">
            <w:pPr>
              <w:pStyle w:val="Normlnywebov"/>
              <w:spacing w:after="0" w:line="240" w:lineRule="auto"/>
              <w:jc w:val="both"/>
              <w:rPr>
                <w:rFonts w:asciiTheme="minorHAnsi" w:hAnsiTheme="minorHAnsi"/>
                <w:sz w:val="20"/>
                <w:szCs w:val="20"/>
              </w:rPr>
            </w:pPr>
            <w:r>
              <w:rPr>
                <w:rFonts w:asciiTheme="minorHAnsi" w:hAnsiTheme="minorHAnsi"/>
                <w:sz w:val="20"/>
                <w:szCs w:val="20"/>
              </w:rPr>
              <w:t>IČO: 47 449 705</w:t>
            </w:r>
          </w:p>
          <w:p w:rsidR="00F06A48" w:rsidRPr="00D168FC" w:rsidRDefault="00F06A48" w:rsidP="00D168FC">
            <w:pPr>
              <w:spacing w:after="0" w:line="240" w:lineRule="auto"/>
              <w:jc w:val="both"/>
              <w:rPr>
                <w:rFonts w:asciiTheme="minorHAnsi" w:hAnsiTheme="minorHAnsi"/>
                <w:sz w:val="20"/>
                <w:szCs w:val="20"/>
              </w:rPr>
            </w:pPr>
          </w:p>
          <w:p w:rsidR="00F06A48" w:rsidRPr="00D168FC" w:rsidRDefault="00F06A48" w:rsidP="00D168FC">
            <w:pPr>
              <w:spacing w:after="0" w:line="240" w:lineRule="auto"/>
              <w:rPr>
                <w:rFonts w:asciiTheme="minorHAnsi" w:hAnsiTheme="minorHAnsi"/>
                <w:sz w:val="20"/>
                <w:szCs w:val="20"/>
              </w:rPr>
            </w:pPr>
          </w:p>
        </w:tc>
        <w:tc>
          <w:tcPr>
            <w:tcW w:w="4558" w:type="dxa"/>
            <w:noWrap/>
          </w:tcPr>
          <w:p w:rsidR="00F06A48" w:rsidRPr="00BF2D4B" w:rsidRDefault="00F06A48" w:rsidP="00D168FC">
            <w:pPr>
              <w:spacing w:after="0" w:line="240" w:lineRule="auto"/>
              <w:jc w:val="both"/>
              <w:rPr>
                <w:rFonts w:asciiTheme="minorHAnsi" w:hAnsiTheme="minorHAnsi"/>
                <w:sz w:val="20"/>
                <w:szCs w:val="20"/>
              </w:rPr>
            </w:pPr>
            <w:r w:rsidRPr="00BF2D4B">
              <w:rPr>
                <w:rFonts w:asciiTheme="minorHAnsi" w:hAnsiTheme="minorHAnsi"/>
                <w:i/>
                <w:sz w:val="20"/>
                <w:szCs w:val="20"/>
              </w:rPr>
              <w:t>Výskum výkonových, teplo technických a bezpečnostných parametrov horáka, pre spaľovanie rôznych druhov palív a odpadu pre účely energetického zhodnotenia primárnych zdrojov</w:t>
            </w:r>
            <w:r w:rsidRPr="00BF2D4B">
              <w:rPr>
                <w:rFonts w:asciiTheme="minorHAnsi" w:hAnsiTheme="minorHAnsi"/>
                <w:color w:val="808080"/>
                <w:sz w:val="20"/>
                <w:szCs w:val="20"/>
              </w:rPr>
              <w:t xml:space="preserve"> </w:t>
            </w:r>
          </w:p>
        </w:tc>
        <w:tc>
          <w:tcPr>
            <w:tcW w:w="3712" w:type="dxa"/>
            <w:gridSpan w:val="2"/>
            <w:noWrap/>
          </w:tcPr>
          <w:p w:rsidR="00F06A48" w:rsidRPr="00BF2D4B" w:rsidRDefault="00F06A48"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  rieši konštrukčné návrhy rôznych zariadení, nešpecializuje sa na horáky a na spaľovanie rôznych druhov palív. Nie je možné stanoviť, či je žiadateľ kompetentný pre riešenie takéhoto projektu.</w:t>
            </w:r>
          </w:p>
        </w:tc>
      </w:tr>
      <w:tr w:rsidR="005D6648" w:rsidRPr="00BF2D4B" w:rsidTr="00983D7D">
        <w:trPr>
          <w:trHeight w:val="300"/>
        </w:trPr>
        <w:tc>
          <w:tcPr>
            <w:tcW w:w="807" w:type="dxa"/>
            <w:noWrap/>
          </w:tcPr>
          <w:p w:rsidR="00F06A48" w:rsidRPr="00BF2D4B" w:rsidRDefault="00F06A48" w:rsidP="00D168FC">
            <w:pPr>
              <w:spacing w:after="0" w:line="240" w:lineRule="auto"/>
              <w:jc w:val="center"/>
              <w:rPr>
                <w:rFonts w:asciiTheme="minorHAnsi" w:hAnsiTheme="minorHAnsi"/>
                <w:sz w:val="20"/>
                <w:szCs w:val="20"/>
              </w:rPr>
            </w:pPr>
            <w:r w:rsidRPr="00BF2D4B">
              <w:rPr>
                <w:rFonts w:asciiTheme="minorHAnsi" w:hAnsiTheme="minorHAnsi"/>
                <w:sz w:val="20"/>
                <w:szCs w:val="20"/>
              </w:rPr>
              <w:t>21.</w:t>
            </w:r>
          </w:p>
        </w:tc>
        <w:tc>
          <w:tcPr>
            <w:tcW w:w="5666" w:type="dxa"/>
            <w:noWrap/>
          </w:tcPr>
          <w:p w:rsidR="00F06A48" w:rsidRDefault="00F06A48" w:rsidP="00D168FC">
            <w:pPr>
              <w:pStyle w:val="Nadpis3"/>
              <w:spacing w:before="0" w:line="240" w:lineRule="auto"/>
              <w:ind w:left="71" w:right="459" w:hanging="71"/>
              <w:jc w:val="both"/>
              <w:outlineLvl w:val="2"/>
              <w:rPr>
                <w:rFonts w:asciiTheme="minorHAnsi" w:hAnsiTheme="minorHAnsi"/>
                <w:i w:val="0"/>
                <w:smallCaps w:val="0"/>
                <w:sz w:val="20"/>
                <w:szCs w:val="20"/>
              </w:rPr>
            </w:pPr>
            <w:r w:rsidRPr="00955F35">
              <w:rPr>
                <w:rFonts w:asciiTheme="minorHAnsi" w:hAnsiTheme="minorHAnsi"/>
                <w:i w:val="0"/>
                <w:smallCaps w:val="0"/>
                <w:sz w:val="20"/>
                <w:szCs w:val="20"/>
              </w:rPr>
              <w:t>ZEN-SERVIS, spol. s.r.o., Lietavská 9, 851 06 Bratislava</w:t>
            </w:r>
          </w:p>
          <w:p w:rsidR="00E24AD0" w:rsidRPr="00E24AD0" w:rsidRDefault="00E24AD0" w:rsidP="00E24AD0">
            <w:pPr>
              <w:rPr>
                <w:sz w:val="20"/>
                <w:szCs w:val="20"/>
              </w:rPr>
            </w:pPr>
            <w:r w:rsidRPr="00E24AD0">
              <w:rPr>
                <w:sz w:val="20"/>
                <w:szCs w:val="20"/>
              </w:rPr>
              <w:t>IČO: 35 919 671</w:t>
            </w:r>
          </w:p>
          <w:p w:rsidR="00F06A48" w:rsidRPr="00D168FC" w:rsidRDefault="00F06A48" w:rsidP="00D168FC">
            <w:pPr>
              <w:spacing w:after="0" w:line="240" w:lineRule="auto"/>
              <w:rPr>
                <w:rFonts w:asciiTheme="minorHAnsi" w:hAnsiTheme="minorHAnsi"/>
                <w:sz w:val="20"/>
                <w:szCs w:val="20"/>
              </w:rPr>
            </w:pPr>
          </w:p>
        </w:tc>
        <w:tc>
          <w:tcPr>
            <w:tcW w:w="4558" w:type="dxa"/>
            <w:noWrap/>
          </w:tcPr>
          <w:p w:rsidR="00F06A48" w:rsidRPr="00BF2D4B" w:rsidRDefault="00F06A48" w:rsidP="00D168FC">
            <w:pPr>
              <w:spacing w:after="0" w:line="240" w:lineRule="auto"/>
              <w:jc w:val="both"/>
              <w:rPr>
                <w:rFonts w:asciiTheme="minorHAnsi" w:hAnsiTheme="minorHAnsi"/>
                <w:sz w:val="20"/>
                <w:szCs w:val="20"/>
              </w:rPr>
            </w:pPr>
            <w:r w:rsidRPr="00BF2D4B">
              <w:rPr>
                <w:rFonts w:asciiTheme="minorHAnsi" w:hAnsiTheme="minorHAnsi"/>
                <w:i/>
                <w:sz w:val="20"/>
                <w:szCs w:val="20"/>
              </w:rPr>
              <w:t>Návrh zariadenia na diaľkový odpočet energii prostredníctvom mobilného operátora s prihliadnutím na nízku energetickú spotrebu samotného zariadenia/min. výdrž batérie 6 rokov/</w:t>
            </w:r>
            <w:r w:rsidRPr="00BF2D4B">
              <w:rPr>
                <w:rFonts w:asciiTheme="minorHAnsi" w:hAnsiTheme="minorHAnsi"/>
                <w:b/>
                <w:color w:val="808080"/>
                <w:sz w:val="20"/>
                <w:szCs w:val="20"/>
              </w:rPr>
              <w:t xml:space="preserve"> </w:t>
            </w:r>
          </w:p>
        </w:tc>
        <w:tc>
          <w:tcPr>
            <w:tcW w:w="3712" w:type="dxa"/>
            <w:gridSpan w:val="2"/>
            <w:noWrap/>
          </w:tcPr>
          <w:p w:rsidR="00F06A48" w:rsidRPr="00BF2D4B" w:rsidRDefault="00F06A48"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 obsahuje nedostatky pri špecifikácii cieľa riešenia projektu. Náplňou je iba návrh metodiky, čo je vzhľadom na požadované finančné prostriedky nepostačujúce a pre žiadateľa nevyužiteľné v práci. Riešená problematika návrhu metodiky pre vývoj a konštrukciu zariadenia je nepostačujúca vzhľadom na to,  že uvedené zariadenia už na trhu existujú.</w:t>
            </w:r>
          </w:p>
        </w:tc>
      </w:tr>
      <w:tr w:rsidR="005D6648" w:rsidRPr="00BF2D4B" w:rsidTr="00983D7D">
        <w:trPr>
          <w:trHeight w:val="300"/>
        </w:trPr>
        <w:tc>
          <w:tcPr>
            <w:tcW w:w="807" w:type="dxa"/>
            <w:noWrap/>
          </w:tcPr>
          <w:p w:rsidR="00F06A48" w:rsidRPr="00BF2D4B" w:rsidRDefault="00F06A48" w:rsidP="00D168FC">
            <w:pPr>
              <w:spacing w:after="0" w:line="240" w:lineRule="auto"/>
              <w:jc w:val="center"/>
              <w:rPr>
                <w:rFonts w:asciiTheme="minorHAnsi" w:hAnsiTheme="minorHAnsi"/>
                <w:sz w:val="20"/>
                <w:szCs w:val="20"/>
              </w:rPr>
            </w:pPr>
            <w:r w:rsidRPr="00BF2D4B">
              <w:rPr>
                <w:rFonts w:asciiTheme="minorHAnsi" w:hAnsiTheme="minorHAnsi"/>
                <w:sz w:val="20"/>
                <w:szCs w:val="20"/>
              </w:rPr>
              <w:t>22.</w:t>
            </w:r>
          </w:p>
        </w:tc>
        <w:tc>
          <w:tcPr>
            <w:tcW w:w="5666" w:type="dxa"/>
            <w:noWrap/>
          </w:tcPr>
          <w:p w:rsidR="00E24AD0" w:rsidRDefault="00F06A48" w:rsidP="00D168FC">
            <w:pPr>
              <w:pStyle w:val="Nadpis3"/>
              <w:spacing w:before="0" w:line="240" w:lineRule="auto"/>
              <w:ind w:left="74" w:right="601" w:hanging="74"/>
              <w:outlineLvl w:val="2"/>
              <w:rPr>
                <w:rFonts w:asciiTheme="minorHAnsi" w:hAnsiTheme="minorHAnsi"/>
                <w:i w:val="0"/>
                <w:smallCaps w:val="0"/>
                <w:sz w:val="20"/>
                <w:szCs w:val="20"/>
              </w:rPr>
            </w:pPr>
            <w:r w:rsidRPr="00955F35">
              <w:rPr>
                <w:rFonts w:asciiTheme="minorHAnsi" w:hAnsiTheme="minorHAnsi"/>
                <w:i w:val="0"/>
                <w:smallCaps w:val="0"/>
                <w:sz w:val="20"/>
                <w:szCs w:val="20"/>
              </w:rPr>
              <w:t xml:space="preserve">VSU </w:t>
            </w:r>
            <w:proofErr w:type="spellStart"/>
            <w:r w:rsidRPr="00955F35">
              <w:rPr>
                <w:rFonts w:asciiTheme="minorHAnsi" w:hAnsiTheme="minorHAnsi"/>
                <w:i w:val="0"/>
                <w:smallCaps w:val="0"/>
                <w:sz w:val="20"/>
                <w:szCs w:val="20"/>
              </w:rPr>
              <w:t>Truck</w:t>
            </w:r>
            <w:proofErr w:type="spellEnd"/>
            <w:r w:rsidRPr="00955F35">
              <w:rPr>
                <w:rFonts w:asciiTheme="minorHAnsi" w:hAnsiTheme="minorHAnsi"/>
                <w:i w:val="0"/>
                <w:smallCaps w:val="0"/>
                <w:sz w:val="20"/>
                <w:szCs w:val="20"/>
              </w:rPr>
              <w:t>, s.r.o. Tehelná  2, 920 01 Hlohovec</w:t>
            </w:r>
            <w:r w:rsidR="00E24AD0">
              <w:rPr>
                <w:rFonts w:asciiTheme="minorHAnsi" w:hAnsiTheme="minorHAnsi"/>
                <w:i w:val="0"/>
                <w:smallCaps w:val="0"/>
                <w:sz w:val="20"/>
                <w:szCs w:val="20"/>
              </w:rPr>
              <w:t xml:space="preserve"> </w:t>
            </w:r>
          </w:p>
          <w:p w:rsidR="00F06A48" w:rsidRPr="00955F35" w:rsidRDefault="00E24AD0" w:rsidP="00D168FC">
            <w:pPr>
              <w:pStyle w:val="Nadpis3"/>
              <w:spacing w:before="0" w:line="240" w:lineRule="auto"/>
              <w:ind w:left="74" w:right="601" w:hanging="74"/>
              <w:outlineLvl w:val="2"/>
              <w:rPr>
                <w:rFonts w:asciiTheme="minorHAnsi" w:hAnsiTheme="minorHAnsi"/>
                <w:b/>
                <w:i w:val="0"/>
                <w:smallCaps w:val="0"/>
                <w:sz w:val="20"/>
                <w:szCs w:val="20"/>
              </w:rPr>
            </w:pPr>
            <w:r>
              <w:rPr>
                <w:rFonts w:asciiTheme="minorHAnsi" w:hAnsiTheme="minorHAnsi"/>
                <w:i w:val="0"/>
                <w:smallCaps w:val="0"/>
                <w:sz w:val="20"/>
                <w:szCs w:val="20"/>
              </w:rPr>
              <w:t xml:space="preserve">IČO: 47 518 901 </w:t>
            </w:r>
          </w:p>
          <w:p w:rsidR="00F06A48" w:rsidRPr="00955F35" w:rsidRDefault="00F06A48" w:rsidP="00D168FC">
            <w:pPr>
              <w:spacing w:after="0" w:line="240" w:lineRule="auto"/>
              <w:ind w:left="-675"/>
              <w:rPr>
                <w:rFonts w:asciiTheme="minorHAnsi" w:hAnsiTheme="minorHAnsi"/>
                <w:sz w:val="20"/>
                <w:szCs w:val="20"/>
              </w:rPr>
            </w:pPr>
            <w:r w:rsidRPr="00955F35">
              <w:rPr>
                <w:rFonts w:asciiTheme="minorHAnsi" w:hAnsiTheme="minorHAnsi"/>
                <w:sz w:val="20"/>
                <w:szCs w:val="20"/>
              </w:rPr>
              <w:t>0</w:t>
            </w:r>
          </w:p>
          <w:p w:rsidR="00F06A48" w:rsidRPr="00D168FC" w:rsidRDefault="00F06A48" w:rsidP="00D168FC">
            <w:pPr>
              <w:pStyle w:val="Nadpis3"/>
              <w:spacing w:before="0" w:line="240" w:lineRule="auto"/>
              <w:ind w:right="318"/>
              <w:jc w:val="both"/>
              <w:outlineLvl w:val="2"/>
              <w:rPr>
                <w:rFonts w:asciiTheme="minorHAnsi" w:hAnsiTheme="minorHAnsi"/>
                <w:b/>
                <w:i w:val="0"/>
                <w:sz w:val="20"/>
                <w:szCs w:val="20"/>
              </w:rPr>
            </w:pPr>
          </w:p>
        </w:tc>
        <w:tc>
          <w:tcPr>
            <w:tcW w:w="4558" w:type="dxa"/>
            <w:noWrap/>
          </w:tcPr>
          <w:p w:rsidR="00F06A48" w:rsidRPr="00C42AB2" w:rsidRDefault="00F06A48" w:rsidP="00D168FC">
            <w:pPr>
              <w:spacing w:after="0" w:line="240" w:lineRule="auto"/>
              <w:jc w:val="both"/>
              <w:rPr>
                <w:rFonts w:asciiTheme="minorHAnsi" w:hAnsiTheme="minorHAnsi"/>
                <w:i/>
                <w:sz w:val="20"/>
                <w:szCs w:val="20"/>
              </w:rPr>
            </w:pPr>
            <w:r w:rsidRPr="00C42AB2">
              <w:rPr>
                <w:rFonts w:asciiTheme="minorHAnsi" w:hAnsiTheme="minorHAnsi"/>
                <w:i/>
                <w:sz w:val="20"/>
                <w:szCs w:val="20"/>
              </w:rPr>
              <w:t>Návrh prenosného rádiového prijímača na zber dát z jednotlivých médií určeného pre pochôdzkara</w:t>
            </w:r>
            <w:r w:rsidRPr="00C42AB2">
              <w:rPr>
                <w:rFonts w:asciiTheme="minorHAnsi" w:hAnsiTheme="minorHAnsi"/>
                <w:i/>
                <w:color w:val="808080"/>
                <w:sz w:val="20"/>
                <w:szCs w:val="20"/>
              </w:rPr>
              <w:t xml:space="preserve"> </w:t>
            </w:r>
          </w:p>
        </w:tc>
        <w:tc>
          <w:tcPr>
            <w:tcW w:w="3712" w:type="dxa"/>
            <w:gridSpan w:val="2"/>
            <w:noWrap/>
          </w:tcPr>
          <w:p w:rsidR="00F06A48" w:rsidRPr="00BF2D4B" w:rsidRDefault="00F06A48" w:rsidP="00D168FC">
            <w:pPr>
              <w:spacing w:after="0" w:line="240" w:lineRule="auto"/>
              <w:jc w:val="both"/>
              <w:rPr>
                <w:rFonts w:asciiTheme="minorHAnsi" w:hAnsiTheme="minorHAnsi"/>
                <w:sz w:val="20"/>
                <w:szCs w:val="20"/>
              </w:rPr>
            </w:pPr>
            <w:r w:rsidRPr="00BF2D4B">
              <w:rPr>
                <w:rFonts w:asciiTheme="minorHAnsi" w:hAnsiTheme="minorHAnsi"/>
                <w:sz w:val="20"/>
                <w:szCs w:val="20"/>
              </w:rPr>
              <w:t>Projekt obsahuje nedostatky pri špecifikácii cieľa riešenia projektu. Náplňou je iba návrh metodiky, čo je vzhľadom na požadované finančné prostriedky nepostačujúce a pre žiadateľa nevyužiteľné v práci. Riešená problematika návrhu metodiky pre vývoj a konštrukciu zariadenia je nepostačujúca vzhľadom na to, že uvedené zariadenia už na trhu existujú.</w:t>
            </w:r>
          </w:p>
        </w:tc>
      </w:tr>
      <w:tr w:rsidR="005D6648" w:rsidRPr="00BF2D4B" w:rsidTr="00983D7D">
        <w:trPr>
          <w:trHeight w:val="300"/>
        </w:trPr>
        <w:tc>
          <w:tcPr>
            <w:tcW w:w="807" w:type="dxa"/>
            <w:noWrap/>
          </w:tcPr>
          <w:p w:rsidR="00F06A48" w:rsidRPr="00BF2D4B" w:rsidRDefault="00F06A48" w:rsidP="00D168FC">
            <w:pPr>
              <w:spacing w:after="0" w:line="240" w:lineRule="auto"/>
              <w:jc w:val="center"/>
              <w:rPr>
                <w:rFonts w:asciiTheme="minorHAnsi" w:hAnsiTheme="minorHAnsi"/>
                <w:sz w:val="20"/>
                <w:szCs w:val="20"/>
              </w:rPr>
            </w:pPr>
            <w:r w:rsidRPr="00BF2D4B">
              <w:rPr>
                <w:rFonts w:asciiTheme="minorHAnsi" w:hAnsiTheme="minorHAnsi"/>
                <w:sz w:val="20"/>
                <w:szCs w:val="20"/>
              </w:rPr>
              <w:t>23.</w:t>
            </w:r>
          </w:p>
        </w:tc>
        <w:tc>
          <w:tcPr>
            <w:tcW w:w="5666" w:type="dxa"/>
            <w:noWrap/>
          </w:tcPr>
          <w:p w:rsidR="00F06A48" w:rsidRDefault="00F06A48" w:rsidP="00D168FC">
            <w:pPr>
              <w:pStyle w:val="Nadpis3"/>
              <w:spacing w:before="0" w:line="240" w:lineRule="auto"/>
              <w:ind w:left="74" w:right="601" w:hanging="74"/>
              <w:outlineLvl w:val="2"/>
              <w:rPr>
                <w:rFonts w:asciiTheme="minorHAnsi" w:hAnsiTheme="minorHAnsi"/>
                <w:i w:val="0"/>
                <w:smallCaps w:val="0"/>
                <w:sz w:val="20"/>
                <w:szCs w:val="20"/>
              </w:rPr>
            </w:pPr>
            <w:proofErr w:type="spellStart"/>
            <w:r w:rsidRPr="00955F35">
              <w:rPr>
                <w:rFonts w:asciiTheme="minorHAnsi" w:hAnsiTheme="minorHAnsi"/>
                <w:i w:val="0"/>
                <w:smallCaps w:val="0"/>
                <w:sz w:val="20"/>
                <w:szCs w:val="20"/>
              </w:rPr>
              <w:t>Roventon</w:t>
            </w:r>
            <w:proofErr w:type="spellEnd"/>
            <w:r w:rsidRPr="00955F35">
              <w:rPr>
                <w:rFonts w:asciiTheme="minorHAnsi" w:hAnsiTheme="minorHAnsi"/>
                <w:i w:val="0"/>
                <w:smallCaps w:val="0"/>
                <w:sz w:val="20"/>
                <w:szCs w:val="20"/>
              </w:rPr>
              <w:t xml:space="preserve"> s.r.o., Janka Kráľa 609/23 922 42 Madunice</w:t>
            </w:r>
          </w:p>
          <w:p w:rsidR="00E24AD0" w:rsidRPr="00E24AD0" w:rsidRDefault="00E24AD0" w:rsidP="00E24AD0">
            <w:pPr>
              <w:rPr>
                <w:sz w:val="20"/>
                <w:szCs w:val="20"/>
              </w:rPr>
            </w:pPr>
            <w:r w:rsidRPr="00E24AD0">
              <w:rPr>
                <w:sz w:val="20"/>
                <w:szCs w:val="20"/>
              </w:rPr>
              <w:t>IČO: 50 798 499</w:t>
            </w:r>
          </w:p>
        </w:tc>
        <w:tc>
          <w:tcPr>
            <w:tcW w:w="4558" w:type="dxa"/>
            <w:noWrap/>
          </w:tcPr>
          <w:p w:rsidR="00F06A48" w:rsidRPr="00BF2D4B" w:rsidRDefault="00F06A48" w:rsidP="00D168FC">
            <w:pPr>
              <w:spacing w:after="0" w:line="240" w:lineRule="auto"/>
              <w:jc w:val="both"/>
              <w:rPr>
                <w:rFonts w:asciiTheme="minorHAnsi" w:hAnsiTheme="minorHAnsi"/>
                <w:sz w:val="20"/>
                <w:szCs w:val="20"/>
              </w:rPr>
            </w:pPr>
            <w:r w:rsidRPr="00BF2D4B">
              <w:rPr>
                <w:rFonts w:asciiTheme="minorHAnsi" w:hAnsiTheme="minorHAnsi"/>
                <w:i/>
                <w:color w:val="000000"/>
                <w:sz w:val="20"/>
                <w:szCs w:val="20"/>
              </w:rPr>
              <w:t xml:space="preserve">Analýza odpadových vôd z výroby </w:t>
            </w:r>
            <w:proofErr w:type="spellStart"/>
            <w:r w:rsidRPr="00BF2D4B">
              <w:rPr>
                <w:rFonts w:asciiTheme="minorHAnsi" w:hAnsiTheme="minorHAnsi"/>
                <w:i/>
                <w:color w:val="000000"/>
                <w:sz w:val="20"/>
                <w:szCs w:val="20"/>
              </w:rPr>
              <w:t>nanočastíc</w:t>
            </w:r>
            <w:proofErr w:type="spellEnd"/>
            <w:r w:rsidRPr="00BF2D4B">
              <w:rPr>
                <w:rFonts w:asciiTheme="minorHAnsi" w:hAnsiTheme="minorHAnsi"/>
                <w:i/>
                <w:color w:val="000000"/>
                <w:sz w:val="20"/>
                <w:szCs w:val="20"/>
              </w:rPr>
              <w:t xml:space="preserve"> a spôsob jej opätovného využitia</w:t>
            </w:r>
            <w:r w:rsidRPr="00BF2D4B">
              <w:rPr>
                <w:rFonts w:asciiTheme="minorHAnsi" w:hAnsiTheme="minorHAnsi"/>
                <w:color w:val="808080"/>
                <w:sz w:val="20"/>
                <w:szCs w:val="20"/>
              </w:rPr>
              <w:t xml:space="preserve"> </w:t>
            </w:r>
          </w:p>
        </w:tc>
        <w:tc>
          <w:tcPr>
            <w:tcW w:w="3712" w:type="dxa"/>
            <w:gridSpan w:val="2"/>
            <w:noWrap/>
          </w:tcPr>
          <w:p w:rsidR="00F06A48" w:rsidRPr="00BF2D4B" w:rsidRDefault="00F06A48"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V projekte chýbajú podrobnejšie informácie o tom, aké </w:t>
            </w:r>
            <w:proofErr w:type="spellStart"/>
            <w:r w:rsidRPr="00BF2D4B">
              <w:rPr>
                <w:rFonts w:asciiTheme="minorHAnsi" w:hAnsiTheme="minorHAnsi"/>
                <w:sz w:val="20"/>
                <w:szCs w:val="20"/>
              </w:rPr>
              <w:t>nanočastice</w:t>
            </w:r>
            <w:proofErr w:type="spellEnd"/>
            <w:r w:rsidRPr="00BF2D4B">
              <w:rPr>
                <w:rFonts w:asciiTheme="minorHAnsi" w:hAnsiTheme="minorHAnsi"/>
                <w:sz w:val="20"/>
                <w:szCs w:val="20"/>
              </w:rPr>
              <w:t xml:space="preserve"> sa vyrábajú, aké sú prípadné nečistoty. Chýba základné porovnanie s existujúcimi metódami čistenia a predstava o rozsahu a finančnej náročnosti. Teoretické overenie navrhnutej technológie je nerealizovateľné a nie je </w:t>
            </w:r>
            <w:proofErr w:type="spellStart"/>
            <w:r w:rsidRPr="00BF2D4B">
              <w:rPr>
                <w:rFonts w:asciiTheme="minorHAnsi" w:hAnsiTheme="minorHAnsi"/>
                <w:sz w:val="20"/>
                <w:szCs w:val="20"/>
              </w:rPr>
              <w:t>verifikovateľné</w:t>
            </w:r>
            <w:proofErr w:type="spellEnd"/>
            <w:r w:rsidRPr="00BF2D4B">
              <w:rPr>
                <w:rFonts w:asciiTheme="minorHAnsi" w:hAnsiTheme="minorHAnsi"/>
                <w:sz w:val="20"/>
                <w:szCs w:val="20"/>
              </w:rPr>
              <w:t xml:space="preserve">. V projekte sú nepresne a zle stanovené </w:t>
            </w:r>
            <w:r w:rsidRPr="00BF2D4B">
              <w:rPr>
                <w:rFonts w:asciiTheme="minorHAnsi" w:hAnsiTheme="minorHAnsi"/>
                <w:sz w:val="20"/>
                <w:szCs w:val="20"/>
              </w:rPr>
              <w:lastRenderedPageBreak/>
              <w:t>ciele.</w:t>
            </w:r>
          </w:p>
        </w:tc>
      </w:tr>
      <w:tr w:rsidR="005D6648" w:rsidRPr="00BF2D4B" w:rsidTr="00983D7D">
        <w:trPr>
          <w:trHeight w:val="300"/>
        </w:trPr>
        <w:tc>
          <w:tcPr>
            <w:tcW w:w="807" w:type="dxa"/>
            <w:noWrap/>
          </w:tcPr>
          <w:p w:rsidR="00F06A48" w:rsidRPr="00BF2D4B" w:rsidRDefault="00F06A48" w:rsidP="00D168FC">
            <w:pPr>
              <w:spacing w:after="0" w:line="240" w:lineRule="auto"/>
              <w:jc w:val="center"/>
              <w:rPr>
                <w:rFonts w:asciiTheme="minorHAnsi" w:hAnsiTheme="minorHAnsi"/>
                <w:sz w:val="20"/>
                <w:szCs w:val="20"/>
              </w:rPr>
            </w:pPr>
            <w:r w:rsidRPr="00BF2D4B">
              <w:rPr>
                <w:rFonts w:asciiTheme="minorHAnsi" w:hAnsiTheme="minorHAnsi"/>
                <w:sz w:val="20"/>
                <w:szCs w:val="20"/>
              </w:rPr>
              <w:lastRenderedPageBreak/>
              <w:t>24.</w:t>
            </w:r>
          </w:p>
        </w:tc>
        <w:tc>
          <w:tcPr>
            <w:tcW w:w="5666" w:type="dxa"/>
            <w:noWrap/>
          </w:tcPr>
          <w:p w:rsidR="00F06A48" w:rsidRPr="00D168FC" w:rsidRDefault="00F06A48" w:rsidP="00D168FC">
            <w:pPr>
              <w:pBdr>
                <w:top w:val="nil"/>
                <w:left w:val="nil"/>
                <w:bottom w:val="nil"/>
                <w:right w:val="nil"/>
                <w:between w:val="nil"/>
              </w:pBdr>
              <w:spacing w:after="0" w:line="240" w:lineRule="auto"/>
              <w:ind w:left="54"/>
              <w:jc w:val="both"/>
              <w:rPr>
                <w:rFonts w:asciiTheme="minorHAnsi" w:eastAsia="Roboto" w:hAnsiTheme="minorHAnsi"/>
                <w:sz w:val="20"/>
                <w:szCs w:val="20"/>
              </w:rPr>
            </w:pPr>
            <w:proofErr w:type="spellStart"/>
            <w:r w:rsidRPr="00D168FC">
              <w:rPr>
                <w:rFonts w:asciiTheme="minorHAnsi" w:eastAsia="Roboto" w:hAnsiTheme="minorHAnsi"/>
                <w:sz w:val="20"/>
                <w:szCs w:val="20"/>
              </w:rPr>
              <w:t>trading</w:t>
            </w:r>
            <w:proofErr w:type="spellEnd"/>
            <w:r w:rsidRPr="00D168FC">
              <w:rPr>
                <w:rFonts w:asciiTheme="minorHAnsi" w:eastAsia="Roboto" w:hAnsiTheme="minorHAnsi"/>
                <w:sz w:val="20"/>
                <w:szCs w:val="20"/>
              </w:rPr>
              <w:t xml:space="preserve"> &amp; </w:t>
            </w:r>
            <w:proofErr w:type="spellStart"/>
            <w:r w:rsidRPr="00D168FC">
              <w:rPr>
                <w:rFonts w:asciiTheme="minorHAnsi" w:eastAsia="Roboto" w:hAnsiTheme="minorHAnsi"/>
                <w:sz w:val="20"/>
                <w:szCs w:val="20"/>
              </w:rPr>
              <w:t>industries</w:t>
            </w:r>
            <w:proofErr w:type="spellEnd"/>
            <w:r w:rsidRPr="00D168FC">
              <w:rPr>
                <w:rFonts w:asciiTheme="minorHAnsi" w:eastAsia="Roboto" w:hAnsiTheme="minorHAnsi"/>
                <w:sz w:val="20"/>
                <w:szCs w:val="20"/>
              </w:rPr>
              <w:t xml:space="preserve"> </w:t>
            </w:r>
            <w:proofErr w:type="spellStart"/>
            <w:r w:rsidRPr="00D168FC">
              <w:rPr>
                <w:rFonts w:asciiTheme="minorHAnsi" w:eastAsia="Roboto" w:hAnsiTheme="minorHAnsi"/>
                <w:sz w:val="20"/>
                <w:szCs w:val="20"/>
              </w:rPr>
              <w:t>sk</w:t>
            </w:r>
            <w:proofErr w:type="spellEnd"/>
            <w:r w:rsidRPr="00D168FC">
              <w:rPr>
                <w:rFonts w:asciiTheme="minorHAnsi" w:eastAsia="Roboto" w:hAnsiTheme="minorHAnsi"/>
                <w:sz w:val="20"/>
                <w:szCs w:val="20"/>
              </w:rPr>
              <w:t xml:space="preserve"> s.r.o., Žilinská cesta 492/92 013 11 Lietavská Lúčka</w:t>
            </w:r>
          </w:p>
          <w:p w:rsidR="00F06A48" w:rsidRPr="00D168FC" w:rsidRDefault="00E24AD0" w:rsidP="00D168FC">
            <w:pPr>
              <w:spacing w:after="0" w:line="240" w:lineRule="auto"/>
              <w:rPr>
                <w:rFonts w:asciiTheme="minorHAnsi" w:hAnsiTheme="minorHAnsi"/>
                <w:sz w:val="20"/>
                <w:szCs w:val="20"/>
              </w:rPr>
            </w:pPr>
            <w:r>
              <w:rPr>
                <w:rFonts w:asciiTheme="minorHAnsi" w:hAnsiTheme="minorHAnsi"/>
                <w:sz w:val="20"/>
                <w:szCs w:val="20"/>
              </w:rPr>
              <w:t xml:space="preserve">  IČO: 46 845 429</w:t>
            </w:r>
          </w:p>
        </w:tc>
        <w:tc>
          <w:tcPr>
            <w:tcW w:w="4558" w:type="dxa"/>
            <w:noWrap/>
          </w:tcPr>
          <w:p w:rsidR="00F06A48" w:rsidRPr="00BF2D4B" w:rsidRDefault="00F06A48" w:rsidP="00D168FC">
            <w:pPr>
              <w:spacing w:after="0" w:line="240" w:lineRule="auto"/>
              <w:jc w:val="both"/>
              <w:rPr>
                <w:rFonts w:asciiTheme="minorHAnsi" w:hAnsiTheme="minorHAnsi"/>
                <w:sz w:val="20"/>
                <w:szCs w:val="20"/>
              </w:rPr>
            </w:pPr>
            <w:r w:rsidRPr="00BF2D4B">
              <w:rPr>
                <w:rFonts w:asciiTheme="minorHAnsi" w:hAnsiTheme="minorHAnsi"/>
                <w:i/>
                <w:color w:val="000000"/>
                <w:sz w:val="20"/>
                <w:szCs w:val="20"/>
              </w:rPr>
              <w:t xml:space="preserve">Technologický postup výroby </w:t>
            </w:r>
            <w:proofErr w:type="spellStart"/>
            <w:r w:rsidRPr="00BF2D4B">
              <w:rPr>
                <w:rFonts w:asciiTheme="minorHAnsi" w:hAnsiTheme="minorHAnsi"/>
                <w:i/>
                <w:color w:val="000000"/>
                <w:sz w:val="20"/>
                <w:szCs w:val="20"/>
              </w:rPr>
              <w:t>kys</w:t>
            </w:r>
            <w:proofErr w:type="spellEnd"/>
            <w:r w:rsidRPr="00BF2D4B">
              <w:rPr>
                <w:rFonts w:asciiTheme="minorHAnsi" w:hAnsiTheme="minorHAnsi"/>
                <w:i/>
                <w:color w:val="000000"/>
                <w:sz w:val="20"/>
                <w:szCs w:val="20"/>
              </w:rPr>
              <w:t xml:space="preserve">. </w:t>
            </w:r>
            <w:proofErr w:type="spellStart"/>
            <w:r w:rsidRPr="00BF2D4B">
              <w:rPr>
                <w:rFonts w:asciiTheme="minorHAnsi" w:hAnsiTheme="minorHAnsi"/>
                <w:i/>
                <w:color w:val="000000"/>
                <w:sz w:val="20"/>
                <w:szCs w:val="20"/>
              </w:rPr>
              <w:t>Itakónovej</w:t>
            </w:r>
            <w:proofErr w:type="spellEnd"/>
            <w:r w:rsidRPr="00BF2D4B">
              <w:rPr>
                <w:rFonts w:asciiTheme="minorHAnsi" w:hAnsiTheme="minorHAnsi"/>
                <w:i/>
                <w:color w:val="000000"/>
                <w:sz w:val="20"/>
                <w:szCs w:val="20"/>
              </w:rPr>
              <w:t xml:space="preserve"> z fermentačného média</w:t>
            </w:r>
            <w:r w:rsidRPr="00BF2D4B">
              <w:rPr>
                <w:rFonts w:asciiTheme="minorHAnsi" w:hAnsiTheme="minorHAnsi"/>
                <w:b/>
                <w:color w:val="808080"/>
                <w:sz w:val="20"/>
                <w:szCs w:val="20"/>
              </w:rPr>
              <w:t xml:space="preserve"> </w:t>
            </w:r>
          </w:p>
        </w:tc>
        <w:tc>
          <w:tcPr>
            <w:tcW w:w="3712" w:type="dxa"/>
            <w:gridSpan w:val="2"/>
            <w:noWrap/>
          </w:tcPr>
          <w:p w:rsidR="00F06A48" w:rsidRPr="00BF2D4B" w:rsidRDefault="00F06A48"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Z popisu v žiadosti, má ísť o návrh technologického postupu výroby kyseliny </w:t>
            </w:r>
            <w:proofErr w:type="spellStart"/>
            <w:r w:rsidR="0082512E" w:rsidRPr="00BF2D4B">
              <w:rPr>
                <w:rFonts w:asciiTheme="minorHAnsi" w:hAnsiTheme="minorHAnsi"/>
                <w:sz w:val="20"/>
                <w:szCs w:val="20"/>
              </w:rPr>
              <w:t>i</w:t>
            </w:r>
            <w:r w:rsidRPr="00BF2D4B">
              <w:rPr>
                <w:rFonts w:asciiTheme="minorHAnsi" w:hAnsiTheme="minorHAnsi"/>
                <w:sz w:val="20"/>
                <w:szCs w:val="20"/>
              </w:rPr>
              <w:t>tak</w:t>
            </w:r>
            <w:r w:rsidR="0082512E" w:rsidRPr="00BF2D4B">
              <w:rPr>
                <w:rFonts w:asciiTheme="minorHAnsi" w:hAnsiTheme="minorHAnsi"/>
                <w:sz w:val="20"/>
                <w:szCs w:val="20"/>
              </w:rPr>
              <w:t>ónovej</w:t>
            </w:r>
            <w:proofErr w:type="spellEnd"/>
            <w:r w:rsidR="0082512E" w:rsidRPr="00BF2D4B">
              <w:rPr>
                <w:rFonts w:asciiTheme="minorHAnsi" w:hAnsiTheme="minorHAnsi"/>
                <w:sz w:val="20"/>
                <w:szCs w:val="20"/>
              </w:rPr>
              <w:t>. Ide o biologický proces</w:t>
            </w:r>
            <w:r w:rsidRPr="00BF2D4B">
              <w:rPr>
                <w:rFonts w:asciiTheme="minorHAnsi" w:hAnsiTheme="minorHAnsi"/>
                <w:sz w:val="20"/>
                <w:szCs w:val="20"/>
              </w:rPr>
              <w:t xml:space="preserve">, ktorý je prakticky nereálne navrhnúť teoreticky. Pôjde pravdepodobne iba o rešerš a spísanie existujúcich informácií, čo je vzhľadom </w:t>
            </w:r>
            <w:r w:rsidR="0082512E" w:rsidRPr="00BF2D4B">
              <w:rPr>
                <w:rFonts w:asciiTheme="minorHAnsi" w:hAnsiTheme="minorHAnsi"/>
                <w:sz w:val="20"/>
                <w:szCs w:val="20"/>
              </w:rPr>
              <w:t>n</w:t>
            </w:r>
            <w:r w:rsidRPr="00BF2D4B">
              <w:rPr>
                <w:rFonts w:asciiTheme="minorHAnsi" w:hAnsiTheme="minorHAnsi"/>
                <w:sz w:val="20"/>
                <w:szCs w:val="20"/>
              </w:rPr>
              <w:t>a požadované finančné prostriedky neefektívne.</w:t>
            </w:r>
          </w:p>
        </w:tc>
      </w:tr>
      <w:tr w:rsidR="005D6648" w:rsidRPr="00BF2D4B" w:rsidTr="00983D7D">
        <w:trPr>
          <w:trHeight w:val="300"/>
        </w:trPr>
        <w:tc>
          <w:tcPr>
            <w:tcW w:w="807" w:type="dxa"/>
            <w:noWrap/>
          </w:tcPr>
          <w:p w:rsidR="00F06A48" w:rsidRPr="00BF2D4B" w:rsidRDefault="00F06A48" w:rsidP="00D168FC">
            <w:pPr>
              <w:spacing w:after="0" w:line="240" w:lineRule="auto"/>
              <w:jc w:val="center"/>
              <w:rPr>
                <w:rFonts w:asciiTheme="minorHAnsi" w:hAnsiTheme="minorHAnsi"/>
                <w:sz w:val="20"/>
                <w:szCs w:val="20"/>
              </w:rPr>
            </w:pPr>
            <w:r w:rsidRPr="00BF2D4B">
              <w:rPr>
                <w:rFonts w:asciiTheme="minorHAnsi" w:hAnsiTheme="minorHAnsi"/>
                <w:sz w:val="20"/>
                <w:szCs w:val="20"/>
              </w:rPr>
              <w:t>25.</w:t>
            </w:r>
          </w:p>
        </w:tc>
        <w:tc>
          <w:tcPr>
            <w:tcW w:w="5666" w:type="dxa"/>
            <w:noWrap/>
          </w:tcPr>
          <w:p w:rsidR="00F06A48" w:rsidRDefault="00F06A48" w:rsidP="00D168FC">
            <w:pPr>
              <w:pStyle w:val="Nadpis3"/>
              <w:spacing w:before="0" w:line="240" w:lineRule="auto"/>
              <w:ind w:left="74" w:right="175" w:hanging="74"/>
              <w:jc w:val="both"/>
              <w:outlineLvl w:val="2"/>
              <w:rPr>
                <w:rFonts w:asciiTheme="minorHAnsi" w:hAnsiTheme="minorHAnsi"/>
                <w:i w:val="0"/>
                <w:smallCaps w:val="0"/>
                <w:sz w:val="20"/>
                <w:szCs w:val="20"/>
              </w:rPr>
            </w:pPr>
            <w:r w:rsidRPr="00955F35">
              <w:rPr>
                <w:rFonts w:asciiTheme="minorHAnsi" w:hAnsiTheme="minorHAnsi"/>
                <w:i w:val="0"/>
                <w:smallCaps w:val="0"/>
                <w:sz w:val="20"/>
                <w:szCs w:val="20"/>
              </w:rPr>
              <w:t xml:space="preserve">T.I.K.O. </w:t>
            </w:r>
            <w:proofErr w:type="spellStart"/>
            <w:r w:rsidRPr="00955F35">
              <w:rPr>
                <w:rFonts w:asciiTheme="minorHAnsi" w:hAnsiTheme="minorHAnsi"/>
                <w:i w:val="0"/>
                <w:smallCaps w:val="0"/>
                <w:sz w:val="20"/>
                <w:szCs w:val="20"/>
              </w:rPr>
              <w:t>Technology</w:t>
            </w:r>
            <w:proofErr w:type="spellEnd"/>
            <w:r w:rsidRPr="00955F35">
              <w:rPr>
                <w:rFonts w:asciiTheme="minorHAnsi" w:hAnsiTheme="minorHAnsi"/>
                <w:i w:val="0"/>
                <w:smallCaps w:val="0"/>
                <w:sz w:val="20"/>
                <w:szCs w:val="20"/>
              </w:rPr>
              <w:t xml:space="preserve"> s.r.o. ,  U </w:t>
            </w:r>
            <w:proofErr w:type="spellStart"/>
            <w:r w:rsidRPr="00955F35">
              <w:rPr>
                <w:rFonts w:asciiTheme="minorHAnsi" w:hAnsiTheme="minorHAnsi"/>
                <w:i w:val="0"/>
                <w:smallCaps w:val="0"/>
                <w:sz w:val="20"/>
                <w:szCs w:val="20"/>
              </w:rPr>
              <w:t>Buty</w:t>
            </w:r>
            <w:proofErr w:type="spellEnd"/>
            <w:r w:rsidRPr="00955F35">
              <w:rPr>
                <w:rFonts w:asciiTheme="minorHAnsi" w:hAnsiTheme="minorHAnsi"/>
                <w:i w:val="0"/>
                <w:smallCaps w:val="0"/>
                <w:sz w:val="20"/>
                <w:szCs w:val="20"/>
              </w:rPr>
              <w:t xml:space="preserve"> 1856, 022 04 Čadca </w:t>
            </w:r>
          </w:p>
          <w:p w:rsidR="00E24AD0" w:rsidRPr="00E24AD0" w:rsidRDefault="00E24AD0" w:rsidP="00E24AD0">
            <w:pPr>
              <w:rPr>
                <w:sz w:val="20"/>
                <w:szCs w:val="20"/>
              </w:rPr>
            </w:pPr>
            <w:r w:rsidRPr="00E24AD0">
              <w:rPr>
                <w:sz w:val="20"/>
                <w:szCs w:val="20"/>
              </w:rPr>
              <w:t xml:space="preserve">IČO: </w:t>
            </w:r>
            <w:r>
              <w:rPr>
                <w:sz w:val="20"/>
                <w:szCs w:val="20"/>
              </w:rPr>
              <w:t>51 259 729</w:t>
            </w:r>
          </w:p>
          <w:p w:rsidR="00F06A48" w:rsidRPr="00D168FC" w:rsidRDefault="00F06A48" w:rsidP="00D168FC">
            <w:pPr>
              <w:spacing w:after="0" w:line="240" w:lineRule="auto"/>
              <w:rPr>
                <w:rFonts w:asciiTheme="minorHAnsi" w:hAnsiTheme="minorHAnsi"/>
                <w:sz w:val="20"/>
                <w:szCs w:val="20"/>
              </w:rPr>
            </w:pPr>
          </w:p>
        </w:tc>
        <w:tc>
          <w:tcPr>
            <w:tcW w:w="4558" w:type="dxa"/>
            <w:noWrap/>
          </w:tcPr>
          <w:p w:rsidR="00F06A48" w:rsidRPr="00BF2D4B" w:rsidRDefault="00F06A48" w:rsidP="00D168FC">
            <w:pPr>
              <w:spacing w:after="0" w:line="240" w:lineRule="auto"/>
              <w:jc w:val="both"/>
              <w:rPr>
                <w:rFonts w:asciiTheme="minorHAnsi" w:hAnsiTheme="minorHAnsi"/>
                <w:sz w:val="20"/>
                <w:szCs w:val="20"/>
              </w:rPr>
            </w:pPr>
            <w:r w:rsidRPr="00BF2D4B">
              <w:rPr>
                <w:rFonts w:asciiTheme="minorHAnsi" w:hAnsiTheme="minorHAnsi"/>
                <w:i/>
                <w:sz w:val="20"/>
                <w:szCs w:val="20"/>
              </w:rPr>
              <w:t>Zdroj solárnej tepelnej energie v systémoch odvetraných fasád objektov</w:t>
            </w:r>
            <w:r w:rsidRPr="00BF2D4B">
              <w:rPr>
                <w:rFonts w:asciiTheme="minorHAnsi" w:hAnsiTheme="minorHAnsi"/>
                <w:color w:val="808080"/>
                <w:sz w:val="20"/>
                <w:szCs w:val="20"/>
              </w:rPr>
              <w:t xml:space="preserve"> </w:t>
            </w:r>
          </w:p>
        </w:tc>
        <w:tc>
          <w:tcPr>
            <w:tcW w:w="3712" w:type="dxa"/>
            <w:gridSpan w:val="2"/>
            <w:noWrap/>
          </w:tcPr>
          <w:p w:rsidR="00F06A48" w:rsidRPr="00BF2D4B" w:rsidRDefault="0082512E" w:rsidP="00D168FC">
            <w:pPr>
              <w:spacing w:after="0" w:line="240" w:lineRule="auto"/>
              <w:jc w:val="both"/>
              <w:rPr>
                <w:rFonts w:asciiTheme="minorHAnsi" w:hAnsiTheme="minorHAnsi"/>
                <w:sz w:val="20"/>
                <w:szCs w:val="20"/>
              </w:rPr>
            </w:pPr>
            <w:r w:rsidRPr="00BF2D4B">
              <w:rPr>
                <w:rFonts w:asciiTheme="minorHAnsi" w:hAnsiTheme="minorHAnsi"/>
                <w:sz w:val="20"/>
                <w:szCs w:val="20"/>
              </w:rPr>
              <w:t>Predložená žiadosť je podaná formou opisu nejasných zhlukov technológií, materiálov a technologických postupov, z ktorých nie je zrejmý cieľ a plánované výstupy projektu. Žiadateľ uvádza kombináciu výroby tepla, chladu a elektriny zo slnečnej energie v kombinácii so strechou, stenami, podlahou a keramickými, plechovými, či sklenenými doskami. Predložená žiadosť pôsobí ako odborný súhrn náhodných informácií.</w:t>
            </w:r>
          </w:p>
        </w:tc>
      </w:tr>
      <w:tr w:rsidR="005D6648" w:rsidRPr="00BF2D4B" w:rsidTr="00983D7D">
        <w:trPr>
          <w:trHeight w:val="300"/>
        </w:trPr>
        <w:tc>
          <w:tcPr>
            <w:tcW w:w="807" w:type="dxa"/>
            <w:noWrap/>
          </w:tcPr>
          <w:p w:rsidR="0082512E" w:rsidRPr="00BF2D4B" w:rsidRDefault="0082512E" w:rsidP="00D168FC">
            <w:pPr>
              <w:spacing w:after="0" w:line="240" w:lineRule="auto"/>
              <w:jc w:val="center"/>
              <w:rPr>
                <w:rFonts w:asciiTheme="minorHAnsi" w:hAnsiTheme="minorHAnsi"/>
                <w:sz w:val="20"/>
                <w:szCs w:val="20"/>
              </w:rPr>
            </w:pPr>
            <w:r w:rsidRPr="00BF2D4B">
              <w:rPr>
                <w:rFonts w:asciiTheme="minorHAnsi" w:hAnsiTheme="minorHAnsi"/>
                <w:sz w:val="20"/>
                <w:szCs w:val="20"/>
              </w:rPr>
              <w:t>26.</w:t>
            </w:r>
          </w:p>
        </w:tc>
        <w:tc>
          <w:tcPr>
            <w:tcW w:w="5666" w:type="dxa"/>
            <w:noWrap/>
          </w:tcPr>
          <w:p w:rsidR="0082512E" w:rsidRDefault="0082512E" w:rsidP="00D168FC">
            <w:pPr>
              <w:pStyle w:val="Nadpis3"/>
              <w:spacing w:before="0" w:line="240" w:lineRule="auto"/>
              <w:ind w:firstLine="4"/>
              <w:jc w:val="both"/>
              <w:outlineLvl w:val="2"/>
              <w:rPr>
                <w:rFonts w:asciiTheme="minorHAnsi" w:hAnsiTheme="minorHAnsi"/>
                <w:i w:val="0"/>
                <w:smallCaps w:val="0"/>
                <w:sz w:val="20"/>
                <w:szCs w:val="20"/>
              </w:rPr>
            </w:pPr>
            <w:proofErr w:type="spellStart"/>
            <w:r w:rsidRPr="00D168FC">
              <w:rPr>
                <w:rFonts w:asciiTheme="minorHAnsi" w:hAnsiTheme="minorHAnsi"/>
                <w:i w:val="0"/>
                <w:smallCaps w:val="0"/>
                <w:sz w:val="20"/>
                <w:szCs w:val="20"/>
              </w:rPr>
              <w:t>Personal</w:t>
            </w:r>
            <w:proofErr w:type="spellEnd"/>
            <w:r w:rsidRPr="00D168FC">
              <w:rPr>
                <w:rFonts w:asciiTheme="minorHAnsi" w:hAnsiTheme="minorHAnsi"/>
                <w:i w:val="0"/>
                <w:smallCaps w:val="0"/>
                <w:sz w:val="20"/>
                <w:szCs w:val="20"/>
              </w:rPr>
              <w:t xml:space="preserve"> </w:t>
            </w:r>
            <w:proofErr w:type="spellStart"/>
            <w:r w:rsidRPr="00D168FC">
              <w:rPr>
                <w:rFonts w:asciiTheme="minorHAnsi" w:hAnsiTheme="minorHAnsi"/>
                <w:i w:val="0"/>
                <w:smallCaps w:val="0"/>
                <w:sz w:val="20"/>
                <w:szCs w:val="20"/>
              </w:rPr>
              <w:t>Agency</w:t>
            </w:r>
            <w:proofErr w:type="spellEnd"/>
            <w:r w:rsidRPr="00D168FC">
              <w:rPr>
                <w:rFonts w:asciiTheme="minorHAnsi" w:hAnsiTheme="minorHAnsi"/>
                <w:i w:val="0"/>
                <w:smallCaps w:val="0"/>
                <w:sz w:val="20"/>
                <w:szCs w:val="20"/>
              </w:rPr>
              <w:t xml:space="preserve"> </w:t>
            </w:r>
            <w:proofErr w:type="spellStart"/>
            <w:r w:rsidRPr="00D168FC">
              <w:rPr>
                <w:rFonts w:asciiTheme="minorHAnsi" w:hAnsiTheme="minorHAnsi"/>
                <w:i w:val="0"/>
                <w:smallCaps w:val="0"/>
                <w:sz w:val="20"/>
                <w:szCs w:val="20"/>
              </w:rPr>
              <w:t>Europe</w:t>
            </w:r>
            <w:proofErr w:type="spellEnd"/>
            <w:r w:rsidRPr="00D168FC">
              <w:rPr>
                <w:rFonts w:asciiTheme="minorHAnsi" w:hAnsiTheme="minorHAnsi"/>
                <w:i w:val="0"/>
                <w:smallCaps w:val="0"/>
                <w:sz w:val="20"/>
                <w:szCs w:val="20"/>
              </w:rPr>
              <w:t xml:space="preserve"> </w:t>
            </w:r>
            <w:proofErr w:type="spellStart"/>
            <w:r w:rsidRPr="00D168FC">
              <w:rPr>
                <w:rFonts w:asciiTheme="minorHAnsi" w:hAnsiTheme="minorHAnsi"/>
                <w:i w:val="0"/>
                <w:smallCaps w:val="0"/>
                <w:sz w:val="20"/>
                <w:szCs w:val="20"/>
              </w:rPr>
              <w:t>spol.s</w:t>
            </w:r>
            <w:proofErr w:type="spellEnd"/>
            <w:r w:rsidRPr="00D168FC">
              <w:rPr>
                <w:rFonts w:asciiTheme="minorHAnsi" w:hAnsiTheme="minorHAnsi"/>
                <w:i w:val="0"/>
                <w:smallCaps w:val="0"/>
                <w:sz w:val="20"/>
                <w:szCs w:val="20"/>
              </w:rPr>
              <w:t xml:space="preserve"> r.o., M. R. Štefánika 7, 010 01 Žilina</w:t>
            </w:r>
          </w:p>
          <w:p w:rsidR="00E24AD0" w:rsidRPr="00E24AD0" w:rsidRDefault="00E24AD0" w:rsidP="00E24AD0">
            <w:pPr>
              <w:rPr>
                <w:sz w:val="20"/>
                <w:szCs w:val="20"/>
              </w:rPr>
            </w:pPr>
            <w:r w:rsidRPr="00E24AD0">
              <w:rPr>
                <w:sz w:val="20"/>
                <w:szCs w:val="20"/>
              </w:rPr>
              <w:t>IČO: 46 930 701</w:t>
            </w:r>
          </w:p>
          <w:p w:rsidR="0082512E" w:rsidRPr="00D168FC" w:rsidRDefault="0082512E" w:rsidP="00D168FC">
            <w:pPr>
              <w:spacing w:after="0" w:line="240" w:lineRule="auto"/>
              <w:rPr>
                <w:rFonts w:asciiTheme="minorHAnsi" w:hAnsiTheme="minorHAnsi"/>
                <w:sz w:val="20"/>
                <w:szCs w:val="20"/>
              </w:rPr>
            </w:pPr>
          </w:p>
        </w:tc>
        <w:tc>
          <w:tcPr>
            <w:tcW w:w="4558" w:type="dxa"/>
            <w:noWrap/>
          </w:tcPr>
          <w:p w:rsidR="0082512E" w:rsidRPr="00BF2D4B" w:rsidRDefault="0082512E" w:rsidP="00D168FC">
            <w:pPr>
              <w:spacing w:after="0" w:line="240" w:lineRule="auto"/>
              <w:jc w:val="both"/>
              <w:rPr>
                <w:rFonts w:asciiTheme="minorHAnsi" w:hAnsiTheme="minorHAnsi"/>
                <w:sz w:val="20"/>
                <w:szCs w:val="20"/>
              </w:rPr>
            </w:pPr>
            <w:r w:rsidRPr="00BF2D4B">
              <w:rPr>
                <w:rFonts w:asciiTheme="minorHAnsi" w:hAnsiTheme="minorHAnsi"/>
                <w:i/>
                <w:color w:val="000000"/>
                <w:sz w:val="20"/>
                <w:szCs w:val="20"/>
              </w:rPr>
              <w:t>Technologický návrh sušiarenskej linky na štiepku a jej ekonomické zhodnotenie na základe známych vstupov</w:t>
            </w:r>
            <w:r w:rsidRPr="00BF2D4B">
              <w:rPr>
                <w:rFonts w:asciiTheme="minorHAnsi" w:hAnsiTheme="minorHAnsi"/>
                <w:color w:val="808080"/>
                <w:sz w:val="20"/>
                <w:szCs w:val="20"/>
              </w:rPr>
              <w:t xml:space="preserve"> </w:t>
            </w:r>
          </w:p>
        </w:tc>
        <w:tc>
          <w:tcPr>
            <w:tcW w:w="3712" w:type="dxa"/>
            <w:gridSpan w:val="2"/>
            <w:noWrap/>
          </w:tcPr>
          <w:p w:rsidR="0082512E" w:rsidRPr="00BF2D4B" w:rsidRDefault="0082512E" w:rsidP="00D168FC">
            <w:pPr>
              <w:spacing w:after="0" w:line="240" w:lineRule="auto"/>
              <w:jc w:val="both"/>
              <w:rPr>
                <w:rFonts w:asciiTheme="minorHAnsi" w:hAnsiTheme="minorHAnsi"/>
                <w:sz w:val="20"/>
                <w:szCs w:val="20"/>
              </w:rPr>
            </w:pPr>
            <w:r w:rsidRPr="00BF2D4B">
              <w:rPr>
                <w:rFonts w:asciiTheme="minorHAnsi" w:hAnsiTheme="minorHAnsi"/>
                <w:sz w:val="20"/>
                <w:szCs w:val="20"/>
              </w:rPr>
              <w:t>Existujú dôvodné pochybnosti o odbornej spôsobilosti žiadateľa pre riešenie uvedenej problematiky. Žiadateľ vykazoval činnosť v personálnej oblasti,  čo je diametrálne odlišná oblasť. Štátna podpora nepokryje náklady na projekt.</w:t>
            </w:r>
          </w:p>
        </w:tc>
      </w:tr>
      <w:tr w:rsidR="005D6648" w:rsidRPr="00BF2D4B" w:rsidTr="00983D7D">
        <w:trPr>
          <w:trHeight w:val="300"/>
        </w:trPr>
        <w:tc>
          <w:tcPr>
            <w:tcW w:w="807" w:type="dxa"/>
            <w:noWrap/>
          </w:tcPr>
          <w:p w:rsidR="0082512E" w:rsidRPr="00BF2D4B" w:rsidRDefault="0082512E" w:rsidP="00D168FC">
            <w:pPr>
              <w:spacing w:after="0" w:line="240" w:lineRule="auto"/>
              <w:jc w:val="center"/>
              <w:rPr>
                <w:rFonts w:asciiTheme="minorHAnsi" w:hAnsiTheme="minorHAnsi"/>
                <w:sz w:val="20"/>
                <w:szCs w:val="20"/>
              </w:rPr>
            </w:pPr>
            <w:r w:rsidRPr="00BF2D4B">
              <w:rPr>
                <w:rFonts w:asciiTheme="minorHAnsi" w:hAnsiTheme="minorHAnsi"/>
                <w:sz w:val="20"/>
                <w:szCs w:val="20"/>
              </w:rPr>
              <w:t>27.</w:t>
            </w:r>
          </w:p>
        </w:tc>
        <w:tc>
          <w:tcPr>
            <w:tcW w:w="5666" w:type="dxa"/>
            <w:noWrap/>
          </w:tcPr>
          <w:p w:rsidR="0082512E" w:rsidRDefault="0082512E" w:rsidP="00D168FC">
            <w:pPr>
              <w:pStyle w:val="Nadpis3"/>
              <w:spacing w:before="0" w:line="240" w:lineRule="auto"/>
              <w:ind w:left="74" w:right="459" w:hanging="74"/>
              <w:jc w:val="both"/>
              <w:outlineLvl w:val="2"/>
              <w:rPr>
                <w:rFonts w:asciiTheme="minorHAnsi" w:hAnsiTheme="minorHAnsi"/>
                <w:i w:val="0"/>
                <w:smallCaps w:val="0"/>
                <w:sz w:val="20"/>
                <w:szCs w:val="20"/>
              </w:rPr>
            </w:pPr>
            <w:proofErr w:type="spellStart"/>
            <w:r w:rsidRPr="00D168FC">
              <w:rPr>
                <w:rFonts w:asciiTheme="minorHAnsi" w:hAnsiTheme="minorHAnsi"/>
                <w:i w:val="0"/>
                <w:smallCaps w:val="0"/>
                <w:sz w:val="20"/>
                <w:szCs w:val="20"/>
              </w:rPr>
              <w:t>Polynova</w:t>
            </w:r>
            <w:proofErr w:type="spellEnd"/>
            <w:r w:rsidRPr="00D168FC">
              <w:rPr>
                <w:rFonts w:asciiTheme="minorHAnsi" w:hAnsiTheme="minorHAnsi"/>
                <w:i w:val="0"/>
                <w:smallCaps w:val="0"/>
                <w:sz w:val="20"/>
                <w:szCs w:val="20"/>
              </w:rPr>
              <w:t xml:space="preserve"> SK, spol. s r.o., Požiarnická 8, 931 01 Šamorín</w:t>
            </w:r>
          </w:p>
          <w:p w:rsidR="00E24AD0" w:rsidRPr="00E24AD0" w:rsidRDefault="00E24AD0" w:rsidP="00E24AD0">
            <w:pPr>
              <w:rPr>
                <w:sz w:val="20"/>
                <w:szCs w:val="20"/>
              </w:rPr>
            </w:pPr>
            <w:r w:rsidRPr="00E24AD0">
              <w:rPr>
                <w:sz w:val="20"/>
                <w:szCs w:val="20"/>
              </w:rPr>
              <w:t>IČO: 36 261 564</w:t>
            </w:r>
          </w:p>
          <w:p w:rsidR="0082512E" w:rsidRPr="00D168FC" w:rsidRDefault="0082512E" w:rsidP="00D168FC">
            <w:pPr>
              <w:spacing w:after="0" w:line="240" w:lineRule="auto"/>
              <w:rPr>
                <w:rFonts w:asciiTheme="minorHAnsi" w:hAnsiTheme="minorHAnsi"/>
                <w:sz w:val="20"/>
                <w:szCs w:val="20"/>
              </w:rPr>
            </w:pPr>
          </w:p>
        </w:tc>
        <w:tc>
          <w:tcPr>
            <w:tcW w:w="4558" w:type="dxa"/>
            <w:noWrap/>
          </w:tcPr>
          <w:p w:rsidR="0082512E" w:rsidRPr="00BF2D4B" w:rsidRDefault="0082512E" w:rsidP="00D168FC">
            <w:pPr>
              <w:spacing w:after="0" w:line="240" w:lineRule="auto"/>
              <w:rPr>
                <w:rFonts w:asciiTheme="minorHAnsi" w:hAnsiTheme="minorHAnsi"/>
                <w:b/>
                <w:color w:val="808080"/>
                <w:sz w:val="20"/>
                <w:szCs w:val="20"/>
              </w:rPr>
            </w:pPr>
            <w:r w:rsidRPr="00BF2D4B">
              <w:rPr>
                <w:rFonts w:asciiTheme="minorHAnsi" w:hAnsiTheme="minorHAnsi"/>
                <w:i/>
                <w:sz w:val="20"/>
                <w:szCs w:val="20"/>
              </w:rPr>
              <w:t>Návrh prototypu METEO STANICE podľa zadaných požiadaviek</w:t>
            </w:r>
            <w:r w:rsidRPr="00BF2D4B">
              <w:rPr>
                <w:rFonts w:asciiTheme="minorHAnsi" w:hAnsiTheme="minorHAnsi"/>
                <w:color w:val="808080"/>
                <w:sz w:val="20"/>
                <w:szCs w:val="20"/>
              </w:rPr>
              <w:t xml:space="preserve"> </w:t>
            </w:r>
          </w:p>
        </w:tc>
        <w:tc>
          <w:tcPr>
            <w:tcW w:w="3712" w:type="dxa"/>
            <w:gridSpan w:val="2"/>
            <w:noWrap/>
          </w:tcPr>
          <w:p w:rsidR="0082512E" w:rsidRPr="00BF2D4B" w:rsidRDefault="0082512E"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Požadovaná štátna pomoc je neprimeraná vzhľadom na potreby žiadateľa, keďže na trhu sú takéto </w:t>
            </w:r>
            <w:proofErr w:type="spellStart"/>
            <w:r w:rsidRPr="00BF2D4B">
              <w:rPr>
                <w:rFonts w:asciiTheme="minorHAnsi" w:hAnsiTheme="minorHAnsi"/>
                <w:sz w:val="20"/>
                <w:szCs w:val="20"/>
              </w:rPr>
              <w:t>meteostanice</w:t>
            </w:r>
            <w:proofErr w:type="spellEnd"/>
            <w:r w:rsidRPr="00BF2D4B">
              <w:rPr>
                <w:rFonts w:asciiTheme="minorHAnsi" w:hAnsiTheme="minorHAnsi"/>
                <w:sz w:val="20"/>
                <w:szCs w:val="20"/>
              </w:rPr>
              <w:t xml:space="preserve"> k dispozícii,  dokonca s lepšími parametrami za omnoho nižšie ceny,  a takisto i metodika merania existuje,  a je stanovená. </w:t>
            </w:r>
          </w:p>
        </w:tc>
      </w:tr>
      <w:tr w:rsidR="005D6648" w:rsidRPr="00BF2D4B" w:rsidTr="00983D7D">
        <w:trPr>
          <w:trHeight w:val="300"/>
        </w:trPr>
        <w:tc>
          <w:tcPr>
            <w:tcW w:w="807" w:type="dxa"/>
            <w:noWrap/>
          </w:tcPr>
          <w:p w:rsidR="0082512E" w:rsidRPr="00BF2D4B" w:rsidRDefault="00983D7D" w:rsidP="00983D7D">
            <w:pPr>
              <w:spacing w:after="0" w:line="240" w:lineRule="auto"/>
              <w:jc w:val="center"/>
              <w:rPr>
                <w:rFonts w:asciiTheme="minorHAnsi" w:hAnsiTheme="minorHAnsi"/>
                <w:sz w:val="20"/>
                <w:szCs w:val="20"/>
              </w:rPr>
            </w:pPr>
            <w:r>
              <w:rPr>
                <w:rFonts w:asciiTheme="minorHAnsi" w:hAnsiTheme="minorHAnsi"/>
                <w:sz w:val="20"/>
                <w:szCs w:val="20"/>
              </w:rPr>
              <w:t>28</w:t>
            </w:r>
            <w:r w:rsidR="0082512E" w:rsidRPr="00BF2D4B">
              <w:rPr>
                <w:rFonts w:asciiTheme="minorHAnsi" w:hAnsiTheme="minorHAnsi"/>
                <w:sz w:val="20"/>
                <w:szCs w:val="20"/>
              </w:rPr>
              <w:t>.</w:t>
            </w:r>
          </w:p>
        </w:tc>
        <w:tc>
          <w:tcPr>
            <w:tcW w:w="5666" w:type="dxa"/>
            <w:noWrap/>
          </w:tcPr>
          <w:p w:rsidR="0082512E" w:rsidRDefault="00D168FC" w:rsidP="00D168FC">
            <w:pPr>
              <w:pStyle w:val="Nadpis3"/>
              <w:spacing w:before="0" w:line="240" w:lineRule="auto"/>
              <w:ind w:right="175" w:hanging="71"/>
              <w:jc w:val="both"/>
              <w:outlineLvl w:val="2"/>
              <w:rPr>
                <w:rFonts w:asciiTheme="minorHAnsi" w:hAnsiTheme="minorHAnsi"/>
                <w:i w:val="0"/>
                <w:smallCaps w:val="0"/>
                <w:sz w:val="20"/>
                <w:szCs w:val="20"/>
              </w:rPr>
            </w:pPr>
            <w:r>
              <w:rPr>
                <w:rFonts w:asciiTheme="minorHAnsi" w:hAnsiTheme="minorHAnsi"/>
                <w:i w:val="0"/>
                <w:smallCaps w:val="0"/>
                <w:sz w:val="20"/>
                <w:szCs w:val="20"/>
              </w:rPr>
              <w:t xml:space="preserve"> </w:t>
            </w:r>
            <w:r w:rsidR="0082512E" w:rsidRPr="00D168FC">
              <w:rPr>
                <w:rFonts w:asciiTheme="minorHAnsi" w:hAnsiTheme="minorHAnsi"/>
                <w:i w:val="0"/>
                <w:smallCaps w:val="0"/>
                <w:sz w:val="20"/>
                <w:szCs w:val="20"/>
              </w:rPr>
              <w:t xml:space="preserve">INTRODUCING MEDIA s.r.o., </w:t>
            </w:r>
            <w:proofErr w:type="spellStart"/>
            <w:r w:rsidR="0082512E" w:rsidRPr="00D168FC">
              <w:rPr>
                <w:rFonts w:asciiTheme="minorHAnsi" w:hAnsiTheme="minorHAnsi"/>
                <w:i w:val="0"/>
                <w:smallCaps w:val="0"/>
                <w:sz w:val="20"/>
                <w:szCs w:val="20"/>
              </w:rPr>
              <w:t>Koreničova</w:t>
            </w:r>
            <w:proofErr w:type="spellEnd"/>
            <w:r w:rsidR="0082512E" w:rsidRPr="00D168FC">
              <w:rPr>
                <w:rFonts w:asciiTheme="minorHAnsi" w:hAnsiTheme="minorHAnsi"/>
                <w:i w:val="0"/>
                <w:smallCaps w:val="0"/>
                <w:sz w:val="20"/>
                <w:szCs w:val="20"/>
              </w:rPr>
              <w:t xml:space="preserve"> 1439/7</w:t>
            </w:r>
            <w:r>
              <w:rPr>
                <w:rFonts w:asciiTheme="minorHAnsi" w:hAnsiTheme="minorHAnsi"/>
                <w:i w:val="0"/>
                <w:smallCaps w:val="0"/>
                <w:sz w:val="20"/>
                <w:szCs w:val="20"/>
              </w:rPr>
              <w:t>,</w:t>
            </w:r>
            <w:r w:rsidR="0082512E" w:rsidRPr="00D168FC">
              <w:rPr>
                <w:rFonts w:asciiTheme="minorHAnsi" w:hAnsiTheme="minorHAnsi"/>
                <w:i w:val="0"/>
                <w:smallCaps w:val="0"/>
                <w:sz w:val="20"/>
                <w:szCs w:val="20"/>
              </w:rPr>
              <w:t xml:space="preserve"> 811 03 </w:t>
            </w:r>
            <w:r w:rsidR="0082512E" w:rsidRPr="00D168FC">
              <w:rPr>
                <w:rFonts w:asciiTheme="minorHAnsi" w:hAnsiTheme="minorHAnsi"/>
                <w:i w:val="0"/>
                <w:smallCaps w:val="0"/>
                <w:sz w:val="20"/>
                <w:szCs w:val="20"/>
              </w:rPr>
              <w:lastRenderedPageBreak/>
              <w:t>Bratislava – mestská časť Staré Mesto</w:t>
            </w:r>
          </w:p>
          <w:p w:rsidR="00983D7D" w:rsidRPr="00983D7D" w:rsidRDefault="00983D7D" w:rsidP="00983D7D">
            <w:pPr>
              <w:rPr>
                <w:sz w:val="20"/>
                <w:szCs w:val="20"/>
              </w:rPr>
            </w:pPr>
            <w:r w:rsidRPr="00983D7D">
              <w:rPr>
                <w:sz w:val="20"/>
                <w:szCs w:val="20"/>
              </w:rPr>
              <w:t>IČO: 50 466 534</w:t>
            </w:r>
          </w:p>
          <w:p w:rsidR="0082512E" w:rsidRPr="00D168FC" w:rsidRDefault="0082512E" w:rsidP="00D168FC">
            <w:pPr>
              <w:spacing w:after="0" w:line="240" w:lineRule="auto"/>
              <w:rPr>
                <w:rFonts w:asciiTheme="minorHAnsi" w:hAnsiTheme="minorHAnsi"/>
                <w:sz w:val="20"/>
                <w:szCs w:val="20"/>
              </w:rPr>
            </w:pPr>
          </w:p>
        </w:tc>
        <w:tc>
          <w:tcPr>
            <w:tcW w:w="4558" w:type="dxa"/>
            <w:noWrap/>
          </w:tcPr>
          <w:p w:rsidR="0082512E" w:rsidRPr="00BF2D4B" w:rsidRDefault="0082512E" w:rsidP="00D168FC">
            <w:pPr>
              <w:spacing w:after="0" w:line="240" w:lineRule="auto"/>
              <w:jc w:val="both"/>
              <w:rPr>
                <w:rFonts w:asciiTheme="minorHAnsi" w:hAnsiTheme="minorHAnsi"/>
                <w:sz w:val="20"/>
                <w:szCs w:val="20"/>
              </w:rPr>
            </w:pPr>
            <w:r w:rsidRPr="00BF2D4B">
              <w:rPr>
                <w:rFonts w:asciiTheme="minorHAnsi" w:hAnsiTheme="minorHAnsi"/>
                <w:i/>
                <w:color w:val="000000"/>
                <w:sz w:val="20"/>
                <w:szCs w:val="20"/>
              </w:rPr>
              <w:lastRenderedPageBreak/>
              <w:t xml:space="preserve">Metodické postupy na sledovanie vlhkosti / teploty </w:t>
            </w:r>
            <w:r w:rsidRPr="00BF2D4B">
              <w:rPr>
                <w:rFonts w:asciiTheme="minorHAnsi" w:hAnsiTheme="minorHAnsi"/>
                <w:i/>
                <w:color w:val="000000"/>
                <w:sz w:val="20"/>
                <w:szCs w:val="20"/>
              </w:rPr>
              <w:lastRenderedPageBreak/>
              <w:t xml:space="preserve">uskladnených komodít pomocou IOT </w:t>
            </w:r>
            <w:proofErr w:type="spellStart"/>
            <w:r w:rsidRPr="00BF2D4B">
              <w:rPr>
                <w:rFonts w:asciiTheme="minorHAnsi" w:hAnsiTheme="minorHAnsi"/>
                <w:i/>
                <w:color w:val="000000"/>
                <w:sz w:val="20"/>
                <w:szCs w:val="20"/>
              </w:rPr>
              <w:t>čidiel</w:t>
            </w:r>
            <w:proofErr w:type="spellEnd"/>
            <w:r w:rsidRPr="00BF2D4B">
              <w:rPr>
                <w:rFonts w:asciiTheme="minorHAnsi" w:hAnsiTheme="minorHAnsi"/>
                <w:i/>
                <w:color w:val="000000"/>
                <w:sz w:val="20"/>
                <w:szCs w:val="20"/>
              </w:rPr>
              <w:t xml:space="preserve"> a ich porovnanie so súčasným stavom</w:t>
            </w:r>
            <w:r w:rsidRPr="00BF2D4B">
              <w:rPr>
                <w:rFonts w:asciiTheme="minorHAnsi" w:hAnsiTheme="minorHAnsi"/>
                <w:color w:val="808080"/>
                <w:sz w:val="20"/>
                <w:szCs w:val="20"/>
              </w:rPr>
              <w:t xml:space="preserve"> </w:t>
            </w:r>
          </w:p>
        </w:tc>
        <w:tc>
          <w:tcPr>
            <w:tcW w:w="3712" w:type="dxa"/>
            <w:gridSpan w:val="2"/>
            <w:noWrap/>
          </w:tcPr>
          <w:p w:rsidR="0082512E" w:rsidRPr="00BF2D4B" w:rsidRDefault="005D6648" w:rsidP="00D168FC">
            <w:pPr>
              <w:spacing w:after="0" w:line="240" w:lineRule="auto"/>
              <w:jc w:val="both"/>
              <w:rPr>
                <w:rFonts w:asciiTheme="minorHAnsi" w:hAnsiTheme="minorHAnsi"/>
                <w:sz w:val="20"/>
                <w:szCs w:val="20"/>
              </w:rPr>
            </w:pPr>
            <w:r w:rsidRPr="00BF2D4B">
              <w:rPr>
                <w:rFonts w:asciiTheme="minorHAnsi" w:hAnsiTheme="minorHAnsi"/>
                <w:sz w:val="20"/>
                <w:szCs w:val="20"/>
              </w:rPr>
              <w:lastRenderedPageBreak/>
              <w:t xml:space="preserve">Vypracovanie metodických postupov pre </w:t>
            </w:r>
            <w:r w:rsidRPr="00BF2D4B">
              <w:rPr>
                <w:rFonts w:asciiTheme="minorHAnsi" w:hAnsiTheme="minorHAnsi"/>
                <w:sz w:val="20"/>
                <w:szCs w:val="20"/>
              </w:rPr>
              <w:lastRenderedPageBreak/>
              <w:t>meranie vlhkosti alebo teploty komodít nie je problematikou pre riešenie projektu a neprináša žiadnu inováciu. Metodika merania je daná dodávateľom meracieho systému. Existujú bežne dostupné meracie systéme, ktoré pracujú na diaľku bez nutnosti zásahu obsluhy. Taktiež nie je preukázaný účel riešenia takejto problematiky žiadateľom, keďže z dostupných zdrojov je zrejmé, že sa žiadateľ venuje úplne inej problematike, ktorá nemá nič spoločné s meraním vlhkosti.</w:t>
            </w:r>
          </w:p>
        </w:tc>
      </w:tr>
      <w:tr w:rsidR="005D6648" w:rsidRPr="00BF2D4B" w:rsidTr="00983D7D">
        <w:trPr>
          <w:trHeight w:val="300"/>
        </w:trPr>
        <w:tc>
          <w:tcPr>
            <w:tcW w:w="807" w:type="dxa"/>
            <w:noWrap/>
          </w:tcPr>
          <w:p w:rsidR="001022C2" w:rsidRPr="00BF2D4B" w:rsidRDefault="001022C2" w:rsidP="00D168FC">
            <w:pPr>
              <w:spacing w:after="0" w:line="240" w:lineRule="auto"/>
              <w:jc w:val="center"/>
              <w:rPr>
                <w:rFonts w:asciiTheme="minorHAnsi" w:hAnsiTheme="minorHAnsi"/>
                <w:sz w:val="20"/>
                <w:szCs w:val="20"/>
              </w:rPr>
            </w:pPr>
            <w:r w:rsidRPr="00BF2D4B">
              <w:rPr>
                <w:rFonts w:asciiTheme="minorHAnsi" w:hAnsiTheme="minorHAnsi"/>
                <w:sz w:val="20"/>
                <w:szCs w:val="20"/>
              </w:rPr>
              <w:lastRenderedPageBreak/>
              <w:t>1.</w:t>
            </w:r>
          </w:p>
        </w:tc>
        <w:tc>
          <w:tcPr>
            <w:tcW w:w="5666" w:type="dxa"/>
            <w:noWrap/>
          </w:tcPr>
          <w:p w:rsidR="001022C2" w:rsidRPr="00D168FC" w:rsidRDefault="001022C2" w:rsidP="00D168FC">
            <w:pPr>
              <w:pStyle w:val="Normlnywebov"/>
              <w:spacing w:after="0" w:line="240" w:lineRule="auto"/>
              <w:jc w:val="both"/>
              <w:rPr>
                <w:rFonts w:asciiTheme="minorHAnsi" w:hAnsiTheme="minorHAnsi"/>
                <w:sz w:val="20"/>
                <w:szCs w:val="20"/>
              </w:rPr>
            </w:pPr>
            <w:r w:rsidRPr="00D168FC">
              <w:rPr>
                <w:rFonts w:asciiTheme="minorHAnsi" w:hAnsiTheme="minorHAnsi"/>
                <w:sz w:val="20"/>
                <w:szCs w:val="20"/>
              </w:rPr>
              <w:t>ARSD, s.r.o., Komenského 1483/20, 031 01 Liptovský Mikuláš</w:t>
            </w:r>
          </w:p>
          <w:p w:rsidR="001022C2" w:rsidRPr="00D168FC" w:rsidRDefault="000D1AAD" w:rsidP="00D168FC">
            <w:pPr>
              <w:spacing w:after="0" w:line="240" w:lineRule="auto"/>
              <w:rPr>
                <w:rFonts w:asciiTheme="minorHAnsi" w:hAnsiTheme="minorHAnsi"/>
                <w:sz w:val="20"/>
                <w:szCs w:val="20"/>
              </w:rPr>
            </w:pPr>
            <w:r w:rsidRPr="00D168FC">
              <w:rPr>
                <w:rFonts w:asciiTheme="minorHAnsi" w:hAnsiTheme="minorHAnsi"/>
                <w:sz w:val="20"/>
                <w:szCs w:val="20"/>
              </w:rPr>
              <w:t>IČO: 50 083 392</w:t>
            </w:r>
          </w:p>
        </w:tc>
        <w:tc>
          <w:tcPr>
            <w:tcW w:w="4558" w:type="dxa"/>
            <w:noWrap/>
          </w:tcPr>
          <w:p w:rsidR="001022C2" w:rsidRPr="00BF2D4B" w:rsidRDefault="001022C2" w:rsidP="00D168FC">
            <w:pPr>
              <w:spacing w:after="0" w:line="240" w:lineRule="auto"/>
              <w:jc w:val="both"/>
              <w:rPr>
                <w:rFonts w:asciiTheme="minorHAnsi" w:hAnsiTheme="minorHAnsi"/>
                <w:sz w:val="20"/>
                <w:szCs w:val="20"/>
              </w:rPr>
            </w:pPr>
            <w:r w:rsidRPr="00BF2D4B">
              <w:rPr>
                <w:rFonts w:asciiTheme="minorHAnsi" w:hAnsiTheme="minorHAnsi"/>
                <w:i/>
                <w:sz w:val="20"/>
                <w:szCs w:val="20"/>
              </w:rPr>
              <w:t>Operačná modálna analýza oceľových telekomunikačných stožiarov</w:t>
            </w:r>
          </w:p>
        </w:tc>
        <w:tc>
          <w:tcPr>
            <w:tcW w:w="3712" w:type="dxa"/>
            <w:gridSpan w:val="2"/>
            <w:noWrap/>
          </w:tcPr>
          <w:p w:rsidR="001022C2" w:rsidRPr="00BF2D4B" w:rsidRDefault="001022C2"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žiadosť vyradená </w:t>
            </w:r>
          </w:p>
          <w:p w:rsidR="001022C2" w:rsidRPr="00BF2D4B" w:rsidRDefault="001022C2"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doručenie  po termíne   14.6.2018 </w:t>
            </w:r>
            <w:r w:rsidRPr="00BF2D4B">
              <w:rPr>
                <w:rFonts w:asciiTheme="minorHAnsi" w:hAnsiTheme="minorHAnsi"/>
                <w:sz w:val="20"/>
                <w:szCs w:val="20"/>
              </w:rPr>
              <w:sym w:font="Symbol" w:char="F02A"/>
            </w:r>
          </w:p>
        </w:tc>
      </w:tr>
      <w:tr w:rsidR="005D6648" w:rsidRPr="00BF2D4B" w:rsidTr="00983D7D">
        <w:trPr>
          <w:trHeight w:val="300"/>
        </w:trPr>
        <w:tc>
          <w:tcPr>
            <w:tcW w:w="807" w:type="dxa"/>
            <w:noWrap/>
          </w:tcPr>
          <w:p w:rsidR="001022C2" w:rsidRPr="00BF2D4B" w:rsidRDefault="001022C2" w:rsidP="00D168FC">
            <w:pPr>
              <w:spacing w:after="0" w:line="240" w:lineRule="auto"/>
              <w:jc w:val="center"/>
              <w:rPr>
                <w:rFonts w:asciiTheme="minorHAnsi" w:hAnsiTheme="minorHAnsi"/>
                <w:sz w:val="20"/>
                <w:szCs w:val="20"/>
              </w:rPr>
            </w:pPr>
            <w:r w:rsidRPr="00BF2D4B">
              <w:rPr>
                <w:rFonts w:asciiTheme="minorHAnsi" w:hAnsiTheme="minorHAnsi"/>
                <w:sz w:val="20"/>
                <w:szCs w:val="20"/>
              </w:rPr>
              <w:t>2.</w:t>
            </w:r>
          </w:p>
        </w:tc>
        <w:tc>
          <w:tcPr>
            <w:tcW w:w="5666" w:type="dxa"/>
            <w:noWrap/>
          </w:tcPr>
          <w:p w:rsidR="001022C2" w:rsidRPr="00D168FC" w:rsidRDefault="001022C2" w:rsidP="00D168FC">
            <w:pPr>
              <w:pStyle w:val="Nadpis3"/>
              <w:tabs>
                <w:tab w:val="left" w:pos="6467"/>
              </w:tabs>
              <w:spacing w:before="0" w:line="240" w:lineRule="auto"/>
              <w:ind w:left="4" w:right="-108"/>
              <w:jc w:val="both"/>
              <w:outlineLvl w:val="2"/>
              <w:rPr>
                <w:rFonts w:asciiTheme="minorHAnsi" w:hAnsiTheme="minorHAnsi"/>
                <w:i w:val="0"/>
                <w:smallCaps w:val="0"/>
                <w:sz w:val="20"/>
                <w:szCs w:val="20"/>
              </w:rPr>
            </w:pPr>
            <w:r w:rsidRPr="00D168FC">
              <w:rPr>
                <w:rFonts w:asciiTheme="minorHAnsi" w:hAnsiTheme="minorHAnsi" w:cs="Times"/>
                <w:i w:val="0"/>
                <w:smallCaps w:val="0"/>
                <w:sz w:val="20"/>
                <w:szCs w:val="20"/>
                <w:lang w:val="en-US"/>
              </w:rPr>
              <w:t xml:space="preserve">R&amp;D MOLD MACHINING s.r.o., </w:t>
            </w:r>
            <w:proofErr w:type="spellStart"/>
            <w:proofErr w:type="gramStart"/>
            <w:r w:rsidRPr="00D168FC">
              <w:rPr>
                <w:rFonts w:asciiTheme="minorHAnsi" w:hAnsiTheme="minorHAnsi"/>
                <w:i w:val="0"/>
                <w:smallCaps w:val="0"/>
                <w:sz w:val="20"/>
                <w:szCs w:val="20"/>
              </w:rPr>
              <w:t>Orlové</w:t>
            </w:r>
            <w:proofErr w:type="spellEnd"/>
            <w:r w:rsidRPr="00D168FC">
              <w:rPr>
                <w:rFonts w:asciiTheme="minorHAnsi" w:hAnsiTheme="minorHAnsi"/>
                <w:i w:val="0"/>
                <w:smallCaps w:val="0"/>
                <w:sz w:val="20"/>
                <w:szCs w:val="20"/>
              </w:rPr>
              <w:t xml:space="preserve"> ,</w:t>
            </w:r>
            <w:proofErr w:type="gramEnd"/>
            <w:r w:rsidRPr="00D168FC">
              <w:rPr>
                <w:rFonts w:asciiTheme="minorHAnsi" w:hAnsiTheme="minorHAnsi"/>
                <w:i w:val="0"/>
                <w:smallCaps w:val="0"/>
                <w:sz w:val="20"/>
                <w:szCs w:val="20"/>
              </w:rPr>
              <w:t xml:space="preserve"> 359, 017 01 Považská Bystrica</w:t>
            </w:r>
            <w:r w:rsidR="00983D7D">
              <w:rPr>
                <w:rFonts w:asciiTheme="minorHAnsi" w:hAnsiTheme="minorHAnsi"/>
                <w:i w:val="0"/>
                <w:smallCaps w:val="0"/>
                <w:sz w:val="20"/>
                <w:szCs w:val="20"/>
              </w:rPr>
              <w:t>, IČO: 44 517 751</w:t>
            </w:r>
          </w:p>
          <w:p w:rsidR="001022C2" w:rsidRPr="00D168FC" w:rsidRDefault="001022C2" w:rsidP="00D168FC">
            <w:pPr>
              <w:spacing w:after="0" w:line="240" w:lineRule="auto"/>
              <w:rPr>
                <w:rFonts w:asciiTheme="minorHAnsi" w:hAnsiTheme="minorHAnsi"/>
                <w:sz w:val="20"/>
                <w:szCs w:val="20"/>
              </w:rPr>
            </w:pPr>
          </w:p>
        </w:tc>
        <w:tc>
          <w:tcPr>
            <w:tcW w:w="4558" w:type="dxa"/>
            <w:noWrap/>
          </w:tcPr>
          <w:p w:rsidR="001022C2" w:rsidRPr="00BF2D4B" w:rsidRDefault="001022C2" w:rsidP="00D168FC">
            <w:pPr>
              <w:spacing w:after="0" w:line="240" w:lineRule="auto"/>
              <w:jc w:val="both"/>
              <w:rPr>
                <w:rFonts w:asciiTheme="minorHAnsi" w:hAnsiTheme="minorHAnsi"/>
                <w:sz w:val="20"/>
                <w:szCs w:val="20"/>
              </w:rPr>
            </w:pPr>
            <w:r w:rsidRPr="00BF2D4B">
              <w:rPr>
                <w:rFonts w:asciiTheme="minorHAnsi" w:hAnsiTheme="minorHAnsi"/>
                <w:i/>
                <w:sz w:val="20"/>
                <w:szCs w:val="20"/>
              </w:rPr>
              <w:t>Spracovanie štúdie realizovateľnosti modulárnej konštrukcie viacnápravového elektrického vozidla</w:t>
            </w:r>
            <w:r w:rsidRPr="00BF2D4B">
              <w:rPr>
                <w:rFonts w:asciiTheme="minorHAnsi" w:hAnsiTheme="minorHAnsi"/>
                <w:b/>
                <w:sz w:val="20"/>
                <w:szCs w:val="20"/>
              </w:rPr>
              <w:t xml:space="preserve">      </w:t>
            </w:r>
          </w:p>
        </w:tc>
        <w:tc>
          <w:tcPr>
            <w:tcW w:w="3712" w:type="dxa"/>
            <w:gridSpan w:val="2"/>
            <w:noWrap/>
          </w:tcPr>
          <w:p w:rsidR="001022C2" w:rsidRPr="00BF2D4B" w:rsidRDefault="001022C2"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žiadosť vyradená </w:t>
            </w:r>
          </w:p>
          <w:p w:rsidR="001022C2" w:rsidRPr="00BF2D4B" w:rsidRDefault="001022C2" w:rsidP="00D168FC">
            <w:pPr>
              <w:spacing w:after="0" w:line="240" w:lineRule="auto"/>
              <w:jc w:val="both"/>
              <w:rPr>
                <w:rFonts w:asciiTheme="minorHAnsi" w:hAnsiTheme="minorHAnsi"/>
                <w:sz w:val="20"/>
                <w:szCs w:val="20"/>
              </w:rPr>
            </w:pPr>
            <w:r w:rsidRPr="00BF2D4B">
              <w:rPr>
                <w:rFonts w:asciiTheme="minorHAnsi" w:hAnsiTheme="minorHAnsi"/>
                <w:sz w:val="20"/>
                <w:szCs w:val="20"/>
              </w:rPr>
              <w:t xml:space="preserve">doručenie  po termíne   14.6.2018 </w:t>
            </w:r>
            <w:r w:rsidRPr="00BF2D4B">
              <w:rPr>
                <w:rFonts w:asciiTheme="minorHAnsi" w:hAnsiTheme="minorHAnsi"/>
                <w:sz w:val="20"/>
                <w:szCs w:val="20"/>
              </w:rPr>
              <w:sym w:font="Symbol" w:char="F02A"/>
            </w:r>
          </w:p>
        </w:tc>
      </w:tr>
    </w:tbl>
    <w:p w:rsidR="00D00837" w:rsidRPr="00BF2D4B" w:rsidRDefault="00D00837" w:rsidP="00D168FC">
      <w:pPr>
        <w:spacing w:after="0" w:line="240" w:lineRule="auto"/>
        <w:jc w:val="both"/>
        <w:rPr>
          <w:rFonts w:asciiTheme="minorHAnsi" w:hAnsiTheme="minorHAnsi"/>
          <w:sz w:val="20"/>
          <w:szCs w:val="20"/>
        </w:rPr>
      </w:pPr>
    </w:p>
    <w:p w:rsidR="003E4959" w:rsidRDefault="003E4959" w:rsidP="00D168FC">
      <w:pPr>
        <w:spacing w:after="0" w:line="240" w:lineRule="auto"/>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Default="00626DDA" w:rsidP="00626DDA">
      <w:pPr>
        <w:jc w:val="both"/>
      </w:pPr>
    </w:p>
    <w:p w:rsidR="00626DDA" w:rsidRPr="00694BEC" w:rsidRDefault="00626DDA" w:rsidP="00151B05"/>
    <w:sectPr w:rsidR="00626DDA" w:rsidRPr="00694BEC" w:rsidSect="00E03B0E">
      <w:footerReference w:type="even"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53" w:rsidRDefault="00932053">
      <w:r>
        <w:separator/>
      </w:r>
    </w:p>
  </w:endnote>
  <w:endnote w:type="continuationSeparator" w:id="0">
    <w:p w:rsidR="00932053" w:rsidRDefault="0093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Minion Pro">
    <w:altName w:val="Times New Roman"/>
    <w:panose1 w:val="00000000000000000000"/>
    <w:charset w:val="00"/>
    <w:family w:val="auto"/>
    <w:notTrueType/>
    <w:pitch w:val="variable"/>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9E" w:rsidRDefault="0050649E" w:rsidP="004E583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50649E" w:rsidRDefault="0050649E" w:rsidP="00716B3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9E" w:rsidRDefault="0050649E" w:rsidP="004E583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C4ABF">
      <w:rPr>
        <w:rStyle w:val="slostrany"/>
        <w:noProof/>
      </w:rPr>
      <w:t>1</w:t>
    </w:r>
    <w:r>
      <w:rPr>
        <w:rStyle w:val="slostrany"/>
      </w:rPr>
      <w:fldChar w:fldCharType="end"/>
    </w:r>
  </w:p>
  <w:p w:rsidR="0050649E" w:rsidRDefault="0050649E" w:rsidP="00716B36">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53" w:rsidRDefault="00932053">
      <w:r>
        <w:separator/>
      </w:r>
    </w:p>
  </w:footnote>
  <w:footnote w:type="continuationSeparator" w:id="0">
    <w:p w:rsidR="00932053" w:rsidRDefault="0093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534"/>
    <w:multiLevelType w:val="hybridMultilevel"/>
    <w:tmpl w:val="F064D9D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0E395A1E"/>
    <w:multiLevelType w:val="hybridMultilevel"/>
    <w:tmpl w:val="2C88CBC8"/>
    <w:lvl w:ilvl="0" w:tplc="B8F871E0">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4C93D81"/>
    <w:multiLevelType w:val="hybridMultilevel"/>
    <w:tmpl w:val="700AC5EE"/>
    <w:lvl w:ilvl="0" w:tplc="041B000F">
      <w:start w:val="1"/>
      <w:numFmt w:val="decimal"/>
      <w:lvlText w:val="%1."/>
      <w:lvlJc w:val="left"/>
      <w:pPr>
        <w:tabs>
          <w:tab w:val="num" w:pos="1070"/>
        </w:tabs>
        <w:ind w:left="107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55A27C6D"/>
    <w:multiLevelType w:val="hybridMultilevel"/>
    <w:tmpl w:val="4D8C73A6"/>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
    <w:nsid w:val="56251365"/>
    <w:multiLevelType w:val="hybridMultilevel"/>
    <w:tmpl w:val="5BECDFFE"/>
    <w:lvl w:ilvl="0" w:tplc="B8F871E0">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3D529D9"/>
    <w:multiLevelType w:val="hybridMultilevel"/>
    <w:tmpl w:val="418CF95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6F9A26E2"/>
    <w:multiLevelType w:val="hybridMultilevel"/>
    <w:tmpl w:val="572EE9BE"/>
    <w:lvl w:ilvl="0" w:tplc="B13E4BC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FF"/>
    <w:rsid w:val="00000092"/>
    <w:rsid w:val="00004D9E"/>
    <w:rsid w:val="00005D25"/>
    <w:rsid w:val="00011FFA"/>
    <w:rsid w:val="000135F4"/>
    <w:rsid w:val="00013B61"/>
    <w:rsid w:val="0002634B"/>
    <w:rsid w:val="000276E2"/>
    <w:rsid w:val="000354B8"/>
    <w:rsid w:val="00050012"/>
    <w:rsid w:val="00053048"/>
    <w:rsid w:val="000605EB"/>
    <w:rsid w:val="00060F5D"/>
    <w:rsid w:val="00062447"/>
    <w:rsid w:val="00062F14"/>
    <w:rsid w:val="00075A6C"/>
    <w:rsid w:val="000809BF"/>
    <w:rsid w:val="0009289A"/>
    <w:rsid w:val="00093B0C"/>
    <w:rsid w:val="000A7EF2"/>
    <w:rsid w:val="000C1128"/>
    <w:rsid w:val="000C3E31"/>
    <w:rsid w:val="000D1AAD"/>
    <w:rsid w:val="000D40B2"/>
    <w:rsid w:val="000E07E7"/>
    <w:rsid w:val="000E2D8B"/>
    <w:rsid w:val="000F6914"/>
    <w:rsid w:val="000F6DEE"/>
    <w:rsid w:val="001022C2"/>
    <w:rsid w:val="00103B04"/>
    <w:rsid w:val="00126C6D"/>
    <w:rsid w:val="00130B3E"/>
    <w:rsid w:val="00133853"/>
    <w:rsid w:val="001433C2"/>
    <w:rsid w:val="00146F48"/>
    <w:rsid w:val="00147A38"/>
    <w:rsid w:val="00151B05"/>
    <w:rsid w:val="001560EC"/>
    <w:rsid w:val="001721C8"/>
    <w:rsid w:val="001A4892"/>
    <w:rsid w:val="001A64B4"/>
    <w:rsid w:val="001C0BFD"/>
    <w:rsid w:val="001D1D6F"/>
    <w:rsid w:val="001F6130"/>
    <w:rsid w:val="001F7459"/>
    <w:rsid w:val="00200B63"/>
    <w:rsid w:val="0021033B"/>
    <w:rsid w:val="002140D5"/>
    <w:rsid w:val="002161B6"/>
    <w:rsid w:val="00216A6F"/>
    <w:rsid w:val="00223243"/>
    <w:rsid w:val="00223B97"/>
    <w:rsid w:val="00225D2B"/>
    <w:rsid w:val="0022739E"/>
    <w:rsid w:val="00251D4F"/>
    <w:rsid w:val="00254B48"/>
    <w:rsid w:val="00257D1C"/>
    <w:rsid w:val="00260D49"/>
    <w:rsid w:val="002C0F1A"/>
    <w:rsid w:val="002C38EF"/>
    <w:rsid w:val="002D15A0"/>
    <w:rsid w:val="002F5474"/>
    <w:rsid w:val="002F5BC2"/>
    <w:rsid w:val="002F7B93"/>
    <w:rsid w:val="003040CA"/>
    <w:rsid w:val="00327D9D"/>
    <w:rsid w:val="00341329"/>
    <w:rsid w:val="003452FC"/>
    <w:rsid w:val="0035290C"/>
    <w:rsid w:val="00354950"/>
    <w:rsid w:val="00355EAE"/>
    <w:rsid w:val="00363B94"/>
    <w:rsid w:val="00364079"/>
    <w:rsid w:val="00376551"/>
    <w:rsid w:val="00385054"/>
    <w:rsid w:val="003942B3"/>
    <w:rsid w:val="003947B3"/>
    <w:rsid w:val="00396132"/>
    <w:rsid w:val="003B15ED"/>
    <w:rsid w:val="003C0CAD"/>
    <w:rsid w:val="003E0C0F"/>
    <w:rsid w:val="003E224A"/>
    <w:rsid w:val="003E4959"/>
    <w:rsid w:val="003E79B9"/>
    <w:rsid w:val="003F28F4"/>
    <w:rsid w:val="004159E2"/>
    <w:rsid w:val="00415B2A"/>
    <w:rsid w:val="00415E42"/>
    <w:rsid w:val="00437CF4"/>
    <w:rsid w:val="00453B7F"/>
    <w:rsid w:val="00462E8C"/>
    <w:rsid w:val="004646F9"/>
    <w:rsid w:val="00464C2F"/>
    <w:rsid w:val="0047484F"/>
    <w:rsid w:val="00476D56"/>
    <w:rsid w:val="00483697"/>
    <w:rsid w:val="00485C57"/>
    <w:rsid w:val="0049108D"/>
    <w:rsid w:val="00491404"/>
    <w:rsid w:val="00492A64"/>
    <w:rsid w:val="004A6FE0"/>
    <w:rsid w:val="004B3353"/>
    <w:rsid w:val="004B4291"/>
    <w:rsid w:val="004B5AD4"/>
    <w:rsid w:val="004C122A"/>
    <w:rsid w:val="004C7264"/>
    <w:rsid w:val="004D38BC"/>
    <w:rsid w:val="004D6D04"/>
    <w:rsid w:val="004E5832"/>
    <w:rsid w:val="004E72A2"/>
    <w:rsid w:val="004F1C90"/>
    <w:rsid w:val="004F2883"/>
    <w:rsid w:val="004F54A6"/>
    <w:rsid w:val="004F601F"/>
    <w:rsid w:val="004F770A"/>
    <w:rsid w:val="00500156"/>
    <w:rsid w:val="00501D8B"/>
    <w:rsid w:val="00503BC2"/>
    <w:rsid w:val="00503EB8"/>
    <w:rsid w:val="0050649E"/>
    <w:rsid w:val="00512A8C"/>
    <w:rsid w:val="00513974"/>
    <w:rsid w:val="00523A3B"/>
    <w:rsid w:val="00525207"/>
    <w:rsid w:val="00526A52"/>
    <w:rsid w:val="005455F0"/>
    <w:rsid w:val="005468FC"/>
    <w:rsid w:val="0055161B"/>
    <w:rsid w:val="00553FA5"/>
    <w:rsid w:val="005550E1"/>
    <w:rsid w:val="005553A7"/>
    <w:rsid w:val="00565395"/>
    <w:rsid w:val="00586565"/>
    <w:rsid w:val="005953AD"/>
    <w:rsid w:val="005A2DDD"/>
    <w:rsid w:val="005A3771"/>
    <w:rsid w:val="005A6097"/>
    <w:rsid w:val="005C18D7"/>
    <w:rsid w:val="005C58AE"/>
    <w:rsid w:val="005D6648"/>
    <w:rsid w:val="005E02AA"/>
    <w:rsid w:val="005E1F87"/>
    <w:rsid w:val="00600F76"/>
    <w:rsid w:val="00601BC9"/>
    <w:rsid w:val="006041C3"/>
    <w:rsid w:val="00607110"/>
    <w:rsid w:val="00610CB6"/>
    <w:rsid w:val="00610CD1"/>
    <w:rsid w:val="00611084"/>
    <w:rsid w:val="006124F7"/>
    <w:rsid w:val="0062642D"/>
    <w:rsid w:val="00626DDA"/>
    <w:rsid w:val="00630E9F"/>
    <w:rsid w:val="006348E2"/>
    <w:rsid w:val="00641224"/>
    <w:rsid w:val="00643795"/>
    <w:rsid w:val="006471A7"/>
    <w:rsid w:val="006541FF"/>
    <w:rsid w:val="00661B61"/>
    <w:rsid w:val="00672078"/>
    <w:rsid w:val="0068570B"/>
    <w:rsid w:val="006860E0"/>
    <w:rsid w:val="00686F72"/>
    <w:rsid w:val="00694BEC"/>
    <w:rsid w:val="006B3DCD"/>
    <w:rsid w:val="006C3CC3"/>
    <w:rsid w:val="006C6D3C"/>
    <w:rsid w:val="006C7F17"/>
    <w:rsid w:val="006D1CE3"/>
    <w:rsid w:val="006D4755"/>
    <w:rsid w:val="006D6441"/>
    <w:rsid w:val="006D6A5D"/>
    <w:rsid w:val="006E165F"/>
    <w:rsid w:val="006E6160"/>
    <w:rsid w:val="006F498E"/>
    <w:rsid w:val="006F57FF"/>
    <w:rsid w:val="0070312B"/>
    <w:rsid w:val="0070527E"/>
    <w:rsid w:val="0071046E"/>
    <w:rsid w:val="00716B36"/>
    <w:rsid w:val="00720A81"/>
    <w:rsid w:val="00721EA6"/>
    <w:rsid w:val="00722DF3"/>
    <w:rsid w:val="0073171C"/>
    <w:rsid w:val="00732E51"/>
    <w:rsid w:val="00762392"/>
    <w:rsid w:val="0076454B"/>
    <w:rsid w:val="00765267"/>
    <w:rsid w:val="007738BB"/>
    <w:rsid w:val="00774678"/>
    <w:rsid w:val="00775978"/>
    <w:rsid w:val="00781CA2"/>
    <w:rsid w:val="007A0C8C"/>
    <w:rsid w:val="007A4322"/>
    <w:rsid w:val="007B09BB"/>
    <w:rsid w:val="007C483A"/>
    <w:rsid w:val="007C72EC"/>
    <w:rsid w:val="00801611"/>
    <w:rsid w:val="00802560"/>
    <w:rsid w:val="00813E85"/>
    <w:rsid w:val="0082512E"/>
    <w:rsid w:val="00835AE9"/>
    <w:rsid w:val="00851C79"/>
    <w:rsid w:val="00857511"/>
    <w:rsid w:val="0086797B"/>
    <w:rsid w:val="00874AC2"/>
    <w:rsid w:val="008B4CDC"/>
    <w:rsid w:val="008C2F31"/>
    <w:rsid w:val="008E2FFC"/>
    <w:rsid w:val="008E3C82"/>
    <w:rsid w:val="008F586D"/>
    <w:rsid w:val="009133B9"/>
    <w:rsid w:val="00920D6A"/>
    <w:rsid w:val="0092419E"/>
    <w:rsid w:val="00924DE8"/>
    <w:rsid w:val="00932053"/>
    <w:rsid w:val="00942AED"/>
    <w:rsid w:val="0094757D"/>
    <w:rsid w:val="00951795"/>
    <w:rsid w:val="00954040"/>
    <w:rsid w:val="00955F35"/>
    <w:rsid w:val="00967A90"/>
    <w:rsid w:val="00971D81"/>
    <w:rsid w:val="00983D7D"/>
    <w:rsid w:val="0098543E"/>
    <w:rsid w:val="0099377D"/>
    <w:rsid w:val="009963EE"/>
    <w:rsid w:val="009A7368"/>
    <w:rsid w:val="009D0301"/>
    <w:rsid w:val="009D2C3D"/>
    <w:rsid w:val="009E0527"/>
    <w:rsid w:val="009E2ACA"/>
    <w:rsid w:val="009E3E36"/>
    <w:rsid w:val="009F0ACD"/>
    <w:rsid w:val="009F0D0F"/>
    <w:rsid w:val="009F1CC8"/>
    <w:rsid w:val="009F57B6"/>
    <w:rsid w:val="00A0734E"/>
    <w:rsid w:val="00A24B54"/>
    <w:rsid w:val="00A25CC3"/>
    <w:rsid w:val="00A265AA"/>
    <w:rsid w:val="00A30617"/>
    <w:rsid w:val="00A30D58"/>
    <w:rsid w:val="00A40903"/>
    <w:rsid w:val="00A44C16"/>
    <w:rsid w:val="00A512A1"/>
    <w:rsid w:val="00A55C67"/>
    <w:rsid w:val="00A63D14"/>
    <w:rsid w:val="00A671B4"/>
    <w:rsid w:val="00A86AC0"/>
    <w:rsid w:val="00A950BB"/>
    <w:rsid w:val="00AA64AD"/>
    <w:rsid w:val="00AD029D"/>
    <w:rsid w:val="00AD2A93"/>
    <w:rsid w:val="00AE6A21"/>
    <w:rsid w:val="00AF2C45"/>
    <w:rsid w:val="00B01E3B"/>
    <w:rsid w:val="00B13A28"/>
    <w:rsid w:val="00B2037B"/>
    <w:rsid w:val="00B25AEA"/>
    <w:rsid w:val="00B310B8"/>
    <w:rsid w:val="00B33DEC"/>
    <w:rsid w:val="00B3530C"/>
    <w:rsid w:val="00B36D1A"/>
    <w:rsid w:val="00B51C41"/>
    <w:rsid w:val="00B57893"/>
    <w:rsid w:val="00B72D4D"/>
    <w:rsid w:val="00B737CF"/>
    <w:rsid w:val="00B75A5F"/>
    <w:rsid w:val="00B75A6C"/>
    <w:rsid w:val="00B84FBE"/>
    <w:rsid w:val="00B878B2"/>
    <w:rsid w:val="00B945E4"/>
    <w:rsid w:val="00BB3010"/>
    <w:rsid w:val="00BB52C9"/>
    <w:rsid w:val="00BD34D7"/>
    <w:rsid w:val="00BD71C2"/>
    <w:rsid w:val="00BE52CA"/>
    <w:rsid w:val="00BF2D4B"/>
    <w:rsid w:val="00C0389A"/>
    <w:rsid w:val="00C115FF"/>
    <w:rsid w:val="00C25D77"/>
    <w:rsid w:val="00C361E8"/>
    <w:rsid w:val="00C408AF"/>
    <w:rsid w:val="00C42AB2"/>
    <w:rsid w:val="00C45DF1"/>
    <w:rsid w:val="00C627E9"/>
    <w:rsid w:val="00C65407"/>
    <w:rsid w:val="00C66046"/>
    <w:rsid w:val="00C70F16"/>
    <w:rsid w:val="00C83BAE"/>
    <w:rsid w:val="00C8787E"/>
    <w:rsid w:val="00CC2EF2"/>
    <w:rsid w:val="00CC4ABF"/>
    <w:rsid w:val="00CC52BE"/>
    <w:rsid w:val="00CD313E"/>
    <w:rsid w:val="00CE3B4F"/>
    <w:rsid w:val="00CE4451"/>
    <w:rsid w:val="00CF0FFC"/>
    <w:rsid w:val="00D00837"/>
    <w:rsid w:val="00D00E62"/>
    <w:rsid w:val="00D12DA8"/>
    <w:rsid w:val="00D168FC"/>
    <w:rsid w:val="00D16DCD"/>
    <w:rsid w:val="00D20781"/>
    <w:rsid w:val="00D24F59"/>
    <w:rsid w:val="00D2751A"/>
    <w:rsid w:val="00D341EE"/>
    <w:rsid w:val="00D47738"/>
    <w:rsid w:val="00D514B9"/>
    <w:rsid w:val="00D5211D"/>
    <w:rsid w:val="00D53D8E"/>
    <w:rsid w:val="00D647C0"/>
    <w:rsid w:val="00D6550E"/>
    <w:rsid w:val="00D76D44"/>
    <w:rsid w:val="00D83321"/>
    <w:rsid w:val="00D833BC"/>
    <w:rsid w:val="00DC0533"/>
    <w:rsid w:val="00DC523E"/>
    <w:rsid w:val="00DC6195"/>
    <w:rsid w:val="00DD6ACA"/>
    <w:rsid w:val="00DE3F55"/>
    <w:rsid w:val="00DE4994"/>
    <w:rsid w:val="00DF5897"/>
    <w:rsid w:val="00E01BCE"/>
    <w:rsid w:val="00E03B0E"/>
    <w:rsid w:val="00E03EC7"/>
    <w:rsid w:val="00E04F55"/>
    <w:rsid w:val="00E0766C"/>
    <w:rsid w:val="00E1472D"/>
    <w:rsid w:val="00E20EEA"/>
    <w:rsid w:val="00E24AD0"/>
    <w:rsid w:val="00E306FB"/>
    <w:rsid w:val="00E47D4E"/>
    <w:rsid w:val="00E560CD"/>
    <w:rsid w:val="00E611EB"/>
    <w:rsid w:val="00E6129B"/>
    <w:rsid w:val="00E72BC6"/>
    <w:rsid w:val="00E77F5D"/>
    <w:rsid w:val="00E86E29"/>
    <w:rsid w:val="00E960D0"/>
    <w:rsid w:val="00EA18B6"/>
    <w:rsid w:val="00EA1DFB"/>
    <w:rsid w:val="00EA45F6"/>
    <w:rsid w:val="00EB1649"/>
    <w:rsid w:val="00EB1909"/>
    <w:rsid w:val="00EB7988"/>
    <w:rsid w:val="00EC3855"/>
    <w:rsid w:val="00EC4FC4"/>
    <w:rsid w:val="00ED5F9F"/>
    <w:rsid w:val="00EE0D87"/>
    <w:rsid w:val="00EE3B4E"/>
    <w:rsid w:val="00EF4852"/>
    <w:rsid w:val="00F0466A"/>
    <w:rsid w:val="00F06A48"/>
    <w:rsid w:val="00F229AE"/>
    <w:rsid w:val="00F25248"/>
    <w:rsid w:val="00F26C24"/>
    <w:rsid w:val="00F32FC4"/>
    <w:rsid w:val="00F362B8"/>
    <w:rsid w:val="00F41D69"/>
    <w:rsid w:val="00F550EF"/>
    <w:rsid w:val="00F70D9D"/>
    <w:rsid w:val="00F745BE"/>
    <w:rsid w:val="00F77439"/>
    <w:rsid w:val="00F9076E"/>
    <w:rsid w:val="00F9519F"/>
    <w:rsid w:val="00FA5402"/>
    <w:rsid w:val="00FC6908"/>
    <w:rsid w:val="00FC7708"/>
    <w:rsid w:val="00FD1394"/>
    <w:rsid w:val="00FF110C"/>
    <w:rsid w:val="00FF1238"/>
    <w:rsid w:val="00FF5A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sk-SK" w:eastAsia="sk-SK"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iPriority="35" w:unhideWhenUsed="1"/>
    <w:lsdException w:name="footnote reference" w:uiPriority="99"/>
    <w:lsdException w:name="Title" w:uiPriority="10" w:qFormat="1"/>
    <w:lsdException w:name="Subtitle" w:uiPriority="11" w:qFormat="1"/>
    <w:lsdException w:name="Strong" w:uiPriority="22" w:qFormat="1"/>
    <w:lsdException w:name="Emphasis" w:uiPriority="20"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770A"/>
  </w:style>
  <w:style w:type="paragraph" w:styleId="Nadpis1">
    <w:name w:val="heading 1"/>
    <w:basedOn w:val="Normlny"/>
    <w:next w:val="Normlny"/>
    <w:link w:val="Nadpis1Char"/>
    <w:uiPriority w:val="9"/>
    <w:qFormat/>
    <w:rsid w:val="004F770A"/>
    <w:pPr>
      <w:spacing w:before="480" w:after="0"/>
      <w:contextualSpacing/>
      <w:outlineLvl w:val="0"/>
    </w:pPr>
    <w:rPr>
      <w:smallCaps/>
      <w:spacing w:val="5"/>
      <w:sz w:val="36"/>
      <w:szCs w:val="36"/>
    </w:rPr>
  </w:style>
  <w:style w:type="paragraph" w:styleId="Nadpis2">
    <w:name w:val="heading 2"/>
    <w:basedOn w:val="Normlny"/>
    <w:next w:val="Normlny"/>
    <w:link w:val="Nadpis2Char"/>
    <w:uiPriority w:val="9"/>
    <w:semiHidden/>
    <w:unhideWhenUsed/>
    <w:qFormat/>
    <w:rsid w:val="004F770A"/>
    <w:pPr>
      <w:spacing w:before="200" w:after="0" w:line="271" w:lineRule="auto"/>
      <w:outlineLvl w:val="1"/>
    </w:pPr>
    <w:rPr>
      <w:smallCaps/>
      <w:sz w:val="28"/>
      <w:szCs w:val="28"/>
    </w:rPr>
  </w:style>
  <w:style w:type="paragraph" w:styleId="Nadpis3">
    <w:name w:val="heading 3"/>
    <w:basedOn w:val="Normlny"/>
    <w:next w:val="Normlny"/>
    <w:link w:val="Nadpis3Char"/>
    <w:uiPriority w:val="9"/>
    <w:unhideWhenUsed/>
    <w:qFormat/>
    <w:rsid w:val="004F770A"/>
    <w:pPr>
      <w:spacing w:before="200" w:after="0" w:line="271" w:lineRule="auto"/>
      <w:outlineLvl w:val="2"/>
    </w:pPr>
    <w:rPr>
      <w:i/>
      <w:iCs/>
      <w:smallCaps/>
      <w:spacing w:val="5"/>
      <w:sz w:val="26"/>
      <w:szCs w:val="26"/>
    </w:rPr>
  </w:style>
  <w:style w:type="paragraph" w:styleId="Nadpis4">
    <w:name w:val="heading 4"/>
    <w:basedOn w:val="Normlny"/>
    <w:next w:val="Normlny"/>
    <w:link w:val="Nadpis4Char"/>
    <w:uiPriority w:val="9"/>
    <w:semiHidden/>
    <w:unhideWhenUsed/>
    <w:qFormat/>
    <w:rsid w:val="004F770A"/>
    <w:pPr>
      <w:spacing w:after="0" w:line="271" w:lineRule="auto"/>
      <w:outlineLvl w:val="3"/>
    </w:pPr>
    <w:rPr>
      <w:b/>
      <w:bCs/>
      <w:spacing w:val="5"/>
      <w:sz w:val="24"/>
      <w:szCs w:val="24"/>
    </w:rPr>
  </w:style>
  <w:style w:type="paragraph" w:styleId="Nadpis5">
    <w:name w:val="heading 5"/>
    <w:basedOn w:val="Normlny"/>
    <w:next w:val="Normlny"/>
    <w:link w:val="Nadpis5Char"/>
    <w:uiPriority w:val="9"/>
    <w:semiHidden/>
    <w:unhideWhenUsed/>
    <w:qFormat/>
    <w:rsid w:val="004F770A"/>
    <w:pPr>
      <w:spacing w:after="0" w:line="271" w:lineRule="auto"/>
      <w:outlineLvl w:val="4"/>
    </w:pPr>
    <w:rPr>
      <w:i/>
      <w:iCs/>
      <w:sz w:val="24"/>
      <w:szCs w:val="24"/>
    </w:rPr>
  </w:style>
  <w:style w:type="paragraph" w:styleId="Nadpis6">
    <w:name w:val="heading 6"/>
    <w:basedOn w:val="Normlny"/>
    <w:next w:val="Normlny"/>
    <w:link w:val="Nadpis6Char"/>
    <w:uiPriority w:val="9"/>
    <w:semiHidden/>
    <w:unhideWhenUsed/>
    <w:qFormat/>
    <w:rsid w:val="004F770A"/>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y"/>
    <w:next w:val="Normlny"/>
    <w:link w:val="Nadpis7Char"/>
    <w:uiPriority w:val="9"/>
    <w:semiHidden/>
    <w:unhideWhenUsed/>
    <w:qFormat/>
    <w:rsid w:val="004F770A"/>
    <w:pPr>
      <w:spacing w:after="0"/>
      <w:outlineLvl w:val="6"/>
    </w:pPr>
    <w:rPr>
      <w:b/>
      <w:bCs/>
      <w:i/>
      <w:iCs/>
      <w:color w:val="5A5A5A" w:themeColor="text1" w:themeTint="A5"/>
      <w:sz w:val="20"/>
      <w:szCs w:val="20"/>
    </w:rPr>
  </w:style>
  <w:style w:type="paragraph" w:styleId="Nadpis8">
    <w:name w:val="heading 8"/>
    <w:basedOn w:val="Normlny"/>
    <w:next w:val="Normlny"/>
    <w:link w:val="Nadpis8Char"/>
    <w:uiPriority w:val="9"/>
    <w:semiHidden/>
    <w:unhideWhenUsed/>
    <w:qFormat/>
    <w:rsid w:val="004F770A"/>
    <w:pPr>
      <w:spacing w:after="0"/>
      <w:outlineLvl w:val="7"/>
    </w:pPr>
    <w:rPr>
      <w:b/>
      <w:bCs/>
      <w:color w:val="7F7F7F" w:themeColor="text1" w:themeTint="80"/>
      <w:sz w:val="20"/>
      <w:szCs w:val="20"/>
    </w:rPr>
  </w:style>
  <w:style w:type="paragraph" w:styleId="Nadpis9">
    <w:name w:val="heading 9"/>
    <w:basedOn w:val="Normlny"/>
    <w:next w:val="Normlny"/>
    <w:link w:val="Nadpis9Char"/>
    <w:uiPriority w:val="9"/>
    <w:semiHidden/>
    <w:unhideWhenUsed/>
    <w:qFormat/>
    <w:rsid w:val="004F770A"/>
    <w:pPr>
      <w:spacing w:after="0" w:line="271" w:lineRule="auto"/>
      <w:outlineLvl w:val="8"/>
    </w:pPr>
    <w:rPr>
      <w:b/>
      <w:bCs/>
      <w:i/>
      <w:iCs/>
      <w:color w:val="7F7F7F" w:themeColor="text1" w:themeTint="8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
    <w:name w:val="Štýl"/>
    <w:rsid w:val="005A6097"/>
    <w:pPr>
      <w:widowControl w:val="0"/>
      <w:autoSpaceDE w:val="0"/>
      <w:autoSpaceDN w:val="0"/>
      <w:adjustRightInd w:val="0"/>
    </w:pPr>
    <w:rPr>
      <w:sz w:val="24"/>
      <w:szCs w:val="24"/>
    </w:rPr>
  </w:style>
  <w:style w:type="table" w:styleId="Mriekatabuky">
    <w:name w:val="Table Grid"/>
    <w:basedOn w:val="Normlnatabuka"/>
    <w:rsid w:val="00FF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rsid w:val="00716B36"/>
    <w:pPr>
      <w:tabs>
        <w:tab w:val="center" w:pos="4536"/>
        <w:tab w:val="right" w:pos="9072"/>
      </w:tabs>
    </w:pPr>
  </w:style>
  <w:style w:type="character" w:styleId="slostrany">
    <w:name w:val="page number"/>
    <w:basedOn w:val="Predvolenpsmoodseku"/>
    <w:rsid w:val="00716B36"/>
  </w:style>
  <w:style w:type="paragraph" w:styleId="Nzov">
    <w:name w:val="Title"/>
    <w:basedOn w:val="Normlny"/>
    <w:next w:val="Normlny"/>
    <w:link w:val="NzovChar"/>
    <w:uiPriority w:val="10"/>
    <w:qFormat/>
    <w:rsid w:val="004F770A"/>
    <w:pPr>
      <w:spacing w:after="300" w:line="240" w:lineRule="auto"/>
      <w:contextualSpacing/>
    </w:pPr>
    <w:rPr>
      <w:smallCaps/>
      <w:sz w:val="52"/>
      <w:szCs w:val="52"/>
    </w:rPr>
  </w:style>
  <w:style w:type="character" w:customStyle="1" w:styleId="NzovChar">
    <w:name w:val="Názov Char"/>
    <w:basedOn w:val="Predvolenpsmoodseku"/>
    <w:link w:val="Nzov"/>
    <w:uiPriority w:val="10"/>
    <w:rsid w:val="004F770A"/>
    <w:rPr>
      <w:smallCaps/>
      <w:sz w:val="52"/>
      <w:szCs w:val="52"/>
    </w:rPr>
  </w:style>
  <w:style w:type="paragraph" w:styleId="Odsekzoznamu">
    <w:name w:val="List Paragraph"/>
    <w:basedOn w:val="Normlny"/>
    <w:uiPriority w:val="34"/>
    <w:qFormat/>
    <w:rsid w:val="004F770A"/>
    <w:pPr>
      <w:ind w:left="720"/>
      <w:contextualSpacing/>
    </w:pPr>
  </w:style>
  <w:style w:type="character" w:customStyle="1" w:styleId="FontStyle63">
    <w:name w:val="Font Style63"/>
    <w:uiPriority w:val="99"/>
    <w:rsid w:val="00000092"/>
    <w:rPr>
      <w:rFonts w:ascii="Times New Roman" w:hAnsi="Times New Roman" w:cs="Times New Roman"/>
      <w:b/>
      <w:bCs/>
      <w:sz w:val="22"/>
      <w:szCs w:val="22"/>
    </w:rPr>
  </w:style>
  <w:style w:type="paragraph" w:styleId="Textbubliny">
    <w:name w:val="Balloon Text"/>
    <w:basedOn w:val="Normlny"/>
    <w:link w:val="TextbublinyChar"/>
    <w:rsid w:val="00857511"/>
    <w:rPr>
      <w:rFonts w:ascii="Tahoma" w:hAnsi="Tahoma" w:cs="Tahoma"/>
      <w:sz w:val="16"/>
      <w:szCs w:val="16"/>
    </w:rPr>
  </w:style>
  <w:style w:type="character" w:customStyle="1" w:styleId="TextbublinyChar">
    <w:name w:val="Text bubliny Char"/>
    <w:basedOn w:val="Predvolenpsmoodseku"/>
    <w:link w:val="Textbubliny"/>
    <w:rsid w:val="00857511"/>
    <w:rPr>
      <w:rFonts w:ascii="Tahoma" w:hAnsi="Tahoma" w:cs="Tahoma"/>
      <w:sz w:val="16"/>
      <w:szCs w:val="16"/>
    </w:rPr>
  </w:style>
  <w:style w:type="table" w:customStyle="1" w:styleId="Mriekatabuky1">
    <w:name w:val="Mriežka tabuľky1"/>
    <w:basedOn w:val="Normlnatabuka"/>
    <w:next w:val="Mriekatabuky"/>
    <w:uiPriority w:val="59"/>
    <w:rsid w:val="00327D9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47484F"/>
    <w:rPr>
      <w:color w:val="0000FF" w:themeColor="hyperlink"/>
      <w:u w:val="single"/>
    </w:rPr>
  </w:style>
  <w:style w:type="paragraph" w:styleId="Textpoznmkypodiarou">
    <w:name w:val="footnote text"/>
    <w:aliases w:val="Text poznámky pod čiarou 007"/>
    <w:basedOn w:val="Normlny"/>
    <w:link w:val="TextpoznmkypodiarouChar"/>
    <w:uiPriority w:val="99"/>
    <w:unhideWhenUsed/>
    <w:rsid w:val="00491404"/>
    <w:rPr>
      <w:rFonts w:asciiTheme="minorHAnsi" w:eastAsiaTheme="minorHAnsi" w:hAnsiTheme="minorHAnsi" w:cstheme="minorBidi"/>
      <w:sz w:val="20"/>
      <w:szCs w:val="20"/>
      <w:lang w:eastAsia="en-US"/>
    </w:rPr>
  </w:style>
  <w:style w:type="character" w:customStyle="1" w:styleId="TextpoznmkypodiarouChar">
    <w:name w:val="Text poznámky pod čiarou Char"/>
    <w:aliases w:val="Text poznámky pod čiarou 007 Char"/>
    <w:basedOn w:val="Predvolenpsmoodseku"/>
    <w:link w:val="Textpoznmkypodiarou"/>
    <w:uiPriority w:val="99"/>
    <w:rsid w:val="00491404"/>
    <w:rPr>
      <w:rFonts w:asciiTheme="minorHAnsi" w:eastAsiaTheme="minorHAnsi" w:hAnsiTheme="minorHAnsi" w:cstheme="minorBidi"/>
      <w:lang w:eastAsia="en-US"/>
    </w:rPr>
  </w:style>
  <w:style w:type="character" w:styleId="Odkaznapoznmkupodiarou">
    <w:name w:val="footnote reference"/>
    <w:basedOn w:val="Predvolenpsmoodseku"/>
    <w:uiPriority w:val="99"/>
    <w:unhideWhenUsed/>
    <w:rsid w:val="00491404"/>
    <w:rPr>
      <w:vertAlign w:val="superscript"/>
    </w:rPr>
  </w:style>
  <w:style w:type="character" w:customStyle="1" w:styleId="FontStyle67">
    <w:name w:val="Font Style67"/>
    <w:uiPriority w:val="99"/>
    <w:rsid w:val="003E4959"/>
    <w:rPr>
      <w:rFonts w:ascii="Times New Roman" w:hAnsi="Times New Roman" w:cs="Times New Roman" w:hint="default"/>
      <w:sz w:val="22"/>
      <w:szCs w:val="22"/>
    </w:rPr>
  </w:style>
  <w:style w:type="table" w:styleId="Detailntabuka2">
    <w:name w:val="Table Subtle 2"/>
    <w:basedOn w:val="Normlnatabuka"/>
    <w:rsid w:val="00D008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1">
    <w:name w:val="Table Subtle 1"/>
    <w:basedOn w:val="Normlnatabuka"/>
    <w:rsid w:val="0086797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Jednoduchtabuka1">
    <w:name w:val="Table Simple 1"/>
    <w:basedOn w:val="Normlnatabuka"/>
    <w:rsid w:val="0058656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rsid w:val="0058656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Normlnywebov">
    <w:name w:val="Normal (Web)"/>
    <w:basedOn w:val="Normlny"/>
    <w:qFormat/>
    <w:rsid w:val="00D341EE"/>
    <w:pPr>
      <w:spacing w:after="240" w:line="312" w:lineRule="atLeast"/>
    </w:pPr>
  </w:style>
  <w:style w:type="character" w:customStyle="1" w:styleId="ra">
    <w:name w:val="ra"/>
    <w:rsid w:val="00503EB8"/>
  </w:style>
  <w:style w:type="character" w:customStyle="1" w:styleId="Nadpis3Char">
    <w:name w:val="Nadpis 3 Char"/>
    <w:basedOn w:val="Predvolenpsmoodseku"/>
    <w:link w:val="Nadpis3"/>
    <w:uiPriority w:val="9"/>
    <w:rsid w:val="004F770A"/>
    <w:rPr>
      <w:i/>
      <w:iCs/>
      <w:smallCaps/>
      <w:spacing w:val="5"/>
      <w:sz w:val="26"/>
      <w:szCs w:val="26"/>
    </w:rPr>
  </w:style>
  <w:style w:type="paragraph" w:customStyle="1" w:styleId="Style5">
    <w:name w:val="Style5"/>
    <w:basedOn w:val="Normlny"/>
    <w:rsid w:val="00FD1394"/>
    <w:pPr>
      <w:widowControl w:val="0"/>
      <w:autoSpaceDE w:val="0"/>
      <w:autoSpaceDN w:val="0"/>
      <w:adjustRightInd w:val="0"/>
      <w:spacing w:line="275" w:lineRule="exact"/>
      <w:jc w:val="both"/>
    </w:pPr>
  </w:style>
  <w:style w:type="character" w:styleId="Zvraznenie">
    <w:name w:val="Emphasis"/>
    <w:uiPriority w:val="20"/>
    <w:qFormat/>
    <w:rsid w:val="004F770A"/>
    <w:rPr>
      <w:b/>
      <w:bCs/>
      <w:i/>
      <w:iCs/>
      <w:spacing w:val="10"/>
    </w:rPr>
  </w:style>
  <w:style w:type="paragraph" w:customStyle="1" w:styleId="Style4">
    <w:name w:val="Style4"/>
    <w:basedOn w:val="Normlny"/>
    <w:uiPriority w:val="99"/>
    <w:rsid w:val="00AF2C45"/>
    <w:pPr>
      <w:widowControl w:val="0"/>
      <w:autoSpaceDE w:val="0"/>
      <w:autoSpaceDN w:val="0"/>
      <w:adjustRightInd w:val="0"/>
      <w:spacing w:line="283" w:lineRule="exact"/>
      <w:jc w:val="center"/>
    </w:pPr>
  </w:style>
  <w:style w:type="table" w:styleId="Strednmrieka2zvraznenie3">
    <w:name w:val="Medium Grid 2 Accent 3"/>
    <w:basedOn w:val="Normlnatabuka"/>
    <w:uiPriority w:val="68"/>
    <w:rsid w:val="005D6648"/>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3zvraznenie3">
    <w:name w:val="Medium Grid 3 Accent 3"/>
    <w:basedOn w:val="Normlnatabuka"/>
    <w:uiPriority w:val="69"/>
    <w:rsid w:val="005D66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Webovtabuka2">
    <w:name w:val="Table Web 2"/>
    <w:basedOn w:val="Normlnatabuka"/>
    <w:rsid w:val="005D664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trednzoznam1zvraznenie3">
    <w:name w:val="Medium List 1 Accent 3"/>
    <w:basedOn w:val="Normlnatabuka"/>
    <w:uiPriority w:val="65"/>
    <w:rsid w:val="005D664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Farebnzoznam">
    <w:name w:val="Colorful List"/>
    <w:basedOn w:val="Normlnatabuka"/>
    <w:uiPriority w:val="72"/>
    <w:rsid w:val="005D664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mriekazvraznenie1">
    <w:name w:val="Colorful Grid Accent 1"/>
    <w:basedOn w:val="Normlnatabuka"/>
    <w:uiPriority w:val="73"/>
    <w:rsid w:val="005D664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pcetabuky3">
    <w:name w:val="Table Columns 3"/>
    <w:basedOn w:val="Normlnatabuka"/>
    <w:rsid w:val="005D664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ukaakozoznam7">
    <w:name w:val="Table List 7"/>
    <w:basedOn w:val="Normlnatabuka"/>
    <w:rsid w:val="004F77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spriestorovmiefektmi2">
    <w:name w:val="Table 3D effects 2"/>
    <w:basedOn w:val="Normlnatabuka"/>
    <w:rsid w:val="004F77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rsid w:val="004F77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1Char">
    <w:name w:val="Nadpis 1 Char"/>
    <w:basedOn w:val="Predvolenpsmoodseku"/>
    <w:link w:val="Nadpis1"/>
    <w:uiPriority w:val="9"/>
    <w:rsid w:val="004F770A"/>
    <w:rPr>
      <w:smallCaps/>
      <w:spacing w:val="5"/>
      <w:sz w:val="36"/>
      <w:szCs w:val="36"/>
    </w:rPr>
  </w:style>
  <w:style w:type="character" w:customStyle="1" w:styleId="Nadpis2Char">
    <w:name w:val="Nadpis 2 Char"/>
    <w:basedOn w:val="Predvolenpsmoodseku"/>
    <w:link w:val="Nadpis2"/>
    <w:uiPriority w:val="9"/>
    <w:semiHidden/>
    <w:rsid w:val="004F770A"/>
    <w:rPr>
      <w:smallCaps/>
      <w:sz w:val="28"/>
      <w:szCs w:val="28"/>
    </w:rPr>
  </w:style>
  <w:style w:type="character" w:customStyle="1" w:styleId="Nadpis4Char">
    <w:name w:val="Nadpis 4 Char"/>
    <w:basedOn w:val="Predvolenpsmoodseku"/>
    <w:link w:val="Nadpis4"/>
    <w:uiPriority w:val="9"/>
    <w:semiHidden/>
    <w:rsid w:val="004F770A"/>
    <w:rPr>
      <w:b/>
      <w:bCs/>
      <w:spacing w:val="5"/>
      <w:sz w:val="24"/>
      <w:szCs w:val="24"/>
    </w:rPr>
  </w:style>
  <w:style w:type="character" w:customStyle="1" w:styleId="Nadpis5Char">
    <w:name w:val="Nadpis 5 Char"/>
    <w:basedOn w:val="Predvolenpsmoodseku"/>
    <w:link w:val="Nadpis5"/>
    <w:uiPriority w:val="9"/>
    <w:semiHidden/>
    <w:rsid w:val="004F770A"/>
    <w:rPr>
      <w:i/>
      <w:iCs/>
      <w:sz w:val="24"/>
      <w:szCs w:val="24"/>
    </w:rPr>
  </w:style>
  <w:style w:type="character" w:customStyle="1" w:styleId="Nadpis6Char">
    <w:name w:val="Nadpis 6 Char"/>
    <w:basedOn w:val="Predvolenpsmoodseku"/>
    <w:link w:val="Nadpis6"/>
    <w:uiPriority w:val="9"/>
    <w:semiHidden/>
    <w:rsid w:val="004F770A"/>
    <w:rPr>
      <w:b/>
      <w:bCs/>
      <w:color w:val="595959" w:themeColor="text1" w:themeTint="A6"/>
      <w:spacing w:val="5"/>
      <w:shd w:val="clear" w:color="auto" w:fill="FFFFFF" w:themeFill="background1"/>
    </w:rPr>
  </w:style>
  <w:style w:type="character" w:customStyle="1" w:styleId="Nadpis7Char">
    <w:name w:val="Nadpis 7 Char"/>
    <w:basedOn w:val="Predvolenpsmoodseku"/>
    <w:link w:val="Nadpis7"/>
    <w:uiPriority w:val="9"/>
    <w:semiHidden/>
    <w:rsid w:val="004F770A"/>
    <w:rPr>
      <w:b/>
      <w:bCs/>
      <w:i/>
      <w:iCs/>
      <w:color w:val="5A5A5A" w:themeColor="text1" w:themeTint="A5"/>
      <w:sz w:val="20"/>
      <w:szCs w:val="20"/>
    </w:rPr>
  </w:style>
  <w:style w:type="character" w:customStyle="1" w:styleId="Nadpis8Char">
    <w:name w:val="Nadpis 8 Char"/>
    <w:basedOn w:val="Predvolenpsmoodseku"/>
    <w:link w:val="Nadpis8"/>
    <w:uiPriority w:val="9"/>
    <w:semiHidden/>
    <w:rsid w:val="004F770A"/>
    <w:rPr>
      <w:b/>
      <w:bCs/>
      <w:color w:val="7F7F7F" w:themeColor="text1" w:themeTint="80"/>
      <w:sz w:val="20"/>
      <w:szCs w:val="20"/>
    </w:rPr>
  </w:style>
  <w:style w:type="character" w:customStyle="1" w:styleId="Nadpis9Char">
    <w:name w:val="Nadpis 9 Char"/>
    <w:basedOn w:val="Predvolenpsmoodseku"/>
    <w:link w:val="Nadpis9"/>
    <w:uiPriority w:val="9"/>
    <w:semiHidden/>
    <w:rsid w:val="004F770A"/>
    <w:rPr>
      <w:b/>
      <w:bCs/>
      <w:i/>
      <w:iCs/>
      <w:color w:val="7F7F7F" w:themeColor="text1" w:themeTint="80"/>
      <w:sz w:val="18"/>
      <w:szCs w:val="18"/>
    </w:rPr>
  </w:style>
  <w:style w:type="paragraph" w:styleId="Popis">
    <w:name w:val="caption"/>
    <w:basedOn w:val="Normlny"/>
    <w:next w:val="Normlny"/>
    <w:uiPriority w:val="35"/>
    <w:semiHidden/>
    <w:unhideWhenUsed/>
    <w:rsid w:val="004F770A"/>
    <w:rPr>
      <w:caps/>
      <w:spacing w:val="10"/>
      <w:sz w:val="18"/>
      <w:szCs w:val="18"/>
    </w:rPr>
  </w:style>
  <w:style w:type="paragraph" w:styleId="Podtitul">
    <w:name w:val="Subtitle"/>
    <w:basedOn w:val="Normlny"/>
    <w:next w:val="Normlny"/>
    <w:link w:val="PodtitulChar"/>
    <w:uiPriority w:val="11"/>
    <w:qFormat/>
    <w:rsid w:val="004F770A"/>
    <w:rPr>
      <w:i/>
      <w:iCs/>
      <w:smallCaps/>
      <w:spacing w:val="10"/>
      <w:sz w:val="28"/>
      <w:szCs w:val="28"/>
    </w:rPr>
  </w:style>
  <w:style w:type="character" w:customStyle="1" w:styleId="PodtitulChar">
    <w:name w:val="Podtitul Char"/>
    <w:basedOn w:val="Predvolenpsmoodseku"/>
    <w:link w:val="Podtitul"/>
    <w:uiPriority w:val="11"/>
    <w:rsid w:val="004F770A"/>
    <w:rPr>
      <w:i/>
      <w:iCs/>
      <w:smallCaps/>
      <w:spacing w:val="10"/>
      <w:sz w:val="28"/>
      <w:szCs w:val="28"/>
    </w:rPr>
  </w:style>
  <w:style w:type="character" w:styleId="Siln">
    <w:name w:val="Strong"/>
    <w:uiPriority w:val="22"/>
    <w:qFormat/>
    <w:rsid w:val="004F770A"/>
    <w:rPr>
      <w:b/>
      <w:bCs/>
    </w:rPr>
  </w:style>
  <w:style w:type="paragraph" w:styleId="Bezriadkovania">
    <w:name w:val="No Spacing"/>
    <w:basedOn w:val="Normlny"/>
    <w:link w:val="BezriadkovaniaChar"/>
    <w:uiPriority w:val="1"/>
    <w:qFormat/>
    <w:rsid w:val="004F770A"/>
    <w:pPr>
      <w:spacing w:after="0" w:line="240" w:lineRule="auto"/>
    </w:pPr>
  </w:style>
  <w:style w:type="character" w:customStyle="1" w:styleId="BezriadkovaniaChar">
    <w:name w:val="Bez riadkovania Char"/>
    <w:basedOn w:val="Predvolenpsmoodseku"/>
    <w:link w:val="Bezriadkovania"/>
    <w:uiPriority w:val="1"/>
    <w:rsid w:val="004F770A"/>
  </w:style>
  <w:style w:type="paragraph" w:styleId="Citcia">
    <w:name w:val="Quote"/>
    <w:basedOn w:val="Normlny"/>
    <w:next w:val="Normlny"/>
    <w:link w:val="CitciaChar"/>
    <w:uiPriority w:val="29"/>
    <w:qFormat/>
    <w:rsid w:val="004F770A"/>
    <w:rPr>
      <w:i/>
      <w:iCs/>
    </w:rPr>
  </w:style>
  <w:style w:type="character" w:customStyle="1" w:styleId="CitciaChar">
    <w:name w:val="Citácia Char"/>
    <w:basedOn w:val="Predvolenpsmoodseku"/>
    <w:link w:val="Citcia"/>
    <w:uiPriority w:val="29"/>
    <w:rsid w:val="004F770A"/>
    <w:rPr>
      <w:i/>
      <w:iCs/>
    </w:rPr>
  </w:style>
  <w:style w:type="paragraph" w:styleId="Zvraznencitcia">
    <w:name w:val="Intense Quote"/>
    <w:basedOn w:val="Normlny"/>
    <w:next w:val="Normlny"/>
    <w:link w:val="ZvraznencitciaChar"/>
    <w:uiPriority w:val="30"/>
    <w:qFormat/>
    <w:rsid w:val="004F770A"/>
    <w:pPr>
      <w:pBdr>
        <w:top w:val="single" w:sz="4" w:space="10" w:color="auto"/>
        <w:bottom w:val="single" w:sz="4" w:space="10" w:color="auto"/>
      </w:pBdr>
      <w:spacing w:before="240" w:after="240" w:line="300" w:lineRule="auto"/>
      <w:ind w:left="1152" w:right="1152"/>
      <w:jc w:val="both"/>
    </w:pPr>
    <w:rPr>
      <w:i/>
      <w:iCs/>
    </w:rPr>
  </w:style>
  <w:style w:type="character" w:customStyle="1" w:styleId="ZvraznencitciaChar">
    <w:name w:val="Zvýraznená citácia Char"/>
    <w:basedOn w:val="Predvolenpsmoodseku"/>
    <w:link w:val="Zvraznencitcia"/>
    <w:uiPriority w:val="30"/>
    <w:rsid w:val="004F770A"/>
    <w:rPr>
      <w:i/>
      <w:iCs/>
    </w:rPr>
  </w:style>
  <w:style w:type="character" w:styleId="Jemnzvraznenie">
    <w:name w:val="Subtle Emphasis"/>
    <w:uiPriority w:val="19"/>
    <w:qFormat/>
    <w:rsid w:val="004F770A"/>
    <w:rPr>
      <w:i/>
      <w:iCs/>
    </w:rPr>
  </w:style>
  <w:style w:type="character" w:styleId="Intenzvnezvraznenie">
    <w:name w:val="Intense Emphasis"/>
    <w:uiPriority w:val="21"/>
    <w:qFormat/>
    <w:rsid w:val="004F770A"/>
    <w:rPr>
      <w:b/>
      <w:bCs/>
      <w:i/>
      <w:iCs/>
    </w:rPr>
  </w:style>
  <w:style w:type="character" w:styleId="Jemnodkaz">
    <w:name w:val="Subtle Reference"/>
    <w:basedOn w:val="Predvolenpsmoodseku"/>
    <w:uiPriority w:val="31"/>
    <w:qFormat/>
    <w:rsid w:val="004F770A"/>
    <w:rPr>
      <w:smallCaps/>
    </w:rPr>
  </w:style>
  <w:style w:type="character" w:styleId="Intenzvnyodkaz">
    <w:name w:val="Intense Reference"/>
    <w:uiPriority w:val="32"/>
    <w:qFormat/>
    <w:rsid w:val="004F770A"/>
    <w:rPr>
      <w:b/>
      <w:bCs/>
      <w:smallCaps/>
    </w:rPr>
  </w:style>
  <w:style w:type="character" w:styleId="Nzovknihy">
    <w:name w:val="Book Title"/>
    <w:basedOn w:val="Predvolenpsmoodseku"/>
    <w:uiPriority w:val="33"/>
    <w:qFormat/>
    <w:rsid w:val="004F770A"/>
    <w:rPr>
      <w:i/>
      <w:iCs/>
      <w:smallCaps/>
      <w:spacing w:val="5"/>
    </w:rPr>
  </w:style>
  <w:style w:type="paragraph" w:styleId="Hlavikaobsahu">
    <w:name w:val="TOC Heading"/>
    <w:basedOn w:val="Nadpis1"/>
    <w:next w:val="Normlny"/>
    <w:uiPriority w:val="39"/>
    <w:semiHidden/>
    <w:unhideWhenUsed/>
    <w:qFormat/>
    <w:rsid w:val="004F770A"/>
    <w:pPr>
      <w:outlineLvl w:val="9"/>
    </w:pPr>
    <w:rPr>
      <w:lang w:bidi="en-US"/>
    </w:rPr>
  </w:style>
  <w:style w:type="paragraph" w:styleId="Hlavika">
    <w:name w:val="header"/>
    <w:basedOn w:val="Normlny"/>
    <w:link w:val="HlavikaChar"/>
    <w:rsid w:val="00BF2D4B"/>
    <w:pPr>
      <w:tabs>
        <w:tab w:val="center" w:pos="4536"/>
        <w:tab w:val="right" w:pos="9072"/>
      </w:tabs>
      <w:spacing w:after="0" w:line="240" w:lineRule="auto"/>
    </w:pPr>
  </w:style>
  <w:style w:type="character" w:customStyle="1" w:styleId="HlavikaChar">
    <w:name w:val="Hlavička Char"/>
    <w:basedOn w:val="Predvolenpsmoodseku"/>
    <w:link w:val="Hlavika"/>
    <w:rsid w:val="00BF2D4B"/>
  </w:style>
  <w:style w:type="table" w:styleId="Webovtabuka3">
    <w:name w:val="Table Web 3"/>
    <w:basedOn w:val="Normlnatabuka"/>
    <w:rsid w:val="00983D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sk-SK" w:eastAsia="sk-SK"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iPriority="35" w:unhideWhenUsed="1"/>
    <w:lsdException w:name="footnote reference" w:uiPriority="99"/>
    <w:lsdException w:name="Title" w:uiPriority="10" w:qFormat="1"/>
    <w:lsdException w:name="Subtitle" w:uiPriority="11" w:qFormat="1"/>
    <w:lsdException w:name="Strong" w:uiPriority="22" w:qFormat="1"/>
    <w:lsdException w:name="Emphasis" w:uiPriority="20"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770A"/>
  </w:style>
  <w:style w:type="paragraph" w:styleId="Nadpis1">
    <w:name w:val="heading 1"/>
    <w:basedOn w:val="Normlny"/>
    <w:next w:val="Normlny"/>
    <w:link w:val="Nadpis1Char"/>
    <w:uiPriority w:val="9"/>
    <w:qFormat/>
    <w:rsid w:val="004F770A"/>
    <w:pPr>
      <w:spacing w:before="480" w:after="0"/>
      <w:contextualSpacing/>
      <w:outlineLvl w:val="0"/>
    </w:pPr>
    <w:rPr>
      <w:smallCaps/>
      <w:spacing w:val="5"/>
      <w:sz w:val="36"/>
      <w:szCs w:val="36"/>
    </w:rPr>
  </w:style>
  <w:style w:type="paragraph" w:styleId="Nadpis2">
    <w:name w:val="heading 2"/>
    <w:basedOn w:val="Normlny"/>
    <w:next w:val="Normlny"/>
    <w:link w:val="Nadpis2Char"/>
    <w:uiPriority w:val="9"/>
    <w:semiHidden/>
    <w:unhideWhenUsed/>
    <w:qFormat/>
    <w:rsid w:val="004F770A"/>
    <w:pPr>
      <w:spacing w:before="200" w:after="0" w:line="271" w:lineRule="auto"/>
      <w:outlineLvl w:val="1"/>
    </w:pPr>
    <w:rPr>
      <w:smallCaps/>
      <w:sz w:val="28"/>
      <w:szCs w:val="28"/>
    </w:rPr>
  </w:style>
  <w:style w:type="paragraph" w:styleId="Nadpis3">
    <w:name w:val="heading 3"/>
    <w:basedOn w:val="Normlny"/>
    <w:next w:val="Normlny"/>
    <w:link w:val="Nadpis3Char"/>
    <w:uiPriority w:val="9"/>
    <w:unhideWhenUsed/>
    <w:qFormat/>
    <w:rsid w:val="004F770A"/>
    <w:pPr>
      <w:spacing w:before="200" w:after="0" w:line="271" w:lineRule="auto"/>
      <w:outlineLvl w:val="2"/>
    </w:pPr>
    <w:rPr>
      <w:i/>
      <w:iCs/>
      <w:smallCaps/>
      <w:spacing w:val="5"/>
      <w:sz w:val="26"/>
      <w:szCs w:val="26"/>
    </w:rPr>
  </w:style>
  <w:style w:type="paragraph" w:styleId="Nadpis4">
    <w:name w:val="heading 4"/>
    <w:basedOn w:val="Normlny"/>
    <w:next w:val="Normlny"/>
    <w:link w:val="Nadpis4Char"/>
    <w:uiPriority w:val="9"/>
    <w:semiHidden/>
    <w:unhideWhenUsed/>
    <w:qFormat/>
    <w:rsid w:val="004F770A"/>
    <w:pPr>
      <w:spacing w:after="0" w:line="271" w:lineRule="auto"/>
      <w:outlineLvl w:val="3"/>
    </w:pPr>
    <w:rPr>
      <w:b/>
      <w:bCs/>
      <w:spacing w:val="5"/>
      <w:sz w:val="24"/>
      <w:szCs w:val="24"/>
    </w:rPr>
  </w:style>
  <w:style w:type="paragraph" w:styleId="Nadpis5">
    <w:name w:val="heading 5"/>
    <w:basedOn w:val="Normlny"/>
    <w:next w:val="Normlny"/>
    <w:link w:val="Nadpis5Char"/>
    <w:uiPriority w:val="9"/>
    <w:semiHidden/>
    <w:unhideWhenUsed/>
    <w:qFormat/>
    <w:rsid w:val="004F770A"/>
    <w:pPr>
      <w:spacing w:after="0" w:line="271" w:lineRule="auto"/>
      <w:outlineLvl w:val="4"/>
    </w:pPr>
    <w:rPr>
      <w:i/>
      <w:iCs/>
      <w:sz w:val="24"/>
      <w:szCs w:val="24"/>
    </w:rPr>
  </w:style>
  <w:style w:type="paragraph" w:styleId="Nadpis6">
    <w:name w:val="heading 6"/>
    <w:basedOn w:val="Normlny"/>
    <w:next w:val="Normlny"/>
    <w:link w:val="Nadpis6Char"/>
    <w:uiPriority w:val="9"/>
    <w:semiHidden/>
    <w:unhideWhenUsed/>
    <w:qFormat/>
    <w:rsid w:val="004F770A"/>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y"/>
    <w:next w:val="Normlny"/>
    <w:link w:val="Nadpis7Char"/>
    <w:uiPriority w:val="9"/>
    <w:semiHidden/>
    <w:unhideWhenUsed/>
    <w:qFormat/>
    <w:rsid w:val="004F770A"/>
    <w:pPr>
      <w:spacing w:after="0"/>
      <w:outlineLvl w:val="6"/>
    </w:pPr>
    <w:rPr>
      <w:b/>
      <w:bCs/>
      <w:i/>
      <w:iCs/>
      <w:color w:val="5A5A5A" w:themeColor="text1" w:themeTint="A5"/>
      <w:sz w:val="20"/>
      <w:szCs w:val="20"/>
    </w:rPr>
  </w:style>
  <w:style w:type="paragraph" w:styleId="Nadpis8">
    <w:name w:val="heading 8"/>
    <w:basedOn w:val="Normlny"/>
    <w:next w:val="Normlny"/>
    <w:link w:val="Nadpis8Char"/>
    <w:uiPriority w:val="9"/>
    <w:semiHidden/>
    <w:unhideWhenUsed/>
    <w:qFormat/>
    <w:rsid w:val="004F770A"/>
    <w:pPr>
      <w:spacing w:after="0"/>
      <w:outlineLvl w:val="7"/>
    </w:pPr>
    <w:rPr>
      <w:b/>
      <w:bCs/>
      <w:color w:val="7F7F7F" w:themeColor="text1" w:themeTint="80"/>
      <w:sz w:val="20"/>
      <w:szCs w:val="20"/>
    </w:rPr>
  </w:style>
  <w:style w:type="paragraph" w:styleId="Nadpis9">
    <w:name w:val="heading 9"/>
    <w:basedOn w:val="Normlny"/>
    <w:next w:val="Normlny"/>
    <w:link w:val="Nadpis9Char"/>
    <w:uiPriority w:val="9"/>
    <w:semiHidden/>
    <w:unhideWhenUsed/>
    <w:qFormat/>
    <w:rsid w:val="004F770A"/>
    <w:pPr>
      <w:spacing w:after="0" w:line="271" w:lineRule="auto"/>
      <w:outlineLvl w:val="8"/>
    </w:pPr>
    <w:rPr>
      <w:b/>
      <w:bCs/>
      <w:i/>
      <w:iCs/>
      <w:color w:val="7F7F7F" w:themeColor="text1" w:themeTint="8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
    <w:name w:val="Štýl"/>
    <w:rsid w:val="005A6097"/>
    <w:pPr>
      <w:widowControl w:val="0"/>
      <w:autoSpaceDE w:val="0"/>
      <w:autoSpaceDN w:val="0"/>
      <w:adjustRightInd w:val="0"/>
    </w:pPr>
    <w:rPr>
      <w:sz w:val="24"/>
      <w:szCs w:val="24"/>
    </w:rPr>
  </w:style>
  <w:style w:type="table" w:styleId="Mriekatabuky">
    <w:name w:val="Table Grid"/>
    <w:basedOn w:val="Normlnatabuka"/>
    <w:rsid w:val="00FF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rsid w:val="00716B36"/>
    <w:pPr>
      <w:tabs>
        <w:tab w:val="center" w:pos="4536"/>
        <w:tab w:val="right" w:pos="9072"/>
      </w:tabs>
    </w:pPr>
  </w:style>
  <w:style w:type="character" w:styleId="slostrany">
    <w:name w:val="page number"/>
    <w:basedOn w:val="Predvolenpsmoodseku"/>
    <w:rsid w:val="00716B36"/>
  </w:style>
  <w:style w:type="paragraph" w:styleId="Nzov">
    <w:name w:val="Title"/>
    <w:basedOn w:val="Normlny"/>
    <w:next w:val="Normlny"/>
    <w:link w:val="NzovChar"/>
    <w:uiPriority w:val="10"/>
    <w:qFormat/>
    <w:rsid w:val="004F770A"/>
    <w:pPr>
      <w:spacing w:after="300" w:line="240" w:lineRule="auto"/>
      <w:contextualSpacing/>
    </w:pPr>
    <w:rPr>
      <w:smallCaps/>
      <w:sz w:val="52"/>
      <w:szCs w:val="52"/>
    </w:rPr>
  </w:style>
  <w:style w:type="character" w:customStyle="1" w:styleId="NzovChar">
    <w:name w:val="Názov Char"/>
    <w:basedOn w:val="Predvolenpsmoodseku"/>
    <w:link w:val="Nzov"/>
    <w:uiPriority w:val="10"/>
    <w:rsid w:val="004F770A"/>
    <w:rPr>
      <w:smallCaps/>
      <w:sz w:val="52"/>
      <w:szCs w:val="52"/>
    </w:rPr>
  </w:style>
  <w:style w:type="paragraph" w:styleId="Odsekzoznamu">
    <w:name w:val="List Paragraph"/>
    <w:basedOn w:val="Normlny"/>
    <w:uiPriority w:val="34"/>
    <w:qFormat/>
    <w:rsid w:val="004F770A"/>
    <w:pPr>
      <w:ind w:left="720"/>
      <w:contextualSpacing/>
    </w:pPr>
  </w:style>
  <w:style w:type="character" w:customStyle="1" w:styleId="FontStyle63">
    <w:name w:val="Font Style63"/>
    <w:uiPriority w:val="99"/>
    <w:rsid w:val="00000092"/>
    <w:rPr>
      <w:rFonts w:ascii="Times New Roman" w:hAnsi="Times New Roman" w:cs="Times New Roman"/>
      <w:b/>
      <w:bCs/>
      <w:sz w:val="22"/>
      <w:szCs w:val="22"/>
    </w:rPr>
  </w:style>
  <w:style w:type="paragraph" w:styleId="Textbubliny">
    <w:name w:val="Balloon Text"/>
    <w:basedOn w:val="Normlny"/>
    <w:link w:val="TextbublinyChar"/>
    <w:rsid w:val="00857511"/>
    <w:rPr>
      <w:rFonts w:ascii="Tahoma" w:hAnsi="Tahoma" w:cs="Tahoma"/>
      <w:sz w:val="16"/>
      <w:szCs w:val="16"/>
    </w:rPr>
  </w:style>
  <w:style w:type="character" w:customStyle="1" w:styleId="TextbublinyChar">
    <w:name w:val="Text bubliny Char"/>
    <w:basedOn w:val="Predvolenpsmoodseku"/>
    <w:link w:val="Textbubliny"/>
    <w:rsid w:val="00857511"/>
    <w:rPr>
      <w:rFonts w:ascii="Tahoma" w:hAnsi="Tahoma" w:cs="Tahoma"/>
      <w:sz w:val="16"/>
      <w:szCs w:val="16"/>
    </w:rPr>
  </w:style>
  <w:style w:type="table" w:customStyle="1" w:styleId="Mriekatabuky1">
    <w:name w:val="Mriežka tabuľky1"/>
    <w:basedOn w:val="Normlnatabuka"/>
    <w:next w:val="Mriekatabuky"/>
    <w:uiPriority w:val="59"/>
    <w:rsid w:val="00327D9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47484F"/>
    <w:rPr>
      <w:color w:val="0000FF" w:themeColor="hyperlink"/>
      <w:u w:val="single"/>
    </w:rPr>
  </w:style>
  <w:style w:type="paragraph" w:styleId="Textpoznmkypodiarou">
    <w:name w:val="footnote text"/>
    <w:aliases w:val="Text poznámky pod čiarou 007"/>
    <w:basedOn w:val="Normlny"/>
    <w:link w:val="TextpoznmkypodiarouChar"/>
    <w:uiPriority w:val="99"/>
    <w:unhideWhenUsed/>
    <w:rsid w:val="00491404"/>
    <w:rPr>
      <w:rFonts w:asciiTheme="minorHAnsi" w:eastAsiaTheme="minorHAnsi" w:hAnsiTheme="minorHAnsi" w:cstheme="minorBidi"/>
      <w:sz w:val="20"/>
      <w:szCs w:val="20"/>
      <w:lang w:eastAsia="en-US"/>
    </w:rPr>
  </w:style>
  <w:style w:type="character" w:customStyle="1" w:styleId="TextpoznmkypodiarouChar">
    <w:name w:val="Text poznámky pod čiarou Char"/>
    <w:aliases w:val="Text poznámky pod čiarou 007 Char"/>
    <w:basedOn w:val="Predvolenpsmoodseku"/>
    <w:link w:val="Textpoznmkypodiarou"/>
    <w:uiPriority w:val="99"/>
    <w:rsid w:val="00491404"/>
    <w:rPr>
      <w:rFonts w:asciiTheme="minorHAnsi" w:eastAsiaTheme="minorHAnsi" w:hAnsiTheme="minorHAnsi" w:cstheme="minorBidi"/>
      <w:lang w:eastAsia="en-US"/>
    </w:rPr>
  </w:style>
  <w:style w:type="character" w:styleId="Odkaznapoznmkupodiarou">
    <w:name w:val="footnote reference"/>
    <w:basedOn w:val="Predvolenpsmoodseku"/>
    <w:uiPriority w:val="99"/>
    <w:unhideWhenUsed/>
    <w:rsid w:val="00491404"/>
    <w:rPr>
      <w:vertAlign w:val="superscript"/>
    </w:rPr>
  </w:style>
  <w:style w:type="character" w:customStyle="1" w:styleId="FontStyle67">
    <w:name w:val="Font Style67"/>
    <w:uiPriority w:val="99"/>
    <w:rsid w:val="003E4959"/>
    <w:rPr>
      <w:rFonts w:ascii="Times New Roman" w:hAnsi="Times New Roman" w:cs="Times New Roman" w:hint="default"/>
      <w:sz w:val="22"/>
      <w:szCs w:val="22"/>
    </w:rPr>
  </w:style>
  <w:style w:type="table" w:styleId="Detailntabuka2">
    <w:name w:val="Table Subtle 2"/>
    <w:basedOn w:val="Normlnatabuka"/>
    <w:rsid w:val="00D008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1">
    <w:name w:val="Table Subtle 1"/>
    <w:basedOn w:val="Normlnatabuka"/>
    <w:rsid w:val="0086797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Jednoduchtabuka1">
    <w:name w:val="Table Simple 1"/>
    <w:basedOn w:val="Normlnatabuka"/>
    <w:rsid w:val="0058656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rsid w:val="0058656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Normlnywebov">
    <w:name w:val="Normal (Web)"/>
    <w:basedOn w:val="Normlny"/>
    <w:qFormat/>
    <w:rsid w:val="00D341EE"/>
    <w:pPr>
      <w:spacing w:after="240" w:line="312" w:lineRule="atLeast"/>
    </w:pPr>
  </w:style>
  <w:style w:type="character" w:customStyle="1" w:styleId="ra">
    <w:name w:val="ra"/>
    <w:rsid w:val="00503EB8"/>
  </w:style>
  <w:style w:type="character" w:customStyle="1" w:styleId="Nadpis3Char">
    <w:name w:val="Nadpis 3 Char"/>
    <w:basedOn w:val="Predvolenpsmoodseku"/>
    <w:link w:val="Nadpis3"/>
    <w:uiPriority w:val="9"/>
    <w:rsid w:val="004F770A"/>
    <w:rPr>
      <w:i/>
      <w:iCs/>
      <w:smallCaps/>
      <w:spacing w:val="5"/>
      <w:sz w:val="26"/>
      <w:szCs w:val="26"/>
    </w:rPr>
  </w:style>
  <w:style w:type="paragraph" w:customStyle="1" w:styleId="Style5">
    <w:name w:val="Style5"/>
    <w:basedOn w:val="Normlny"/>
    <w:rsid w:val="00FD1394"/>
    <w:pPr>
      <w:widowControl w:val="0"/>
      <w:autoSpaceDE w:val="0"/>
      <w:autoSpaceDN w:val="0"/>
      <w:adjustRightInd w:val="0"/>
      <w:spacing w:line="275" w:lineRule="exact"/>
      <w:jc w:val="both"/>
    </w:pPr>
  </w:style>
  <w:style w:type="character" w:styleId="Zvraznenie">
    <w:name w:val="Emphasis"/>
    <w:uiPriority w:val="20"/>
    <w:qFormat/>
    <w:rsid w:val="004F770A"/>
    <w:rPr>
      <w:b/>
      <w:bCs/>
      <w:i/>
      <w:iCs/>
      <w:spacing w:val="10"/>
    </w:rPr>
  </w:style>
  <w:style w:type="paragraph" w:customStyle="1" w:styleId="Style4">
    <w:name w:val="Style4"/>
    <w:basedOn w:val="Normlny"/>
    <w:uiPriority w:val="99"/>
    <w:rsid w:val="00AF2C45"/>
    <w:pPr>
      <w:widowControl w:val="0"/>
      <w:autoSpaceDE w:val="0"/>
      <w:autoSpaceDN w:val="0"/>
      <w:adjustRightInd w:val="0"/>
      <w:spacing w:line="283" w:lineRule="exact"/>
      <w:jc w:val="center"/>
    </w:pPr>
  </w:style>
  <w:style w:type="table" w:styleId="Strednmrieka2zvraznenie3">
    <w:name w:val="Medium Grid 2 Accent 3"/>
    <w:basedOn w:val="Normlnatabuka"/>
    <w:uiPriority w:val="68"/>
    <w:rsid w:val="005D6648"/>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3zvraznenie3">
    <w:name w:val="Medium Grid 3 Accent 3"/>
    <w:basedOn w:val="Normlnatabuka"/>
    <w:uiPriority w:val="69"/>
    <w:rsid w:val="005D66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Webovtabuka2">
    <w:name w:val="Table Web 2"/>
    <w:basedOn w:val="Normlnatabuka"/>
    <w:rsid w:val="005D664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trednzoznam1zvraznenie3">
    <w:name w:val="Medium List 1 Accent 3"/>
    <w:basedOn w:val="Normlnatabuka"/>
    <w:uiPriority w:val="65"/>
    <w:rsid w:val="005D664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Farebnzoznam">
    <w:name w:val="Colorful List"/>
    <w:basedOn w:val="Normlnatabuka"/>
    <w:uiPriority w:val="72"/>
    <w:rsid w:val="005D664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mriekazvraznenie1">
    <w:name w:val="Colorful Grid Accent 1"/>
    <w:basedOn w:val="Normlnatabuka"/>
    <w:uiPriority w:val="73"/>
    <w:rsid w:val="005D664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pcetabuky3">
    <w:name w:val="Table Columns 3"/>
    <w:basedOn w:val="Normlnatabuka"/>
    <w:rsid w:val="005D664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ukaakozoznam7">
    <w:name w:val="Table List 7"/>
    <w:basedOn w:val="Normlnatabuka"/>
    <w:rsid w:val="004F77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spriestorovmiefektmi2">
    <w:name w:val="Table 3D effects 2"/>
    <w:basedOn w:val="Normlnatabuka"/>
    <w:rsid w:val="004F77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rsid w:val="004F77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1Char">
    <w:name w:val="Nadpis 1 Char"/>
    <w:basedOn w:val="Predvolenpsmoodseku"/>
    <w:link w:val="Nadpis1"/>
    <w:uiPriority w:val="9"/>
    <w:rsid w:val="004F770A"/>
    <w:rPr>
      <w:smallCaps/>
      <w:spacing w:val="5"/>
      <w:sz w:val="36"/>
      <w:szCs w:val="36"/>
    </w:rPr>
  </w:style>
  <w:style w:type="character" w:customStyle="1" w:styleId="Nadpis2Char">
    <w:name w:val="Nadpis 2 Char"/>
    <w:basedOn w:val="Predvolenpsmoodseku"/>
    <w:link w:val="Nadpis2"/>
    <w:uiPriority w:val="9"/>
    <w:semiHidden/>
    <w:rsid w:val="004F770A"/>
    <w:rPr>
      <w:smallCaps/>
      <w:sz w:val="28"/>
      <w:szCs w:val="28"/>
    </w:rPr>
  </w:style>
  <w:style w:type="character" w:customStyle="1" w:styleId="Nadpis4Char">
    <w:name w:val="Nadpis 4 Char"/>
    <w:basedOn w:val="Predvolenpsmoodseku"/>
    <w:link w:val="Nadpis4"/>
    <w:uiPriority w:val="9"/>
    <w:semiHidden/>
    <w:rsid w:val="004F770A"/>
    <w:rPr>
      <w:b/>
      <w:bCs/>
      <w:spacing w:val="5"/>
      <w:sz w:val="24"/>
      <w:szCs w:val="24"/>
    </w:rPr>
  </w:style>
  <w:style w:type="character" w:customStyle="1" w:styleId="Nadpis5Char">
    <w:name w:val="Nadpis 5 Char"/>
    <w:basedOn w:val="Predvolenpsmoodseku"/>
    <w:link w:val="Nadpis5"/>
    <w:uiPriority w:val="9"/>
    <w:semiHidden/>
    <w:rsid w:val="004F770A"/>
    <w:rPr>
      <w:i/>
      <w:iCs/>
      <w:sz w:val="24"/>
      <w:szCs w:val="24"/>
    </w:rPr>
  </w:style>
  <w:style w:type="character" w:customStyle="1" w:styleId="Nadpis6Char">
    <w:name w:val="Nadpis 6 Char"/>
    <w:basedOn w:val="Predvolenpsmoodseku"/>
    <w:link w:val="Nadpis6"/>
    <w:uiPriority w:val="9"/>
    <w:semiHidden/>
    <w:rsid w:val="004F770A"/>
    <w:rPr>
      <w:b/>
      <w:bCs/>
      <w:color w:val="595959" w:themeColor="text1" w:themeTint="A6"/>
      <w:spacing w:val="5"/>
      <w:shd w:val="clear" w:color="auto" w:fill="FFFFFF" w:themeFill="background1"/>
    </w:rPr>
  </w:style>
  <w:style w:type="character" w:customStyle="1" w:styleId="Nadpis7Char">
    <w:name w:val="Nadpis 7 Char"/>
    <w:basedOn w:val="Predvolenpsmoodseku"/>
    <w:link w:val="Nadpis7"/>
    <w:uiPriority w:val="9"/>
    <w:semiHidden/>
    <w:rsid w:val="004F770A"/>
    <w:rPr>
      <w:b/>
      <w:bCs/>
      <w:i/>
      <w:iCs/>
      <w:color w:val="5A5A5A" w:themeColor="text1" w:themeTint="A5"/>
      <w:sz w:val="20"/>
      <w:szCs w:val="20"/>
    </w:rPr>
  </w:style>
  <w:style w:type="character" w:customStyle="1" w:styleId="Nadpis8Char">
    <w:name w:val="Nadpis 8 Char"/>
    <w:basedOn w:val="Predvolenpsmoodseku"/>
    <w:link w:val="Nadpis8"/>
    <w:uiPriority w:val="9"/>
    <w:semiHidden/>
    <w:rsid w:val="004F770A"/>
    <w:rPr>
      <w:b/>
      <w:bCs/>
      <w:color w:val="7F7F7F" w:themeColor="text1" w:themeTint="80"/>
      <w:sz w:val="20"/>
      <w:szCs w:val="20"/>
    </w:rPr>
  </w:style>
  <w:style w:type="character" w:customStyle="1" w:styleId="Nadpis9Char">
    <w:name w:val="Nadpis 9 Char"/>
    <w:basedOn w:val="Predvolenpsmoodseku"/>
    <w:link w:val="Nadpis9"/>
    <w:uiPriority w:val="9"/>
    <w:semiHidden/>
    <w:rsid w:val="004F770A"/>
    <w:rPr>
      <w:b/>
      <w:bCs/>
      <w:i/>
      <w:iCs/>
      <w:color w:val="7F7F7F" w:themeColor="text1" w:themeTint="80"/>
      <w:sz w:val="18"/>
      <w:szCs w:val="18"/>
    </w:rPr>
  </w:style>
  <w:style w:type="paragraph" w:styleId="Popis">
    <w:name w:val="caption"/>
    <w:basedOn w:val="Normlny"/>
    <w:next w:val="Normlny"/>
    <w:uiPriority w:val="35"/>
    <w:semiHidden/>
    <w:unhideWhenUsed/>
    <w:rsid w:val="004F770A"/>
    <w:rPr>
      <w:caps/>
      <w:spacing w:val="10"/>
      <w:sz w:val="18"/>
      <w:szCs w:val="18"/>
    </w:rPr>
  </w:style>
  <w:style w:type="paragraph" w:styleId="Podtitul">
    <w:name w:val="Subtitle"/>
    <w:basedOn w:val="Normlny"/>
    <w:next w:val="Normlny"/>
    <w:link w:val="PodtitulChar"/>
    <w:uiPriority w:val="11"/>
    <w:qFormat/>
    <w:rsid w:val="004F770A"/>
    <w:rPr>
      <w:i/>
      <w:iCs/>
      <w:smallCaps/>
      <w:spacing w:val="10"/>
      <w:sz w:val="28"/>
      <w:szCs w:val="28"/>
    </w:rPr>
  </w:style>
  <w:style w:type="character" w:customStyle="1" w:styleId="PodtitulChar">
    <w:name w:val="Podtitul Char"/>
    <w:basedOn w:val="Predvolenpsmoodseku"/>
    <w:link w:val="Podtitul"/>
    <w:uiPriority w:val="11"/>
    <w:rsid w:val="004F770A"/>
    <w:rPr>
      <w:i/>
      <w:iCs/>
      <w:smallCaps/>
      <w:spacing w:val="10"/>
      <w:sz w:val="28"/>
      <w:szCs w:val="28"/>
    </w:rPr>
  </w:style>
  <w:style w:type="character" w:styleId="Siln">
    <w:name w:val="Strong"/>
    <w:uiPriority w:val="22"/>
    <w:qFormat/>
    <w:rsid w:val="004F770A"/>
    <w:rPr>
      <w:b/>
      <w:bCs/>
    </w:rPr>
  </w:style>
  <w:style w:type="paragraph" w:styleId="Bezriadkovania">
    <w:name w:val="No Spacing"/>
    <w:basedOn w:val="Normlny"/>
    <w:link w:val="BezriadkovaniaChar"/>
    <w:uiPriority w:val="1"/>
    <w:qFormat/>
    <w:rsid w:val="004F770A"/>
    <w:pPr>
      <w:spacing w:after="0" w:line="240" w:lineRule="auto"/>
    </w:pPr>
  </w:style>
  <w:style w:type="character" w:customStyle="1" w:styleId="BezriadkovaniaChar">
    <w:name w:val="Bez riadkovania Char"/>
    <w:basedOn w:val="Predvolenpsmoodseku"/>
    <w:link w:val="Bezriadkovania"/>
    <w:uiPriority w:val="1"/>
    <w:rsid w:val="004F770A"/>
  </w:style>
  <w:style w:type="paragraph" w:styleId="Citcia">
    <w:name w:val="Quote"/>
    <w:basedOn w:val="Normlny"/>
    <w:next w:val="Normlny"/>
    <w:link w:val="CitciaChar"/>
    <w:uiPriority w:val="29"/>
    <w:qFormat/>
    <w:rsid w:val="004F770A"/>
    <w:rPr>
      <w:i/>
      <w:iCs/>
    </w:rPr>
  </w:style>
  <w:style w:type="character" w:customStyle="1" w:styleId="CitciaChar">
    <w:name w:val="Citácia Char"/>
    <w:basedOn w:val="Predvolenpsmoodseku"/>
    <w:link w:val="Citcia"/>
    <w:uiPriority w:val="29"/>
    <w:rsid w:val="004F770A"/>
    <w:rPr>
      <w:i/>
      <w:iCs/>
    </w:rPr>
  </w:style>
  <w:style w:type="paragraph" w:styleId="Zvraznencitcia">
    <w:name w:val="Intense Quote"/>
    <w:basedOn w:val="Normlny"/>
    <w:next w:val="Normlny"/>
    <w:link w:val="ZvraznencitciaChar"/>
    <w:uiPriority w:val="30"/>
    <w:qFormat/>
    <w:rsid w:val="004F770A"/>
    <w:pPr>
      <w:pBdr>
        <w:top w:val="single" w:sz="4" w:space="10" w:color="auto"/>
        <w:bottom w:val="single" w:sz="4" w:space="10" w:color="auto"/>
      </w:pBdr>
      <w:spacing w:before="240" w:after="240" w:line="300" w:lineRule="auto"/>
      <w:ind w:left="1152" w:right="1152"/>
      <w:jc w:val="both"/>
    </w:pPr>
    <w:rPr>
      <w:i/>
      <w:iCs/>
    </w:rPr>
  </w:style>
  <w:style w:type="character" w:customStyle="1" w:styleId="ZvraznencitciaChar">
    <w:name w:val="Zvýraznená citácia Char"/>
    <w:basedOn w:val="Predvolenpsmoodseku"/>
    <w:link w:val="Zvraznencitcia"/>
    <w:uiPriority w:val="30"/>
    <w:rsid w:val="004F770A"/>
    <w:rPr>
      <w:i/>
      <w:iCs/>
    </w:rPr>
  </w:style>
  <w:style w:type="character" w:styleId="Jemnzvraznenie">
    <w:name w:val="Subtle Emphasis"/>
    <w:uiPriority w:val="19"/>
    <w:qFormat/>
    <w:rsid w:val="004F770A"/>
    <w:rPr>
      <w:i/>
      <w:iCs/>
    </w:rPr>
  </w:style>
  <w:style w:type="character" w:styleId="Intenzvnezvraznenie">
    <w:name w:val="Intense Emphasis"/>
    <w:uiPriority w:val="21"/>
    <w:qFormat/>
    <w:rsid w:val="004F770A"/>
    <w:rPr>
      <w:b/>
      <w:bCs/>
      <w:i/>
      <w:iCs/>
    </w:rPr>
  </w:style>
  <w:style w:type="character" w:styleId="Jemnodkaz">
    <w:name w:val="Subtle Reference"/>
    <w:basedOn w:val="Predvolenpsmoodseku"/>
    <w:uiPriority w:val="31"/>
    <w:qFormat/>
    <w:rsid w:val="004F770A"/>
    <w:rPr>
      <w:smallCaps/>
    </w:rPr>
  </w:style>
  <w:style w:type="character" w:styleId="Intenzvnyodkaz">
    <w:name w:val="Intense Reference"/>
    <w:uiPriority w:val="32"/>
    <w:qFormat/>
    <w:rsid w:val="004F770A"/>
    <w:rPr>
      <w:b/>
      <w:bCs/>
      <w:smallCaps/>
    </w:rPr>
  </w:style>
  <w:style w:type="character" w:styleId="Nzovknihy">
    <w:name w:val="Book Title"/>
    <w:basedOn w:val="Predvolenpsmoodseku"/>
    <w:uiPriority w:val="33"/>
    <w:qFormat/>
    <w:rsid w:val="004F770A"/>
    <w:rPr>
      <w:i/>
      <w:iCs/>
      <w:smallCaps/>
      <w:spacing w:val="5"/>
    </w:rPr>
  </w:style>
  <w:style w:type="paragraph" w:styleId="Hlavikaobsahu">
    <w:name w:val="TOC Heading"/>
    <w:basedOn w:val="Nadpis1"/>
    <w:next w:val="Normlny"/>
    <w:uiPriority w:val="39"/>
    <w:semiHidden/>
    <w:unhideWhenUsed/>
    <w:qFormat/>
    <w:rsid w:val="004F770A"/>
    <w:pPr>
      <w:outlineLvl w:val="9"/>
    </w:pPr>
    <w:rPr>
      <w:lang w:bidi="en-US"/>
    </w:rPr>
  </w:style>
  <w:style w:type="paragraph" w:styleId="Hlavika">
    <w:name w:val="header"/>
    <w:basedOn w:val="Normlny"/>
    <w:link w:val="HlavikaChar"/>
    <w:rsid w:val="00BF2D4B"/>
    <w:pPr>
      <w:tabs>
        <w:tab w:val="center" w:pos="4536"/>
        <w:tab w:val="right" w:pos="9072"/>
      </w:tabs>
      <w:spacing w:after="0" w:line="240" w:lineRule="auto"/>
    </w:pPr>
  </w:style>
  <w:style w:type="character" w:customStyle="1" w:styleId="HlavikaChar">
    <w:name w:val="Hlavička Char"/>
    <w:basedOn w:val="Predvolenpsmoodseku"/>
    <w:link w:val="Hlavika"/>
    <w:rsid w:val="00BF2D4B"/>
  </w:style>
  <w:style w:type="table" w:styleId="Webovtabuka3">
    <w:name w:val="Table Web 3"/>
    <w:basedOn w:val="Normlnatabuka"/>
    <w:rsid w:val="00983D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716">
      <w:bodyDiv w:val="1"/>
      <w:marLeft w:val="0"/>
      <w:marRight w:val="0"/>
      <w:marTop w:val="0"/>
      <w:marBottom w:val="0"/>
      <w:divBdr>
        <w:top w:val="none" w:sz="0" w:space="0" w:color="auto"/>
        <w:left w:val="none" w:sz="0" w:space="0" w:color="auto"/>
        <w:bottom w:val="none" w:sz="0" w:space="0" w:color="auto"/>
        <w:right w:val="none" w:sz="0" w:space="0" w:color="auto"/>
      </w:divBdr>
    </w:div>
    <w:div w:id="530070376">
      <w:bodyDiv w:val="1"/>
      <w:marLeft w:val="0"/>
      <w:marRight w:val="0"/>
      <w:marTop w:val="0"/>
      <w:marBottom w:val="0"/>
      <w:divBdr>
        <w:top w:val="none" w:sz="0" w:space="0" w:color="auto"/>
        <w:left w:val="none" w:sz="0" w:space="0" w:color="auto"/>
        <w:bottom w:val="none" w:sz="0" w:space="0" w:color="auto"/>
        <w:right w:val="none" w:sz="0" w:space="0" w:color="auto"/>
      </w:divBdr>
    </w:div>
    <w:div w:id="628822264">
      <w:bodyDiv w:val="1"/>
      <w:marLeft w:val="0"/>
      <w:marRight w:val="0"/>
      <w:marTop w:val="0"/>
      <w:marBottom w:val="0"/>
      <w:divBdr>
        <w:top w:val="none" w:sz="0" w:space="0" w:color="auto"/>
        <w:left w:val="none" w:sz="0" w:space="0" w:color="auto"/>
        <w:bottom w:val="none" w:sz="0" w:space="0" w:color="auto"/>
        <w:right w:val="none" w:sz="0" w:space="0" w:color="auto"/>
      </w:divBdr>
    </w:div>
    <w:div w:id="651524575">
      <w:bodyDiv w:val="1"/>
      <w:marLeft w:val="0"/>
      <w:marRight w:val="0"/>
      <w:marTop w:val="0"/>
      <w:marBottom w:val="0"/>
      <w:divBdr>
        <w:top w:val="none" w:sz="0" w:space="0" w:color="auto"/>
        <w:left w:val="none" w:sz="0" w:space="0" w:color="auto"/>
        <w:bottom w:val="none" w:sz="0" w:space="0" w:color="auto"/>
        <w:right w:val="none" w:sz="0" w:space="0" w:color="auto"/>
      </w:divBdr>
    </w:div>
    <w:div w:id="1002322172">
      <w:bodyDiv w:val="1"/>
      <w:marLeft w:val="0"/>
      <w:marRight w:val="0"/>
      <w:marTop w:val="0"/>
      <w:marBottom w:val="0"/>
      <w:divBdr>
        <w:top w:val="none" w:sz="0" w:space="0" w:color="auto"/>
        <w:left w:val="none" w:sz="0" w:space="0" w:color="auto"/>
        <w:bottom w:val="none" w:sz="0" w:space="0" w:color="auto"/>
        <w:right w:val="none" w:sz="0" w:space="0" w:color="auto"/>
      </w:divBdr>
    </w:div>
    <w:div w:id="1372537205">
      <w:bodyDiv w:val="1"/>
      <w:marLeft w:val="0"/>
      <w:marRight w:val="0"/>
      <w:marTop w:val="0"/>
      <w:marBottom w:val="0"/>
      <w:divBdr>
        <w:top w:val="none" w:sz="0" w:space="0" w:color="auto"/>
        <w:left w:val="none" w:sz="0" w:space="0" w:color="auto"/>
        <w:bottom w:val="none" w:sz="0" w:space="0" w:color="auto"/>
        <w:right w:val="none" w:sz="0" w:space="0" w:color="auto"/>
      </w:divBdr>
    </w:div>
    <w:div w:id="1502158887">
      <w:bodyDiv w:val="1"/>
      <w:marLeft w:val="0"/>
      <w:marRight w:val="0"/>
      <w:marTop w:val="0"/>
      <w:marBottom w:val="0"/>
      <w:divBdr>
        <w:top w:val="none" w:sz="0" w:space="0" w:color="auto"/>
        <w:left w:val="none" w:sz="0" w:space="0" w:color="auto"/>
        <w:bottom w:val="none" w:sz="0" w:space="0" w:color="auto"/>
        <w:right w:val="none" w:sz="0" w:space="0" w:color="auto"/>
      </w:divBdr>
    </w:div>
    <w:div w:id="1520460665">
      <w:bodyDiv w:val="1"/>
      <w:marLeft w:val="0"/>
      <w:marRight w:val="0"/>
      <w:marTop w:val="0"/>
      <w:marBottom w:val="0"/>
      <w:divBdr>
        <w:top w:val="none" w:sz="0" w:space="0" w:color="auto"/>
        <w:left w:val="none" w:sz="0" w:space="0" w:color="auto"/>
        <w:bottom w:val="none" w:sz="0" w:space="0" w:color="auto"/>
        <w:right w:val="none" w:sz="0" w:space="0" w:color="auto"/>
      </w:divBdr>
    </w:div>
    <w:div w:id="1966278406">
      <w:bodyDiv w:val="1"/>
      <w:marLeft w:val="0"/>
      <w:marRight w:val="0"/>
      <w:marTop w:val="0"/>
      <w:marBottom w:val="0"/>
      <w:divBdr>
        <w:top w:val="none" w:sz="0" w:space="0" w:color="auto"/>
        <w:left w:val="none" w:sz="0" w:space="0" w:color="auto"/>
        <w:bottom w:val="none" w:sz="0" w:space="0" w:color="auto"/>
        <w:right w:val="none" w:sz="0" w:space="0" w:color="auto"/>
      </w:divBdr>
    </w:div>
    <w:div w:id="1968855015">
      <w:bodyDiv w:val="1"/>
      <w:marLeft w:val="0"/>
      <w:marRight w:val="0"/>
      <w:marTop w:val="0"/>
      <w:marBottom w:val="0"/>
      <w:divBdr>
        <w:top w:val="none" w:sz="0" w:space="0" w:color="auto"/>
        <w:left w:val="none" w:sz="0" w:space="0" w:color="auto"/>
        <w:bottom w:val="none" w:sz="0" w:space="0" w:color="auto"/>
        <w:right w:val="none" w:sz="0" w:space="0" w:color="auto"/>
      </w:divBdr>
    </w:div>
    <w:div w:id="19868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C74CF-8F9B-49AF-9AD4-B1C3EB06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2692</Words>
  <Characters>15349</Characters>
  <Application>Microsoft Office Word</Application>
  <DocSecurity>0</DocSecurity>
  <Lines>127</Lines>
  <Paragraphs>36</Paragraphs>
  <ScaleCrop>false</ScaleCrop>
  <HeadingPairs>
    <vt:vector size="2" baseType="variant">
      <vt:variant>
        <vt:lpstr>Názov</vt:lpstr>
      </vt:variant>
      <vt:variant>
        <vt:i4>1</vt:i4>
      </vt:variant>
    </vt:vector>
  </HeadingPairs>
  <TitlesOfParts>
    <vt:vector size="1" baseType="lpstr">
      <vt:lpstr>Ministerstvo hospodárstva Slovenskej republiky, Mierová 19, 827 15  Bratislava 212</vt:lpstr>
    </vt:vector>
  </TitlesOfParts>
  <Company>Hewlett-Packard Company</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 Mierová 19, 827 15  Bratislava 212</dc:title>
  <dc:creator>duman</dc:creator>
  <cp:lastModifiedBy>Zaleska Dana</cp:lastModifiedBy>
  <cp:revision>13</cp:revision>
  <cp:lastPrinted>2016-11-04T12:06:00Z</cp:lastPrinted>
  <dcterms:created xsi:type="dcterms:W3CDTF">2018-08-24T10:44:00Z</dcterms:created>
  <dcterms:modified xsi:type="dcterms:W3CDTF">2018-12-06T15:45:00Z</dcterms:modified>
</cp:coreProperties>
</file>