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79" w:rsidRDefault="00334D79" w:rsidP="00334D79">
      <w:pPr>
        <w:pStyle w:val="EY-Heading1"/>
        <w:numPr>
          <w:ilvl w:val="0"/>
          <w:numId w:val="0"/>
        </w:numPr>
        <w:spacing w:before="0" w:after="0"/>
        <w:ind w:left="1134" w:hanging="1134"/>
        <w:jc w:val="right"/>
        <w:rPr>
          <w:rFonts w:ascii="Times New Roman" w:eastAsia="TimesNewRoman" w:hAnsi="Times New Roman" w:cs="Arial"/>
          <w:b w:val="0"/>
          <w:color w:val="auto"/>
          <w:kern w:val="0"/>
          <w:sz w:val="24"/>
          <w:szCs w:val="20"/>
          <w:lang w:eastAsia="sk-SK"/>
        </w:rPr>
      </w:pPr>
      <w:bookmarkStart w:id="0" w:name="_Toc26461579"/>
      <w:r w:rsidRPr="00650EDE">
        <w:rPr>
          <w:rFonts w:ascii="Times New Roman" w:eastAsia="TimesNewRoman" w:hAnsi="Times New Roman" w:cs="Arial"/>
          <w:b w:val="0"/>
          <w:color w:val="auto"/>
          <w:kern w:val="0"/>
          <w:sz w:val="24"/>
          <w:szCs w:val="20"/>
          <w:lang w:eastAsia="sk-SK"/>
        </w:rPr>
        <w:t>Príloha č. 2 – Formulár – Cenová ponuka</w:t>
      </w:r>
      <w:bookmarkEnd w:id="0"/>
    </w:p>
    <w:p w:rsidR="00334D79" w:rsidRPr="00650EDE" w:rsidRDefault="00334D79" w:rsidP="00334D79"/>
    <w:p w:rsidR="00334D79" w:rsidRPr="00237798" w:rsidRDefault="00334D79" w:rsidP="00334D79">
      <w:pPr>
        <w:jc w:val="center"/>
        <w:rPr>
          <w:rFonts w:cs="Arial"/>
          <w:sz w:val="32"/>
          <w:szCs w:val="32"/>
        </w:rPr>
      </w:pPr>
      <w:r w:rsidRPr="00237798">
        <w:rPr>
          <w:rFonts w:cs="Arial"/>
          <w:sz w:val="32"/>
          <w:szCs w:val="32"/>
        </w:rPr>
        <w:t>Cenová ponuka k žiadosti o účasť vo výberovom konaní</w:t>
      </w:r>
    </w:p>
    <w:p w:rsidR="00334D79" w:rsidRDefault="00334D79" w:rsidP="00334D79">
      <w:pPr>
        <w:jc w:val="center"/>
        <w:rPr>
          <w:rFonts w:eastAsia="TimesNewRoman" w:cs="Arial"/>
          <w:szCs w:val="20"/>
        </w:rPr>
      </w:pPr>
      <w:r w:rsidRPr="00237798">
        <w:rPr>
          <w:rFonts w:eastAsia="TimesNewRoman" w:cs="Arial"/>
          <w:szCs w:val="20"/>
        </w:rPr>
        <w:t>vyhláseného Ministerstvom hospodárstva Slovenskej republiky podľa ustanovenia § 5c ods. 1 zákona č. 309/2009 Z. z. o podpore obnoviteľných zdrojov energie a vysoko účinnej kombinovanej výroby a o zmene a doplnení niektorých zákonov</w:t>
      </w:r>
      <w:r>
        <w:rPr>
          <w:rFonts w:eastAsia="TimesNewRoman" w:cs="Arial"/>
          <w:szCs w:val="20"/>
        </w:rPr>
        <w:t xml:space="preserve"> </w:t>
      </w:r>
      <w:r w:rsidRPr="00237798">
        <w:rPr>
          <w:rFonts w:eastAsia="TimesNewRoman" w:cs="Arial"/>
          <w:szCs w:val="20"/>
        </w:rPr>
        <w:t>v znení neskorších predpisov</w:t>
      </w:r>
    </w:p>
    <w:p w:rsidR="005539DB" w:rsidRDefault="005539DB" w:rsidP="00334D79">
      <w:pPr>
        <w:jc w:val="center"/>
        <w:rPr>
          <w:rFonts w:eastAsia="TimesNewRoman" w:cs="Arial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88"/>
        <w:gridCol w:w="2682"/>
        <w:gridCol w:w="468"/>
        <w:gridCol w:w="819"/>
        <w:gridCol w:w="2662"/>
      </w:tblGrid>
      <w:tr w:rsidR="00334D79" w:rsidRPr="00237798" w:rsidTr="00B420DF">
        <w:trPr>
          <w:trHeight w:val="720"/>
        </w:trPr>
        <w:tc>
          <w:tcPr>
            <w:tcW w:w="2388" w:type="dxa"/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Obchodné meno záujemcu</w:t>
            </w:r>
          </w:p>
        </w:tc>
        <w:tc>
          <w:tcPr>
            <w:tcW w:w="6631" w:type="dxa"/>
            <w:gridSpan w:val="4"/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334D79" w:rsidRPr="00237798" w:rsidTr="00B420DF">
        <w:trPr>
          <w:trHeight w:val="720"/>
        </w:trPr>
        <w:tc>
          <w:tcPr>
            <w:tcW w:w="2388" w:type="dxa"/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Právna forma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IČO</w:t>
            </w:r>
            <w:r w:rsidRPr="00B800EB">
              <w:rPr>
                <w:rStyle w:val="Odkaznapoznmkupodiarou"/>
                <w:rFonts w:cs="Arial"/>
                <w:szCs w:val="20"/>
              </w:rPr>
              <w:footnoteReference w:id="1"/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334D79" w:rsidRPr="00237798" w:rsidTr="00B420DF">
        <w:trPr>
          <w:trHeight w:val="720"/>
        </w:trPr>
        <w:tc>
          <w:tcPr>
            <w:tcW w:w="2388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Sídlo</w:t>
            </w:r>
          </w:p>
        </w:tc>
        <w:tc>
          <w:tcPr>
            <w:tcW w:w="6631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334D79" w:rsidRPr="00237798" w:rsidTr="00B420DF">
        <w:trPr>
          <w:trHeight w:val="717"/>
        </w:trPr>
        <w:tc>
          <w:tcPr>
            <w:tcW w:w="901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b/>
                <w:szCs w:val="20"/>
              </w:rPr>
            </w:pPr>
          </w:p>
          <w:p w:rsidR="00334D79" w:rsidRPr="00B800EB" w:rsidRDefault="00334D79" w:rsidP="00B420DF">
            <w:pPr>
              <w:rPr>
                <w:rFonts w:cs="Arial"/>
                <w:b/>
                <w:szCs w:val="20"/>
              </w:rPr>
            </w:pPr>
          </w:p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cs="Arial"/>
                <w:b/>
                <w:szCs w:val="20"/>
              </w:rPr>
              <w:t>Záujemca vyplní podľa počtu svojich cenových ponúk:</w:t>
            </w:r>
          </w:p>
        </w:tc>
      </w:tr>
      <w:tr w:rsidR="00334D79" w:rsidRPr="00237798" w:rsidTr="00B420DF">
        <w:trPr>
          <w:trHeight w:val="717"/>
        </w:trPr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b/>
                <w:szCs w:val="20"/>
              </w:rPr>
            </w:pPr>
            <w:r w:rsidRPr="00B800EB">
              <w:rPr>
                <w:rFonts w:cs="Arial"/>
                <w:b/>
                <w:szCs w:val="20"/>
              </w:rPr>
              <w:t>Cenová ponuka č. 1</w:t>
            </w:r>
          </w:p>
        </w:tc>
        <w:tc>
          <w:tcPr>
            <w:tcW w:w="6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334D79" w:rsidRPr="00237798" w:rsidTr="00B420DF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b/>
                <w:szCs w:val="20"/>
              </w:rPr>
              <w:t>Číslo návrhu zmluvy</w:t>
            </w:r>
            <w:r w:rsidRPr="00B800EB">
              <w:rPr>
                <w:rFonts w:cs="Arial"/>
                <w:szCs w:val="20"/>
              </w:rPr>
              <w:t xml:space="preserve"> o príplatku pridelené</w:t>
            </w:r>
            <w:r w:rsidRPr="00B800EB">
              <w:rPr>
                <w:rFonts w:cs="Arial"/>
                <w:szCs w:val="20"/>
                <w:lang w:val="en-US"/>
              </w:rPr>
              <w:t xml:space="preserve"> </w:t>
            </w:r>
            <w:r w:rsidRPr="00B800EB">
              <w:rPr>
                <w:rFonts w:cs="Arial"/>
                <w:szCs w:val="20"/>
              </w:rPr>
              <w:t>OKTE, a.s.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cs="Arial"/>
                <w:szCs w:val="20"/>
                <w:lang w:val="en-US"/>
              </w:rPr>
              <w:t>[_____]</w:t>
            </w:r>
          </w:p>
        </w:tc>
      </w:tr>
      <w:tr w:rsidR="00334D79" w:rsidRPr="00237798" w:rsidTr="00334D79">
        <w:trPr>
          <w:trHeight w:val="2300"/>
        </w:trPr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Druh obnoviteľného zdroja</w:t>
            </w:r>
            <w:r w:rsidRPr="00B800EB">
              <w:rPr>
                <w:rStyle w:val="Odkaznapoznmkupodiarou"/>
                <w:rFonts w:cs="Arial"/>
                <w:szCs w:val="20"/>
              </w:rPr>
              <w:footnoteReference w:id="2"/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slnečná energia</w:t>
            </w:r>
            <w:r>
              <w:rPr>
                <w:rFonts w:cs="Arial"/>
                <w:szCs w:val="20"/>
              </w:rPr>
              <w:t xml:space="preserve">                       </w:t>
            </w:r>
          </w:p>
          <w:p w:rsidR="00334D79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veterná energia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vodná energia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geotermálna energia</w:t>
            </w:r>
          </w:p>
        </w:tc>
        <w:tc>
          <w:tcPr>
            <w:tcW w:w="39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biomas</w:t>
            </w:r>
            <w:r>
              <w:rPr>
                <w:rFonts w:cs="Arial"/>
                <w:szCs w:val="20"/>
              </w:rPr>
              <w:t>a</w:t>
            </w:r>
          </w:p>
          <w:p w:rsidR="00334D79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cs="Arial"/>
                <w:szCs w:val="20"/>
              </w:rPr>
              <w:t xml:space="preserve"> bioplyn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skládkový plyn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cs="Arial"/>
                <w:szCs w:val="20"/>
              </w:rPr>
              <w:t xml:space="preserve"> plyn z čističiek odpadových vôd </w:t>
            </w:r>
          </w:p>
        </w:tc>
      </w:tr>
      <w:tr w:rsidR="00334D79" w:rsidRPr="00237798" w:rsidTr="00B420DF">
        <w:trPr>
          <w:trHeight w:val="717"/>
        </w:trPr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Inštalovaný výkon zariadenia (</w:t>
            </w:r>
            <w:proofErr w:type="spellStart"/>
            <w:r w:rsidRPr="00B800EB">
              <w:rPr>
                <w:rFonts w:cs="Arial"/>
                <w:szCs w:val="20"/>
              </w:rPr>
              <w:t>kW</w:t>
            </w:r>
            <w:proofErr w:type="spellEnd"/>
            <w:r w:rsidRPr="00B800EB">
              <w:rPr>
                <w:rFonts w:cs="Arial"/>
                <w:szCs w:val="20"/>
              </w:rPr>
              <w:t>)</w:t>
            </w:r>
          </w:p>
        </w:tc>
        <w:tc>
          <w:tcPr>
            <w:tcW w:w="663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237798" w:rsidTr="005539DB">
        <w:trPr>
          <w:trHeight w:val="717"/>
        </w:trPr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Vymedzené územie prevádzkovateľa regionálnej distribučnej sústavy</w:t>
            </w:r>
            <w:r w:rsidRPr="00B800EB">
              <w:rPr>
                <w:rStyle w:val="Odkaznapoznmkupodiarou"/>
                <w:rFonts w:cs="Arial"/>
                <w:szCs w:val="20"/>
              </w:rPr>
              <w:footnoteReference w:id="3"/>
            </w:r>
            <w:r w:rsidRPr="00B800E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6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237798" w:rsidTr="005539DB">
        <w:trPr>
          <w:trHeight w:val="109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Ponúknutá cena elektriny (EUR/</w:t>
            </w:r>
            <w:proofErr w:type="spellStart"/>
            <w:r w:rsidRPr="00B800EB">
              <w:rPr>
                <w:rFonts w:cs="Arial"/>
                <w:szCs w:val="20"/>
              </w:rPr>
              <w:t>MWh</w:t>
            </w:r>
            <w:proofErr w:type="spellEnd"/>
            <w:r w:rsidRPr="00B800EB">
              <w:rPr>
                <w:rFonts w:cs="Arial"/>
                <w:szCs w:val="20"/>
              </w:rPr>
              <w:t xml:space="preserve"> s presnosťou na 2 desatinné miesta)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237798" w:rsidTr="005539DB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b/>
                <w:szCs w:val="20"/>
              </w:rPr>
            </w:pPr>
            <w:r w:rsidRPr="00B800EB">
              <w:rPr>
                <w:rFonts w:cs="Arial"/>
                <w:b/>
                <w:szCs w:val="20"/>
              </w:rPr>
              <w:lastRenderedPageBreak/>
              <w:t>Cenová ponuka č. 2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334D79" w:rsidRPr="00B800EB" w:rsidTr="005539DB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334D79" w:rsidRPr="00805896" w:rsidRDefault="00334D79" w:rsidP="00B420DF">
            <w:pPr>
              <w:rPr>
                <w:rFonts w:cs="Arial"/>
                <w:b/>
                <w:szCs w:val="20"/>
              </w:rPr>
            </w:pPr>
            <w:r w:rsidRPr="00B800EB">
              <w:rPr>
                <w:rFonts w:cs="Arial"/>
                <w:b/>
                <w:szCs w:val="20"/>
              </w:rPr>
              <w:t>Číslo návrhu zmluvy</w:t>
            </w:r>
            <w:r w:rsidRPr="00805896">
              <w:rPr>
                <w:rFonts w:cs="Arial"/>
                <w:b/>
                <w:szCs w:val="20"/>
              </w:rPr>
              <w:t xml:space="preserve"> </w:t>
            </w:r>
            <w:r w:rsidRPr="00805896">
              <w:rPr>
                <w:rFonts w:cs="Arial"/>
                <w:szCs w:val="20"/>
              </w:rPr>
              <w:t>o príplatku pridelené OKTE, a.s</w:t>
            </w:r>
            <w:r w:rsidRPr="00805896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805896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B800EB" w:rsidTr="00B420DF">
        <w:trPr>
          <w:trHeight w:val="2294"/>
        </w:trPr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Druh obnoviteľného zdroja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slnečná energia</w:t>
            </w:r>
            <w:r>
              <w:rPr>
                <w:rFonts w:cs="Arial"/>
                <w:szCs w:val="20"/>
              </w:rPr>
              <w:t xml:space="preserve">                       </w:t>
            </w:r>
          </w:p>
          <w:p w:rsidR="00334D79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veterná energia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vodná energia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geotermálna energia</w:t>
            </w:r>
          </w:p>
        </w:tc>
        <w:tc>
          <w:tcPr>
            <w:tcW w:w="39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biomas</w:t>
            </w:r>
            <w:r>
              <w:rPr>
                <w:rFonts w:cs="Arial"/>
                <w:szCs w:val="20"/>
              </w:rPr>
              <w:t>a</w:t>
            </w:r>
          </w:p>
          <w:p w:rsidR="00334D79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cs="Arial"/>
                <w:szCs w:val="20"/>
              </w:rPr>
              <w:t xml:space="preserve"> bioplyn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skládkový plyn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cs="Arial"/>
                <w:szCs w:val="20"/>
              </w:rPr>
              <w:t xml:space="preserve"> plyn z čističiek odpadových vôd </w:t>
            </w:r>
          </w:p>
        </w:tc>
      </w:tr>
      <w:tr w:rsidR="00334D79" w:rsidRPr="00237798" w:rsidTr="00B420DF">
        <w:trPr>
          <w:trHeight w:val="717"/>
        </w:trPr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Inštalovaný výkon zariadenia (</w:t>
            </w:r>
            <w:proofErr w:type="spellStart"/>
            <w:r w:rsidRPr="00B800EB">
              <w:rPr>
                <w:rFonts w:cs="Arial"/>
                <w:szCs w:val="20"/>
              </w:rPr>
              <w:t>kW</w:t>
            </w:r>
            <w:proofErr w:type="spellEnd"/>
            <w:r w:rsidRPr="00B800EB">
              <w:rPr>
                <w:rFonts w:cs="Arial"/>
                <w:szCs w:val="20"/>
              </w:rPr>
              <w:t>)</w:t>
            </w:r>
          </w:p>
        </w:tc>
        <w:tc>
          <w:tcPr>
            <w:tcW w:w="663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237798" w:rsidTr="00B420DF">
        <w:trPr>
          <w:trHeight w:val="717"/>
        </w:trPr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Vymedzené územie prevádzkovateľa regionálnej distribučnej sústavy</w:t>
            </w:r>
          </w:p>
        </w:tc>
        <w:tc>
          <w:tcPr>
            <w:tcW w:w="66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237798" w:rsidTr="00B420DF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Ponúknutá cena elektriny (EUR/</w:t>
            </w:r>
            <w:proofErr w:type="spellStart"/>
            <w:r w:rsidRPr="00B800EB">
              <w:rPr>
                <w:rFonts w:cs="Arial"/>
                <w:szCs w:val="20"/>
              </w:rPr>
              <w:t>MWh</w:t>
            </w:r>
            <w:proofErr w:type="spellEnd"/>
            <w:r w:rsidRPr="00B800EB">
              <w:rPr>
                <w:rFonts w:cs="Arial"/>
                <w:szCs w:val="20"/>
              </w:rPr>
              <w:t xml:space="preserve"> s presnosťou na 2 desatinné miesta)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237798" w:rsidTr="005539DB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D79" w:rsidRDefault="00334D79" w:rsidP="00B420DF">
            <w:pPr>
              <w:rPr>
                <w:rFonts w:cs="Arial"/>
                <w:b/>
                <w:szCs w:val="20"/>
              </w:rPr>
            </w:pPr>
          </w:p>
          <w:p w:rsidR="00334D79" w:rsidRDefault="00334D79" w:rsidP="00B420DF">
            <w:pPr>
              <w:rPr>
                <w:rFonts w:cs="Arial"/>
                <w:b/>
                <w:szCs w:val="20"/>
              </w:rPr>
            </w:pPr>
            <w:r w:rsidRPr="00B800EB">
              <w:rPr>
                <w:rFonts w:cs="Arial"/>
                <w:b/>
                <w:szCs w:val="20"/>
              </w:rPr>
              <w:t>Cenová ponuka č. 3</w:t>
            </w:r>
          </w:p>
          <w:p w:rsidR="00334D79" w:rsidRPr="00B800EB" w:rsidRDefault="00334D79" w:rsidP="00B420D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334D79" w:rsidRPr="00B800EB" w:rsidTr="005539DB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334D79" w:rsidRPr="00805896" w:rsidRDefault="00334D79" w:rsidP="00B420DF">
            <w:pPr>
              <w:rPr>
                <w:rFonts w:cs="Arial"/>
                <w:b/>
                <w:szCs w:val="20"/>
              </w:rPr>
            </w:pPr>
            <w:r w:rsidRPr="00B800EB">
              <w:rPr>
                <w:rFonts w:cs="Arial"/>
                <w:b/>
                <w:szCs w:val="20"/>
              </w:rPr>
              <w:t>Číslo návrhu zmluvy</w:t>
            </w:r>
            <w:r w:rsidRPr="00B800EB">
              <w:rPr>
                <w:rFonts w:cs="Arial"/>
                <w:szCs w:val="20"/>
              </w:rPr>
              <w:t xml:space="preserve"> o príplatku pridelené OKTE, a.s.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805896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B800EB" w:rsidTr="005539DB">
        <w:trPr>
          <w:trHeight w:val="2294"/>
        </w:trPr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Druh obnoviteľného zdroja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slnečná energia</w:t>
            </w:r>
            <w:r>
              <w:rPr>
                <w:rFonts w:cs="Arial"/>
                <w:szCs w:val="20"/>
              </w:rPr>
              <w:t xml:space="preserve">                       </w:t>
            </w:r>
          </w:p>
          <w:p w:rsidR="00334D79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veterná energia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vodná energia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geotermálna energia</w:t>
            </w:r>
          </w:p>
        </w:tc>
        <w:tc>
          <w:tcPr>
            <w:tcW w:w="39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biomas</w:t>
            </w:r>
            <w:r>
              <w:rPr>
                <w:rFonts w:cs="Arial"/>
                <w:szCs w:val="20"/>
              </w:rPr>
              <w:t>a</w:t>
            </w:r>
          </w:p>
          <w:p w:rsidR="00334D79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cs="Arial"/>
                <w:szCs w:val="20"/>
              </w:rPr>
              <w:t xml:space="preserve"> bioplyn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skládkový plyn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cs="Arial"/>
                <w:szCs w:val="20"/>
              </w:rPr>
              <w:t xml:space="preserve"> plyn z čističiek odpadových vôd </w:t>
            </w:r>
          </w:p>
        </w:tc>
      </w:tr>
      <w:tr w:rsidR="00334D79" w:rsidRPr="00237798" w:rsidTr="005539DB">
        <w:trPr>
          <w:trHeight w:val="717"/>
        </w:trPr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Inštalovaný výkon zariadenia (</w:t>
            </w:r>
            <w:proofErr w:type="spellStart"/>
            <w:r w:rsidRPr="00B800EB">
              <w:rPr>
                <w:rFonts w:cs="Arial"/>
                <w:szCs w:val="20"/>
              </w:rPr>
              <w:t>kW</w:t>
            </w:r>
            <w:proofErr w:type="spellEnd"/>
            <w:r w:rsidRPr="00B800EB">
              <w:rPr>
                <w:rFonts w:cs="Arial"/>
                <w:szCs w:val="20"/>
              </w:rPr>
              <w:t>)</w:t>
            </w:r>
          </w:p>
        </w:tc>
        <w:tc>
          <w:tcPr>
            <w:tcW w:w="663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237798" w:rsidTr="005539DB">
        <w:trPr>
          <w:trHeight w:val="717"/>
        </w:trPr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Vymedzené územie prevádzkovateľa regionálnej distribučnej sústavy</w:t>
            </w:r>
          </w:p>
        </w:tc>
        <w:tc>
          <w:tcPr>
            <w:tcW w:w="66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237798" w:rsidTr="00B420DF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Ponúknutá cena elektriny (EUR/</w:t>
            </w:r>
            <w:proofErr w:type="spellStart"/>
            <w:r w:rsidRPr="00B800EB">
              <w:rPr>
                <w:rFonts w:cs="Arial"/>
                <w:szCs w:val="20"/>
              </w:rPr>
              <w:t>MWh</w:t>
            </w:r>
            <w:proofErr w:type="spellEnd"/>
            <w:r w:rsidRPr="00B800EB">
              <w:rPr>
                <w:rFonts w:cs="Arial"/>
                <w:szCs w:val="20"/>
              </w:rPr>
              <w:t xml:space="preserve"> s presnosťou na 2 desatinné miesta)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B800EB" w:rsidTr="00B420DF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D79" w:rsidRDefault="00334D79" w:rsidP="00B420DF">
            <w:pPr>
              <w:rPr>
                <w:rFonts w:cs="Arial"/>
                <w:b/>
                <w:szCs w:val="20"/>
              </w:rPr>
            </w:pPr>
          </w:p>
          <w:p w:rsidR="00334D79" w:rsidRDefault="00334D79" w:rsidP="00B420DF">
            <w:pPr>
              <w:rPr>
                <w:rFonts w:cs="Arial"/>
                <w:b/>
                <w:szCs w:val="20"/>
              </w:rPr>
            </w:pPr>
            <w:r w:rsidRPr="00B800EB">
              <w:rPr>
                <w:rFonts w:cs="Arial"/>
                <w:b/>
                <w:szCs w:val="20"/>
              </w:rPr>
              <w:t xml:space="preserve">Cenová ponuka č. </w:t>
            </w:r>
            <w:r>
              <w:rPr>
                <w:rFonts w:cs="Arial"/>
                <w:b/>
                <w:szCs w:val="20"/>
              </w:rPr>
              <w:t>4</w:t>
            </w:r>
          </w:p>
          <w:p w:rsidR="00334D79" w:rsidRPr="00B800EB" w:rsidRDefault="00334D79" w:rsidP="00B420D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334D79" w:rsidRPr="00B800EB" w:rsidTr="00B420DF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334D79" w:rsidRPr="00805896" w:rsidRDefault="00334D79" w:rsidP="00B420DF">
            <w:pPr>
              <w:rPr>
                <w:rFonts w:cs="Arial"/>
                <w:b/>
                <w:szCs w:val="20"/>
              </w:rPr>
            </w:pPr>
            <w:r w:rsidRPr="00B800EB">
              <w:rPr>
                <w:rFonts w:cs="Arial"/>
                <w:b/>
                <w:szCs w:val="20"/>
              </w:rPr>
              <w:t>Číslo návrhu zmluvy</w:t>
            </w:r>
            <w:r w:rsidRPr="00805896">
              <w:rPr>
                <w:rFonts w:cs="Arial"/>
                <w:b/>
                <w:szCs w:val="20"/>
              </w:rPr>
              <w:t xml:space="preserve"> </w:t>
            </w:r>
            <w:r w:rsidRPr="00805896">
              <w:rPr>
                <w:rFonts w:cs="Arial"/>
                <w:szCs w:val="20"/>
              </w:rPr>
              <w:t>o príplatku pridelené OKTE, a.s</w:t>
            </w:r>
            <w:r w:rsidRPr="00805896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805896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B800EB" w:rsidTr="00B420DF">
        <w:trPr>
          <w:trHeight w:val="2294"/>
        </w:trPr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Druh obnoviteľného zdroja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slnečná energia</w:t>
            </w:r>
            <w:r>
              <w:rPr>
                <w:rFonts w:cs="Arial"/>
                <w:szCs w:val="20"/>
              </w:rPr>
              <w:t xml:space="preserve">                       </w:t>
            </w:r>
          </w:p>
          <w:p w:rsidR="00334D79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veterná energia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vodná energia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geotermálna energia</w:t>
            </w:r>
          </w:p>
        </w:tc>
        <w:tc>
          <w:tcPr>
            <w:tcW w:w="39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biomas</w:t>
            </w:r>
            <w:r>
              <w:rPr>
                <w:rFonts w:cs="Arial"/>
                <w:szCs w:val="20"/>
              </w:rPr>
              <w:t>a</w:t>
            </w:r>
          </w:p>
          <w:p w:rsidR="00334D79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cs="Arial"/>
                <w:szCs w:val="20"/>
              </w:rPr>
              <w:t xml:space="preserve"> bioplyn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skládkový plyn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cs="Arial"/>
                <w:szCs w:val="20"/>
              </w:rPr>
              <w:t xml:space="preserve"> plyn z čističiek odpadových vôd </w:t>
            </w:r>
          </w:p>
        </w:tc>
      </w:tr>
      <w:tr w:rsidR="00334D79" w:rsidRPr="00B800EB" w:rsidTr="00B420DF">
        <w:trPr>
          <w:trHeight w:val="717"/>
        </w:trPr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Inštalovaný výkon zariadenia (</w:t>
            </w:r>
            <w:proofErr w:type="spellStart"/>
            <w:r w:rsidRPr="00B800EB">
              <w:rPr>
                <w:rFonts w:cs="Arial"/>
                <w:szCs w:val="20"/>
              </w:rPr>
              <w:t>kW</w:t>
            </w:r>
            <w:proofErr w:type="spellEnd"/>
            <w:r w:rsidRPr="00B800EB">
              <w:rPr>
                <w:rFonts w:cs="Arial"/>
                <w:szCs w:val="20"/>
              </w:rPr>
              <w:t>)</w:t>
            </w:r>
          </w:p>
        </w:tc>
        <w:tc>
          <w:tcPr>
            <w:tcW w:w="663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B800EB" w:rsidTr="00B420DF">
        <w:trPr>
          <w:trHeight w:val="717"/>
        </w:trPr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Vymedzené územie prevádzkovateľa regionálnej distribučnej sústavy</w:t>
            </w:r>
          </w:p>
        </w:tc>
        <w:tc>
          <w:tcPr>
            <w:tcW w:w="66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B800EB" w:rsidTr="00B420DF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Ponúknutá cena elektriny (EUR/</w:t>
            </w:r>
            <w:proofErr w:type="spellStart"/>
            <w:r w:rsidRPr="00B800EB">
              <w:rPr>
                <w:rFonts w:cs="Arial"/>
                <w:szCs w:val="20"/>
              </w:rPr>
              <w:t>MWh</w:t>
            </w:r>
            <w:proofErr w:type="spellEnd"/>
            <w:r w:rsidRPr="00B800EB">
              <w:rPr>
                <w:rFonts w:cs="Arial"/>
                <w:szCs w:val="20"/>
              </w:rPr>
              <w:t xml:space="preserve"> s presnosťou na 2 desatinné miesta)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B800EB" w:rsidTr="00B420DF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D79" w:rsidRDefault="00334D79" w:rsidP="00B420DF">
            <w:pPr>
              <w:rPr>
                <w:rFonts w:cs="Arial"/>
                <w:b/>
                <w:szCs w:val="20"/>
              </w:rPr>
            </w:pPr>
          </w:p>
          <w:p w:rsidR="00334D79" w:rsidRDefault="00334D79" w:rsidP="00B420DF">
            <w:pPr>
              <w:rPr>
                <w:rFonts w:cs="Arial"/>
                <w:b/>
                <w:szCs w:val="20"/>
              </w:rPr>
            </w:pPr>
            <w:r w:rsidRPr="00B800EB">
              <w:rPr>
                <w:rFonts w:cs="Arial"/>
                <w:b/>
                <w:szCs w:val="20"/>
              </w:rPr>
              <w:t xml:space="preserve">Cenová ponuka č. </w:t>
            </w:r>
            <w:r>
              <w:rPr>
                <w:rFonts w:cs="Arial"/>
                <w:b/>
                <w:szCs w:val="20"/>
              </w:rPr>
              <w:t>5</w:t>
            </w:r>
          </w:p>
          <w:p w:rsidR="00334D79" w:rsidRPr="00B800EB" w:rsidRDefault="00334D79" w:rsidP="00B420D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334D79" w:rsidRPr="00B800EB" w:rsidTr="00B420DF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334D79" w:rsidRPr="00805896" w:rsidRDefault="00334D79" w:rsidP="00B420DF">
            <w:pPr>
              <w:rPr>
                <w:rFonts w:cs="Arial"/>
                <w:b/>
                <w:szCs w:val="20"/>
              </w:rPr>
            </w:pPr>
            <w:r w:rsidRPr="00B800EB">
              <w:rPr>
                <w:rFonts w:cs="Arial"/>
                <w:b/>
                <w:szCs w:val="20"/>
              </w:rPr>
              <w:t>Číslo návrhu zmluvy</w:t>
            </w:r>
            <w:r w:rsidRPr="00B800EB">
              <w:rPr>
                <w:rFonts w:cs="Arial"/>
                <w:szCs w:val="20"/>
              </w:rPr>
              <w:t xml:space="preserve"> o príplatku pridelené OKTE, a.s.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805896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B800EB" w:rsidTr="00B420DF">
        <w:trPr>
          <w:trHeight w:val="2294"/>
        </w:trPr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Druh obnoviteľného zdroja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slnečná energia</w:t>
            </w:r>
            <w:r>
              <w:rPr>
                <w:rFonts w:cs="Arial"/>
                <w:szCs w:val="20"/>
              </w:rPr>
              <w:t xml:space="preserve">                       </w:t>
            </w:r>
          </w:p>
          <w:p w:rsidR="00334D79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veterná energia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vodná energia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geotermálna energia</w:t>
            </w:r>
          </w:p>
        </w:tc>
        <w:tc>
          <w:tcPr>
            <w:tcW w:w="39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biomas</w:t>
            </w:r>
            <w:r>
              <w:rPr>
                <w:rFonts w:cs="Arial"/>
                <w:szCs w:val="20"/>
              </w:rPr>
              <w:t>a</w:t>
            </w:r>
          </w:p>
          <w:p w:rsidR="00334D79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cs="Arial"/>
                <w:szCs w:val="20"/>
              </w:rPr>
              <w:t xml:space="preserve"> bioplyn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800E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skládkový plyn</w:t>
            </w:r>
          </w:p>
          <w:p w:rsidR="00334D79" w:rsidRPr="00B800EB" w:rsidRDefault="00334D79" w:rsidP="00334D79">
            <w:pPr>
              <w:spacing w:line="360" w:lineRule="auto"/>
              <w:rPr>
                <w:rFonts w:cs="Arial"/>
                <w:szCs w:val="20"/>
              </w:rPr>
            </w:pPr>
            <w:r w:rsidRPr="00B800EB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cs="Arial"/>
                <w:szCs w:val="20"/>
              </w:rPr>
              <w:t xml:space="preserve"> plyn z čističiek odpadových vôd </w:t>
            </w:r>
          </w:p>
        </w:tc>
      </w:tr>
      <w:tr w:rsidR="00334D79" w:rsidRPr="00B800EB" w:rsidTr="00B420DF">
        <w:trPr>
          <w:trHeight w:val="717"/>
        </w:trPr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Inštalovaný výkon zariadenia (</w:t>
            </w:r>
            <w:proofErr w:type="spellStart"/>
            <w:r w:rsidRPr="00B800EB">
              <w:rPr>
                <w:rFonts w:cs="Arial"/>
                <w:szCs w:val="20"/>
              </w:rPr>
              <w:t>kW</w:t>
            </w:r>
            <w:proofErr w:type="spellEnd"/>
            <w:r w:rsidRPr="00B800EB">
              <w:rPr>
                <w:rFonts w:cs="Arial"/>
                <w:szCs w:val="20"/>
              </w:rPr>
              <w:t>)</w:t>
            </w:r>
          </w:p>
        </w:tc>
        <w:tc>
          <w:tcPr>
            <w:tcW w:w="663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  <w:tr w:rsidR="00334D79" w:rsidRPr="00B800EB" w:rsidTr="00B420DF">
        <w:trPr>
          <w:trHeight w:val="717"/>
        </w:trPr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Vymedzené územie prevádzkovateľa regionálnej distribučnej sústavy</w:t>
            </w:r>
          </w:p>
        </w:tc>
        <w:tc>
          <w:tcPr>
            <w:tcW w:w="66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6F4FCF">
              <w:rPr>
                <w:rFonts w:cs="Arial"/>
                <w:szCs w:val="20"/>
              </w:rPr>
              <w:t>[_____]</w:t>
            </w:r>
          </w:p>
        </w:tc>
      </w:tr>
      <w:tr w:rsidR="00334D79" w:rsidRPr="00B800EB" w:rsidTr="00B420DF">
        <w:trPr>
          <w:trHeight w:val="71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cs="Arial"/>
                <w:szCs w:val="20"/>
              </w:rPr>
            </w:pPr>
            <w:r w:rsidRPr="00B800EB">
              <w:rPr>
                <w:rFonts w:cs="Arial"/>
                <w:szCs w:val="20"/>
              </w:rPr>
              <w:t>Ponúknutá cena elektriny (EUR/</w:t>
            </w:r>
            <w:proofErr w:type="spellStart"/>
            <w:r w:rsidRPr="00B800EB">
              <w:rPr>
                <w:rFonts w:cs="Arial"/>
                <w:szCs w:val="20"/>
              </w:rPr>
              <w:t>MWh</w:t>
            </w:r>
            <w:proofErr w:type="spellEnd"/>
            <w:r w:rsidRPr="00B800EB">
              <w:rPr>
                <w:rFonts w:cs="Arial"/>
                <w:szCs w:val="20"/>
              </w:rPr>
              <w:t xml:space="preserve"> s presnosťou na 2 desatinné miesta)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79" w:rsidRPr="00B800EB" w:rsidRDefault="00334D79" w:rsidP="00B420DF">
            <w:pPr>
              <w:rPr>
                <w:rFonts w:ascii="Calibri" w:hAnsi="Calibri"/>
                <w:szCs w:val="20"/>
                <w:lang w:val="en-US"/>
              </w:rPr>
            </w:pPr>
            <w:r w:rsidRPr="00B800EB">
              <w:rPr>
                <w:rFonts w:ascii="Calibri" w:hAnsi="Calibri"/>
                <w:szCs w:val="20"/>
                <w:lang w:val="en-US"/>
              </w:rPr>
              <w:t>[_____]</w:t>
            </w:r>
          </w:p>
        </w:tc>
      </w:tr>
    </w:tbl>
    <w:p w:rsidR="00334D79" w:rsidRDefault="00334D79" w:rsidP="00334D79">
      <w:pPr>
        <w:jc w:val="both"/>
        <w:rPr>
          <w:rFonts w:cs="Arial"/>
        </w:rPr>
      </w:pPr>
    </w:p>
    <w:p w:rsidR="00334D79" w:rsidRPr="00237798" w:rsidRDefault="00334D79" w:rsidP="00334D79">
      <w:pPr>
        <w:pStyle w:val="Odsekzoznamu"/>
        <w:ind w:left="108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3"/>
        <w:gridCol w:w="5575"/>
      </w:tblGrid>
      <w:tr w:rsidR="00334D79" w:rsidTr="00B420DF">
        <w:tc>
          <w:tcPr>
            <w:tcW w:w="4397" w:type="dxa"/>
            <w:shd w:val="clear" w:color="auto" w:fill="auto"/>
          </w:tcPr>
          <w:p w:rsidR="00334D79" w:rsidRPr="00B800EB" w:rsidRDefault="00334D79" w:rsidP="00B420DF">
            <w:pPr>
              <w:spacing w:after="240"/>
              <w:ind w:left="-120"/>
              <w:contextualSpacing/>
              <w:rPr>
                <w:rFonts w:cs="Arial"/>
              </w:rPr>
            </w:pPr>
            <w:r w:rsidRPr="00B800EB">
              <w:rPr>
                <w:rFonts w:cs="Arial"/>
              </w:rPr>
              <w:t>V [_____] dňa [_____]</w:t>
            </w:r>
          </w:p>
          <w:p w:rsidR="00334D79" w:rsidRPr="00B800EB" w:rsidRDefault="00334D79" w:rsidP="00B420DF">
            <w:pPr>
              <w:rPr>
                <w:rFonts w:cs="Arial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334D79" w:rsidRPr="00B800EB" w:rsidRDefault="00334D79" w:rsidP="00B420DF">
            <w:pPr>
              <w:spacing w:after="240"/>
              <w:ind w:left="4479"/>
              <w:contextualSpacing/>
              <w:jc w:val="right"/>
              <w:rPr>
                <w:rFonts w:cs="Arial"/>
                <w:i/>
              </w:rPr>
            </w:pPr>
            <w:r w:rsidRPr="00B800EB">
              <w:rPr>
                <w:rFonts w:cs="Arial"/>
                <w:i/>
              </w:rPr>
              <w:t>podpis</w:t>
            </w:r>
          </w:p>
          <w:p w:rsidR="00334D79" w:rsidRPr="00B800EB" w:rsidRDefault="00334D79" w:rsidP="00B420DF">
            <w:pPr>
              <w:spacing w:after="240"/>
              <w:ind w:left="1533"/>
              <w:contextualSpacing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>[osoba konajúca v mene záujemcu]</w:t>
            </w:r>
          </w:p>
          <w:p w:rsidR="00334D79" w:rsidRPr="00B800EB" w:rsidRDefault="00334D79" w:rsidP="00B420DF">
            <w:pPr>
              <w:spacing w:after="240"/>
              <w:ind w:left="4479"/>
              <w:contextualSpacing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 xml:space="preserve">[funkcia] </w:t>
            </w:r>
          </w:p>
          <w:p w:rsidR="00334D79" w:rsidRPr="00B800EB" w:rsidRDefault="00334D79" w:rsidP="00B420DF">
            <w:pPr>
              <w:spacing w:after="240"/>
              <w:ind w:left="2018"/>
              <w:contextualSpacing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>[obchodné meno záujemcu]</w:t>
            </w:r>
          </w:p>
          <w:p w:rsidR="00334D79" w:rsidRPr="00B800EB" w:rsidRDefault="00334D79" w:rsidP="00B420DF">
            <w:pPr>
              <w:ind w:left="4479"/>
              <w:rPr>
                <w:rFonts w:cs="Arial"/>
                <w:lang w:val="en-US"/>
              </w:rPr>
            </w:pPr>
          </w:p>
        </w:tc>
      </w:tr>
    </w:tbl>
    <w:p w:rsidR="00334D79" w:rsidRDefault="00334D79" w:rsidP="00334D79">
      <w:pPr>
        <w:rPr>
          <w:b/>
          <w:iCs/>
        </w:rPr>
      </w:pPr>
    </w:p>
    <w:p w:rsidR="00334D79" w:rsidRDefault="00334D79" w:rsidP="00334D79">
      <w:pPr>
        <w:jc w:val="both"/>
        <w:rPr>
          <w:rFonts w:cs="Arial"/>
        </w:rPr>
      </w:pPr>
    </w:p>
    <w:p w:rsidR="00334D79" w:rsidRDefault="00334D79" w:rsidP="00334D79">
      <w:pPr>
        <w:jc w:val="both"/>
        <w:rPr>
          <w:rFonts w:cs="Arial"/>
        </w:rPr>
      </w:pPr>
    </w:p>
    <w:p w:rsidR="00334D79" w:rsidRDefault="00334D79" w:rsidP="00334D79">
      <w:pPr>
        <w:jc w:val="both"/>
        <w:rPr>
          <w:rFonts w:cs="Arial"/>
        </w:rPr>
      </w:pPr>
    </w:p>
    <w:p w:rsidR="005539DB" w:rsidRDefault="005539DB" w:rsidP="00334D79">
      <w:pPr>
        <w:jc w:val="both"/>
        <w:rPr>
          <w:rFonts w:cs="Arial"/>
        </w:rPr>
      </w:pPr>
      <w:bookmarkStart w:id="1" w:name="_GoBack"/>
      <w:bookmarkEnd w:id="1"/>
    </w:p>
    <w:p w:rsidR="00334D79" w:rsidRPr="005E1EF8" w:rsidRDefault="00334D79" w:rsidP="00334D79">
      <w:pPr>
        <w:jc w:val="both"/>
        <w:rPr>
          <w:rFonts w:cs="Arial"/>
        </w:rPr>
      </w:pPr>
      <w:r w:rsidRPr="005E1EF8">
        <w:rPr>
          <w:rFonts w:cs="Arial"/>
        </w:rPr>
        <w:t xml:space="preserve">Ak záujemca predkladá jednu alebo viac cenových ponúk pre zariadenie výrobcu </w:t>
      </w:r>
      <w:r>
        <w:rPr>
          <w:rFonts w:cs="Arial"/>
        </w:rPr>
        <w:t xml:space="preserve">elektriny </w:t>
      </w:r>
      <w:r w:rsidRPr="005E1EF8">
        <w:rPr>
          <w:rFonts w:cs="Arial"/>
        </w:rPr>
        <w:t>pre druh obnoviteľného zdroja „slnečná energia“, je povinný</w:t>
      </w:r>
      <w:r>
        <w:rPr>
          <w:rFonts w:cs="Arial"/>
        </w:rPr>
        <w:t xml:space="preserve"> podpísať nasledujúce vyhlásenie</w:t>
      </w:r>
      <w:r w:rsidRPr="005E1EF8">
        <w:rPr>
          <w:rFonts w:cs="Arial"/>
        </w:rPr>
        <w:t>:</w:t>
      </w:r>
    </w:p>
    <w:p w:rsidR="00334D79" w:rsidRPr="00CA684B" w:rsidRDefault="00334D79" w:rsidP="00334D79">
      <w:pPr>
        <w:spacing w:after="200" w:line="276" w:lineRule="auto"/>
        <w:rPr>
          <w:b/>
          <w:iCs/>
          <w:sz w:val="28"/>
          <w:szCs w:val="28"/>
        </w:rPr>
      </w:pPr>
    </w:p>
    <w:p w:rsidR="00334D79" w:rsidRDefault="00334D79" w:rsidP="00334D79">
      <w:pPr>
        <w:pStyle w:val="EY-Normal"/>
        <w:spacing w:before="0" w:after="0"/>
        <w:jc w:val="center"/>
        <w:rPr>
          <w:rFonts w:ascii="Times New Roman" w:hAnsi="Times New Roman"/>
          <w:b/>
          <w:kern w:val="0"/>
          <w:sz w:val="28"/>
          <w:szCs w:val="28"/>
          <w:lang w:eastAsia="cs-CZ"/>
        </w:rPr>
      </w:pPr>
      <w:r>
        <w:rPr>
          <w:rFonts w:ascii="Times New Roman" w:hAnsi="Times New Roman"/>
          <w:b/>
          <w:kern w:val="0"/>
          <w:sz w:val="28"/>
          <w:szCs w:val="28"/>
          <w:lang w:eastAsia="cs-CZ"/>
        </w:rPr>
        <w:t>V</w:t>
      </w:r>
      <w:r w:rsidRPr="00D5522C">
        <w:rPr>
          <w:rFonts w:ascii="Times New Roman" w:hAnsi="Times New Roman"/>
          <w:b/>
          <w:kern w:val="0"/>
          <w:sz w:val="28"/>
          <w:szCs w:val="28"/>
          <w:lang w:eastAsia="cs-CZ"/>
        </w:rPr>
        <w:t xml:space="preserve">yhlásenie záujemcu o tom, že zariadenie nebude umiestnené na pozemku, ktorý je ku dňu vyhlásenia </w:t>
      </w:r>
      <w:r>
        <w:rPr>
          <w:rFonts w:ascii="Times New Roman" w:hAnsi="Times New Roman"/>
          <w:b/>
          <w:kern w:val="0"/>
          <w:sz w:val="28"/>
          <w:szCs w:val="28"/>
          <w:lang w:eastAsia="cs-CZ"/>
        </w:rPr>
        <w:t xml:space="preserve">výzvy </w:t>
      </w:r>
    </w:p>
    <w:p w:rsidR="00334D79" w:rsidRPr="00D5522C" w:rsidRDefault="00334D79" w:rsidP="00334D79">
      <w:pPr>
        <w:pStyle w:val="EY-Normal"/>
        <w:spacing w:before="0" w:after="0"/>
        <w:jc w:val="center"/>
        <w:rPr>
          <w:rFonts w:ascii="Times New Roman" w:hAnsi="Times New Roman"/>
          <w:b/>
          <w:kern w:val="0"/>
          <w:sz w:val="28"/>
          <w:szCs w:val="28"/>
          <w:lang w:eastAsia="cs-CZ"/>
        </w:rPr>
      </w:pPr>
      <w:r w:rsidRPr="00D5522C">
        <w:rPr>
          <w:rFonts w:ascii="Times New Roman" w:hAnsi="Times New Roman"/>
          <w:b/>
          <w:kern w:val="0"/>
          <w:sz w:val="28"/>
          <w:szCs w:val="28"/>
          <w:lang w:eastAsia="cs-CZ"/>
        </w:rPr>
        <w:t>p</w:t>
      </w:r>
      <w:r>
        <w:rPr>
          <w:rFonts w:ascii="Times New Roman" w:hAnsi="Times New Roman"/>
          <w:b/>
          <w:kern w:val="0"/>
          <w:sz w:val="28"/>
          <w:szCs w:val="28"/>
          <w:lang w:eastAsia="cs-CZ"/>
        </w:rPr>
        <w:t>oľnohospodárskym druhom pozemku</w:t>
      </w:r>
    </w:p>
    <w:p w:rsidR="00334D79" w:rsidRPr="0053411C" w:rsidRDefault="00334D79" w:rsidP="00334D79">
      <w:pPr>
        <w:jc w:val="center"/>
        <w:rPr>
          <w:rFonts w:cs="Arial"/>
        </w:rPr>
      </w:pPr>
    </w:p>
    <w:p w:rsidR="00334D79" w:rsidRDefault="00334D79" w:rsidP="00334D79">
      <w:pPr>
        <w:jc w:val="both"/>
        <w:rPr>
          <w:rFonts w:cs="Arial"/>
        </w:rPr>
      </w:pPr>
      <w:r w:rsidRPr="0053411C">
        <w:rPr>
          <w:rFonts w:cs="Arial"/>
        </w:rPr>
        <w:t xml:space="preserve">Záujemca o účasť vo výberovom konaní </w:t>
      </w:r>
      <w:r w:rsidRPr="00AE2E28">
        <w:rPr>
          <w:rFonts w:cs="Arial"/>
        </w:rPr>
        <w:t xml:space="preserve">týmto vyhlasuje, že </w:t>
      </w:r>
      <w:r w:rsidRPr="00D17BC9">
        <w:rPr>
          <w:rFonts w:cs="Arial"/>
        </w:rPr>
        <w:t xml:space="preserve">zariadenie </w:t>
      </w:r>
      <w:r>
        <w:rPr>
          <w:rFonts w:cs="Arial"/>
        </w:rPr>
        <w:t xml:space="preserve">na využívanie slnečnej energie </w:t>
      </w:r>
      <w:r w:rsidRPr="00D17BC9">
        <w:rPr>
          <w:rFonts w:cs="Arial"/>
        </w:rPr>
        <w:t>nebude umiestnené na pozemku, ktorý je v termíne na predloženie ponuky poľnohospodárskym druhom pozemku.</w:t>
      </w:r>
    </w:p>
    <w:p w:rsidR="00334D79" w:rsidRDefault="00334D79" w:rsidP="00334D79">
      <w:pPr>
        <w:spacing w:after="200" w:line="276" w:lineRule="auto"/>
        <w:rPr>
          <w:b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3"/>
        <w:gridCol w:w="5575"/>
      </w:tblGrid>
      <w:tr w:rsidR="00334D79" w:rsidTr="00B420DF">
        <w:tc>
          <w:tcPr>
            <w:tcW w:w="4397" w:type="dxa"/>
            <w:shd w:val="clear" w:color="auto" w:fill="auto"/>
          </w:tcPr>
          <w:p w:rsidR="00334D79" w:rsidRPr="00B800EB" w:rsidRDefault="00334D79" w:rsidP="00B420DF">
            <w:pPr>
              <w:spacing w:after="240"/>
              <w:ind w:left="-120"/>
              <w:contextualSpacing/>
              <w:rPr>
                <w:rFonts w:cs="Arial"/>
              </w:rPr>
            </w:pPr>
            <w:r w:rsidRPr="00B800EB">
              <w:rPr>
                <w:rFonts w:cs="Arial"/>
              </w:rPr>
              <w:t>V [_____] dňa [_____]</w:t>
            </w:r>
          </w:p>
          <w:p w:rsidR="00334D79" w:rsidRPr="00B800EB" w:rsidRDefault="00334D79" w:rsidP="00B420DF">
            <w:pPr>
              <w:rPr>
                <w:rFonts w:cs="Arial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334D79" w:rsidRPr="00B800EB" w:rsidRDefault="00334D79" w:rsidP="00B420DF">
            <w:pPr>
              <w:spacing w:after="240"/>
              <w:ind w:left="4479"/>
              <w:contextualSpacing/>
              <w:jc w:val="right"/>
              <w:rPr>
                <w:rFonts w:cs="Arial"/>
                <w:i/>
              </w:rPr>
            </w:pPr>
            <w:r w:rsidRPr="00B800EB">
              <w:rPr>
                <w:rFonts w:cs="Arial"/>
                <w:i/>
              </w:rPr>
              <w:t>podpis</w:t>
            </w:r>
          </w:p>
          <w:p w:rsidR="00334D79" w:rsidRPr="00B800EB" w:rsidRDefault="00334D79" w:rsidP="00B420DF">
            <w:pPr>
              <w:spacing w:after="240"/>
              <w:ind w:left="1533"/>
              <w:contextualSpacing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>[osoba konajúca v mene záujemcu]</w:t>
            </w:r>
          </w:p>
          <w:p w:rsidR="00334D79" w:rsidRPr="00B800EB" w:rsidRDefault="00334D79" w:rsidP="00B420DF">
            <w:pPr>
              <w:spacing w:after="240"/>
              <w:ind w:left="4479"/>
              <w:contextualSpacing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 xml:space="preserve">[funkcia] </w:t>
            </w:r>
          </w:p>
          <w:p w:rsidR="00334D79" w:rsidRPr="00B800EB" w:rsidRDefault="00334D79" w:rsidP="00B420DF">
            <w:pPr>
              <w:spacing w:after="240"/>
              <w:ind w:left="2018"/>
              <w:contextualSpacing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>[obchodné meno záujemcu]</w:t>
            </w:r>
          </w:p>
          <w:p w:rsidR="00334D79" w:rsidRPr="00B800EB" w:rsidRDefault="00334D79" w:rsidP="00B420DF">
            <w:pPr>
              <w:ind w:left="4479"/>
              <w:rPr>
                <w:rFonts w:cs="Arial"/>
                <w:lang w:val="en-US"/>
              </w:rPr>
            </w:pPr>
          </w:p>
        </w:tc>
      </w:tr>
    </w:tbl>
    <w:p w:rsidR="00D00B07" w:rsidRDefault="00D00B07"/>
    <w:sectPr w:rsidR="00D00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F3" w:rsidRDefault="000000F3" w:rsidP="00334D79">
      <w:r>
        <w:separator/>
      </w:r>
    </w:p>
  </w:endnote>
  <w:endnote w:type="continuationSeparator" w:id="0">
    <w:p w:rsidR="000000F3" w:rsidRDefault="000000F3" w:rsidP="0033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03094"/>
      <w:docPartObj>
        <w:docPartGallery w:val="Page Numbers (Bottom of Page)"/>
        <w:docPartUnique/>
      </w:docPartObj>
    </w:sdtPr>
    <w:sdtContent>
      <w:p w:rsidR="005539DB" w:rsidRDefault="005539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39DB" w:rsidRDefault="005539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F3" w:rsidRDefault="000000F3" w:rsidP="00334D79">
      <w:r>
        <w:separator/>
      </w:r>
    </w:p>
  </w:footnote>
  <w:footnote w:type="continuationSeparator" w:id="0">
    <w:p w:rsidR="000000F3" w:rsidRDefault="000000F3" w:rsidP="00334D79">
      <w:r>
        <w:continuationSeparator/>
      </w:r>
    </w:p>
  </w:footnote>
  <w:footnote w:id="1">
    <w:p w:rsidR="00334D79" w:rsidRPr="002F0DB6" w:rsidRDefault="00334D79" w:rsidP="00334D79">
      <w:pPr>
        <w:pStyle w:val="Textpoznmkypodiarou"/>
        <w:jc w:val="both"/>
        <w:rPr>
          <w:sz w:val="18"/>
          <w:szCs w:val="18"/>
        </w:rPr>
      </w:pPr>
      <w:r w:rsidRPr="002F0DB6">
        <w:rPr>
          <w:rStyle w:val="Odkaznapoznmkupodiarou"/>
          <w:sz w:val="18"/>
          <w:szCs w:val="18"/>
        </w:rPr>
        <w:footnoteRef/>
      </w:r>
      <w:proofErr w:type="gramStart"/>
      <w:r>
        <w:rPr>
          <w:sz w:val="18"/>
          <w:szCs w:val="18"/>
        </w:rPr>
        <w:t>)</w:t>
      </w:r>
      <w:r w:rsidRPr="002F0DB6">
        <w:rPr>
          <w:sz w:val="18"/>
          <w:szCs w:val="18"/>
        </w:rPr>
        <w:t xml:space="preserve"> </w:t>
      </w:r>
      <w:r w:rsidRPr="002F0DB6">
        <w:rPr>
          <w:rFonts w:cs="Arial"/>
          <w:sz w:val="18"/>
          <w:szCs w:val="18"/>
          <w:lang w:val="sk-SK"/>
        </w:rPr>
        <w:t>Zahraničná právnická osoba uvedie registračné alebo iné identifikačné číslo</w:t>
      </w:r>
      <w:r>
        <w:rPr>
          <w:rFonts w:cs="Arial"/>
          <w:sz w:val="18"/>
          <w:szCs w:val="18"/>
          <w:lang w:val="sk-SK"/>
        </w:rPr>
        <w:t>,</w:t>
      </w:r>
      <w:r w:rsidRPr="002F0DB6">
        <w:rPr>
          <w:rFonts w:cs="Arial"/>
          <w:sz w:val="18"/>
          <w:szCs w:val="18"/>
          <w:lang w:val="sk-SK"/>
        </w:rPr>
        <w:t xml:space="preserve"> pod ktorým je zapísaná v obchodnom alebo inom registr</w:t>
      </w:r>
      <w:r>
        <w:rPr>
          <w:rFonts w:cs="Arial"/>
          <w:sz w:val="18"/>
          <w:szCs w:val="18"/>
          <w:lang w:val="sk-SK"/>
        </w:rPr>
        <w:t>i</w:t>
      </w:r>
      <w:r w:rsidRPr="002F0DB6">
        <w:rPr>
          <w:rFonts w:cs="Arial"/>
          <w:sz w:val="18"/>
          <w:szCs w:val="18"/>
          <w:lang w:val="sk-SK"/>
        </w:rPr>
        <w:t xml:space="preserve"> podľa svojho sídla.</w:t>
      </w:r>
      <w:proofErr w:type="gramEnd"/>
    </w:p>
  </w:footnote>
  <w:footnote w:id="2">
    <w:p w:rsidR="00334D79" w:rsidRPr="002F0DB6" w:rsidRDefault="00334D79" w:rsidP="00334D79">
      <w:pPr>
        <w:pStyle w:val="Textpoznmkypodiarou"/>
        <w:jc w:val="both"/>
        <w:rPr>
          <w:rFonts w:cs="Arial"/>
          <w:sz w:val="18"/>
          <w:szCs w:val="18"/>
          <w:lang w:val="sk-SK"/>
        </w:rPr>
      </w:pPr>
      <w:r w:rsidRPr="002F0DB6">
        <w:rPr>
          <w:rStyle w:val="Odkaznapoznmkupodiarou"/>
          <w:rFonts w:cs="Arial"/>
          <w:sz w:val="18"/>
          <w:szCs w:val="18"/>
          <w:lang w:val="sk-SK"/>
        </w:rPr>
        <w:footnoteRef/>
      </w:r>
      <w:r>
        <w:rPr>
          <w:rFonts w:cs="Arial"/>
          <w:sz w:val="18"/>
          <w:szCs w:val="18"/>
          <w:lang w:val="sk-SK"/>
        </w:rPr>
        <w:t>)</w:t>
      </w:r>
      <w:r w:rsidRPr="002F0DB6">
        <w:rPr>
          <w:rFonts w:cs="Arial"/>
          <w:sz w:val="18"/>
          <w:szCs w:val="18"/>
          <w:lang w:val="sk-SK"/>
        </w:rPr>
        <w:t xml:space="preserve"> Zaškrtnite jednu možnosť.</w:t>
      </w:r>
    </w:p>
  </w:footnote>
  <w:footnote w:id="3">
    <w:p w:rsidR="00334D79" w:rsidRPr="00E20C1B" w:rsidRDefault="00334D79" w:rsidP="00334D79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) </w:t>
      </w:r>
      <w:r>
        <w:rPr>
          <w:rFonts w:cs="Arial"/>
          <w:sz w:val="18"/>
          <w:szCs w:val="18"/>
          <w:lang w:val="sk-SK"/>
        </w:rPr>
        <w:t>Z</w:t>
      </w:r>
      <w:r w:rsidRPr="00E20C1B">
        <w:rPr>
          <w:rFonts w:cs="Arial"/>
          <w:sz w:val="18"/>
          <w:szCs w:val="18"/>
          <w:lang w:val="sk-SK"/>
        </w:rPr>
        <w:t xml:space="preserve">áujemca uvedie </w:t>
      </w:r>
      <w:r>
        <w:rPr>
          <w:rFonts w:cs="Arial"/>
          <w:sz w:val="18"/>
          <w:szCs w:val="18"/>
          <w:lang w:val="sk-SK"/>
        </w:rPr>
        <w:t xml:space="preserve">obchodné meno </w:t>
      </w:r>
      <w:r w:rsidRPr="00E20C1B">
        <w:rPr>
          <w:rFonts w:cs="Arial"/>
          <w:sz w:val="18"/>
          <w:szCs w:val="18"/>
          <w:lang w:val="sk-SK"/>
        </w:rPr>
        <w:t xml:space="preserve">prevádzkovateľa </w:t>
      </w:r>
      <w:r>
        <w:rPr>
          <w:rFonts w:cs="Arial"/>
          <w:sz w:val="18"/>
          <w:szCs w:val="18"/>
          <w:lang w:val="sk-SK"/>
        </w:rPr>
        <w:t xml:space="preserve">regionálnej </w:t>
      </w:r>
      <w:r w:rsidRPr="00E20C1B">
        <w:rPr>
          <w:rFonts w:cs="Arial"/>
          <w:sz w:val="18"/>
          <w:szCs w:val="18"/>
          <w:lang w:val="sk-SK"/>
        </w:rPr>
        <w:t>distribučnej sústavy, do distribučnej sústavy ktorého m</w:t>
      </w:r>
      <w:r>
        <w:rPr>
          <w:rFonts w:cs="Arial"/>
          <w:sz w:val="18"/>
          <w:szCs w:val="18"/>
          <w:lang w:val="sk-SK"/>
        </w:rPr>
        <w:t>á</w:t>
      </w:r>
      <w:r w:rsidRPr="00E20C1B">
        <w:rPr>
          <w:rFonts w:cs="Arial"/>
          <w:sz w:val="18"/>
          <w:szCs w:val="18"/>
          <w:lang w:val="sk-SK"/>
        </w:rPr>
        <w:t xml:space="preserve"> byť Ponúknuté zariadenie pripojené</w:t>
      </w:r>
      <w:r>
        <w:rPr>
          <w:rFonts w:cs="Arial"/>
          <w:sz w:val="18"/>
          <w:szCs w:val="18"/>
          <w:lang w:val="sk-SK"/>
        </w:rPr>
        <w:t xml:space="preserve">, alebo </w:t>
      </w:r>
      <w:r w:rsidRPr="000C17A2">
        <w:rPr>
          <w:rFonts w:cs="Arial"/>
          <w:sz w:val="18"/>
          <w:szCs w:val="18"/>
          <w:lang w:val="sk-SK"/>
        </w:rPr>
        <w:t>v ktorom má byť Ponúknuté zariadenie výrobcu elektriny umiest</w:t>
      </w:r>
      <w:r>
        <w:rPr>
          <w:rFonts w:cs="Arial"/>
          <w:sz w:val="18"/>
          <w:szCs w:val="18"/>
          <w:lang w:val="sk-SK"/>
        </w:rPr>
        <w:t>n</w:t>
      </w:r>
      <w:r w:rsidRPr="000C17A2">
        <w:rPr>
          <w:rFonts w:cs="Arial"/>
          <w:sz w:val="18"/>
          <w:szCs w:val="18"/>
          <w:lang w:val="sk-SK"/>
        </w:rPr>
        <w:t>ené, ak bude p</w:t>
      </w:r>
      <w:r>
        <w:rPr>
          <w:rFonts w:cs="Arial"/>
          <w:sz w:val="18"/>
          <w:szCs w:val="18"/>
          <w:lang w:val="sk-SK"/>
        </w:rPr>
        <w:t>r</w:t>
      </w:r>
      <w:r w:rsidRPr="000C17A2">
        <w:rPr>
          <w:rFonts w:cs="Arial"/>
          <w:sz w:val="18"/>
          <w:szCs w:val="18"/>
          <w:lang w:val="sk-SK"/>
        </w:rPr>
        <w:t>ipojené do mi</w:t>
      </w:r>
      <w:r>
        <w:rPr>
          <w:rFonts w:cs="Arial"/>
          <w:sz w:val="18"/>
          <w:szCs w:val="18"/>
          <w:lang w:val="sk-SK"/>
        </w:rPr>
        <w:t>e</w:t>
      </w:r>
      <w:r w:rsidRPr="000C17A2">
        <w:rPr>
          <w:rFonts w:cs="Arial"/>
          <w:sz w:val="18"/>
          <w:szCs w:val="18"/>
          <w:lang w:val="sk-SK"/>
        </w:rPr>
        <w:t>stnej distribučnej sústavy</w:t>
      </w:r>
      <w:r>
        <w:rPr>
          <w:rFonts w:cs="Arial"/>
          <w:sz w:val="18"/>
          <w:szCs w:val="18"/>
          <w:lang w:val="sk-SK"/>
        </w:rPr>
        <w:t>.</w:t>
      </w:r>
      <w:r w:rsidRPr="00E20C1B">
        <w:rPr>
          <w:lang w:val="sk-SK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4A8"/>
    <w:multiLevelType w:val="multilevel"/>
    <w:tmpl w:val="02C0F062"/>
    <w:lvl w:ilvl="0">
      <w:start w:val="1"/>
      <w:numFmt w:val="decimal"/>
      <w:lvlRestart w:val="0"/>
      <w:pStyle w:val="EY-Heading1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EY-Heading2"/>
      <w:lvlText w:val="%1.%2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000000"/>
        <w:sz w:val="28"/>
      </w:rPr>
    </w:lvl>
    <w:lvl w:ilvl="2">
      <w:start w:val="1"/>
      <w:numFmt w:val="decimal"/>
      <w:pStyle w:val="EY-Heading3"/>
      <w:lvlText w:val="%1.%2.%3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00000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000000"/>
        <w:sz w:val="22"/>
        <w:szCs w:val="24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79"/>
    <w:rsid w:val="000000F3"/>
    <w:rsid w:val="00334D79"/>
    <w:rsid w:val="005539DB"/>
    <w:rsid w:val="005D34AF"/>
    <w:rsid w:val="00D00B07"/>
    <w:rsid w:val="00E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9"/>
    <w:semiHidden/>
    <w:rsid w:val="00334D79"/>
    <w:rPr>
      <w:sz w:val="20"/>
      <w:szCs w:val="20"/>
      <w:lang w:val="en-GB" w:eastAsia="en-GB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9"/>
    <w:semiHidden/>
    <w:rsid w:val="00334D7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poznmkupodiarou">
    <w:name w:val="footnote reference"/>
    <w:aliases w:val="fr"/>
    <w:uiPriority w:val="99"/>
    <w:semiHidden/>
    <w:rsid w:val="00334D79"/>
    <w:rPr>
      <w:vertAlign w:val="superscript"/>
    </w:rPr>
  </w:style>
  <w:style w:type="paragraph" w:customStyle="1" w:styleId="EY-Normal">
    <w:name w:val="EY - Normal"/>
    <w:link w:val="EY-NormalChar"/>
    <w:qFormat/>
    <w:rsid w:val="00334D79"/>
    <w:pPr>
      <w:spacing w:before="120" w:after="120" w:line="240" w:lineRule="auto"/>
      <w:jc w:val="both"/>
    </w:pPr>
    <w:rPr>
      <w:rFonts w:ascii="Arial" w:eastAsia="Times New Roman" w:hAnsi="Arial" w:cs="Times New Roman"/>
      <w:kern w:val="12"/>
      <w:sz w:val="20"/>
      <w:szCs w:val="24"/>
    </w:rPr>
  </w:style>
  <w:style w:type="character" w:customStyle="1" w:styleId="EY-NormalChar">
    <w:name w:val="EY - Normal Char"/>
    <w:link w:val="EY-Normal"/>
    <w:rsid w:val="00334D79"/>
    <w:rPr>
      <w:rFonts w:ascii="Arial" w:eastAsia="Times New Roman" w:hAnsi="Arial" w:cs="Times New Roman"/>
      <w:kern w:val="12"/>
      <w:sz w:val="20"/>
      <w:szCs w:val="24"/>
    </w:rPr>
  </w:style>
  <w:style w:type="paragraph" w:customStyle="1" w:styleId="EY-Heading1">
    <w:name w:val="EY - Heading 1"/>
    <w:basedOn w:val="EY-Normal"/>
    <w:next w:val="Normlny"/>
    <w:uiPriority w:val="3"/>
    <w:qFormat/>
    <w:rsid w:val="00334D79"/>
    <w:pPr>
      <w:pageBreakBefore/>
      <w:numPr>
        <w:numId w:val="1"/>
      </w:numPr>
      <w:tabs>
        <w:tab w:val="clear" w:pos="1134"/>
        <w:tab w:val="num" w:pos="360"/>
      </w:tabs>
      <w:spacing w:after="360"/>
      <w:outlineLvl w:val="0"/>
    </w:pPr>
    <w:rPr>
      <w:b/>
      <w:color w:val="4F81BD"/>
      <w:sz w:val="32"/>
    </w:rPr>
  </w:style>
  <w:style w:type="paragraph" w:customStyle="1" w:styleId="EY-Heading2">
    <w:name w:val="EY - Heading 2"/>
    <w:basedOn w:val="EY-Heading1"/>
    <w:next w:val="Normlny"/>
    <w:uiPriority w:val="3"/>
    <w:qFormat/>
    <w:rsid w:val="00334D79"/>
    <w:pPr>
      <w:keepNext/>
      <w:pageBreakBefore w:val="0"/>
      <w:numPr>
        <w:ilvl w:val="1"/>
      </w:numPr>
      <w:tabs>
        <w:tab w:val="clear" w:pos="1134"/>
        <w:tab w:val="num" w:pos="360"/>
        <w:tab w:val="num" w:pos="1530"/>
      </w:tabs>
      <w:spacing w:before="360" w:after="120"/>
      <w:ind w:left="1530" w:hanging="360"/>
      <w:outlineLvl w:val="1"/>
    </w:pPr>
    <w:rPr>
      <w:color w:val="auto"/>
      <w:sz w:val="28"/>
    </w:rPr>
  </w:style>
  <w:style w:type="paragraph" w:customStyle="1" w:styleId="EY-Heading3">
    <w:name w:val="EY - Heading 3"/>
    <w:basedOn w:val="EY-Heading1"/>
    <w:next w:val="Normlny"/>
    <w:uiPriority w:val="3"/>
    <w:qFormat/>
    <w:rsid w:val="00334D79"/>
    <w:pPr>
      <w:keepNext/>
      <w:pageBreakBefore w:val="0"/>
      <w:numPr>
        <w:ilvl w:val="2"/>
      </w:numPr>
      <w:tabs>
        <w:tab w:val="clear" w:pos="1134"/>
        <w:tab w:val="num" w:pos="360"/>
        <w:tab w:val="num" w:pos="2250"/>
      </w:tabs>
      <w:spacing w:before="240" w:after="120"/>
      <w:ind w:left="2250" w:hanging="180"/>
      <w:outlineLvl w:val="2"/>
    </w:pPr>
    <w:rPr>
      <w:color w:val="auto"/>
      <w:sz w:val="26"/>
    </w:rPr>
  </w:style>
  <w:style w:type="paragraph" w:styleId="Odsekzoznamu">
    <w:name w:val="List Paragraph"/>
    <w:basedOn w:val="Normlny"/>
    <w:link w:val="OdsekzoznamuChar"/>
    <w:uiPriority w:val="34"/>
    <w:qFormat/>
    <w:rsid w:val="00334D79"/>
    <w:pPr>
      <w:ind w:left="720"/>
      <w:contextualSpacing/>
      <w:jc w:val="both"/>
    </w:pPr>
    <w:rPr>
      <w:rFonts w:ascii="Arial" w:hAnsi="Arial"/>
      <w:sz w:val="20"/>
      <w:lang w:eastAsia="cs-CZ"/>
    </w:rPr>
  </w:style>
  <w:style w:type="character" w:customStyle="1" w:styleId="OdsekzoznamuChar">
    <w:name w:val="Odsek zoznamu Char"/>
    <w:link w:val="Odsekzoznamu"/>
    <w:uiPriority w:val="34"/>
    <w:rsid w:val="00334D79"/>
    <w:rPr>
      <w:rFonts w:ascii="Arial" w:eastAsia="Times New Roman" w:hAnsi="Arial" w:cs="Times New Roman"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539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39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39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39D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9"/>
    <w:semiHidden/>
    <w:rsid w:val="00334D79"/>
    <w:rPr>
      <w:sz w:val="20"/>
      <w:szCs w:val="20"/>
      <w:lang w:val="en-GB" w:eastAsia="en-GB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9"/>
    <w:semiHidden/>
    <w:rsid w:val="00334D7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poznmkupodiarou">
    <w:name w:val="footnote reference"/>
    <w:aliases w:val="fr"/>
    <w:uiPriority w:val="99"/>
    <w:semiHidden/>
    <w:rsid w:val="00334D79"/>
    <w:rPr>
      <w:vertAlign w:val="superscript"/>
    </w:rPr>
  </w:style>
  <w:style w:type="paragraph" w:customStyle="1" w:styleId="EY-Normal">
    <w:name w:val="EY - Normal"/>
    <w:link w:val="EY-NormalChar"/>
    <w:qFormat/>
    <w:rsid w:val="00334D79"/>
    <w:pPr>
      <w:spacing w:before="120" w:after="120" w:line="240" w:lineRule="auto"/>
      <w:jc w:val="both"/>
    </w:pPr>
    <w:rPr>
      <w:rFonts w:ascii="Arial" w:eastAsia="Times New Roman" w:hAnsi="Arial" w:cs="Times New Roman"/>
      <w:kern w:val="12"/>
      <w:sz w:val="20"/>
      <w:szCs w:val="24"/>
    </w:rPr>
  </w:style>
  <w:style w:type="character" w:customStyle="1" w:styleId="EY-NormalChar">
    <w:name w:val="EY - Normal Char"/>
    <w:link w:val="EY-Normal"/>
    <w:rsid w:val="00334D79"/>
    <w:rPr>
      <w:rFonts w:ascii="Arial" w:eastAsia="Times New Roman" w:hAnsi="Arial" w:cs="Times New Roman"/>
      <w:kern w:val="12"/>
      <w:sz w:val="20"/>
      <w:szCs w:val="24"/>
    </w:rPr>
  </w:style>
  <w:style w:type="paragraph" w:customStyle="1" w:styleId="EY-Heading1">
    <w:name w:val="EY - Heading 1"/>
    <w:basedOn w:val="EY-Normal"/>
    <w:next w:val="Normlny"/>
    <w:uiPriority w:val="3"/>
    <w:qFormat/>
    <w:rsid w:val="00334D79"/>
    <w:pPr>
      <w:pageBreakBefore/>
      <w:numPr>
        <w:numId w:val="1"/>
      </w:numPr>
      <w:tabs>
        <w:tab w:val="clear" w:pos="1134"/>
        <w:tab w:val="num" w:pos="360"/>
      </w:tabs>
      <w:spacing w:after="360"/>
      <w:outlineLvl w:val="0"/>
    </w:pPr>
    <w:rPr>
      <w:b/>
      <w:color w:val="4F81BD"/>
      <w:sz w:val="32"/>
    </w:rPr>
  </w:style>
  <w:style w:type="paragraph" w:customStyle="1" w:styleId="EY-Heading2">
    <w:name w:val="EY - Heading 2"/>
    <w:basedOn w:val="EY-Heading1"/>
    <w:next w:val="Normlny"/>
    <w:uiPriority w:val="3"/>
    <w:qFormat/>
    <w:rsid w:val="00334D79"/>
    <w:pPr>
      <w:keepNext/>
      <w:pageBreakBefore w:val="0"/>
      <w:numPr>
        <w:ilvl w:val="1"/>
      </w:numPr>
      <w:tabs>
        <w:tab w:val="clear" w:pos="1134"/>
        <w:tab w:val="num" w:pos="360"/>
        <w:tab w:val="num" w:pos="1530"/>
      </w:tabs>
      <w:spacing w:before="360" w:after="120"/>
      <w:ind w:left="1530" w:hanging="360"/>
      <w:outlineLvl w:val="1"/>
    </w:pPr>
    <w:rPr>
      <w:color w:val="auto"/>
      <w:sz w:val="28"/>
    </w:rPr>
  </w:style>
  <w:style w:type="paragraph" w:customStyle="1" w:styleId="EY-Heading3">
    <w:name w:val="EY - Heading 3"/>
    <w:basedOn w:val="EY-Heading1"/>
    <w:next w:val="Normlny"/>
    <w:uiPriority w:val="3"/>
    <w:qFormat/>
    <w:rsid w:val="00334D79"/>
    <w:pPr>
      <w:keepNext/>
      <w:pageBreakBefore w:val="0"/>
      <w:numPr>
        <w:ilvl w:val="2"/>
      </w:numPr>
      <w:tabs>
        <w:tab w:val="clear" w:pos="1134"/>
        <w:tab w:val="num" w:pos="360"/>
        <w:tab w:val="num" w:pos="2250"/>
      </w:tabs>
      <w:spacing w:before="240" w:after="120"/>
      <w:ind w:left="2250" w:hanging="180"/>
      <w:outlineLvl w:val="2"/>
    </w:pPr>
    <w:rPr>
      <w:color w:val="auto"/>
      <w:sz w:val="26"/>
    </w:rPr>
  </w:style>
  <w:style w:type="paragraph" w:styleId="Odsekzoznamu">
    <w:name w:val="List Paragraph"/>
    <w:basedOn w:val="Normlny"/>
    <w:link w:val="OdsekzoznamuChar"/>
    <w:uiPriority w:val="34"/>
    <w:qFormat/>
    <w:rsid w:val="00334D79"/>
    <w:pPr>
      <w:ind w:left="720"/>
      <w:contextualSpacing/>
      <w:jc w:val="both"/>
    </w:pPr>
    <w:rPr>
      <w:rFonts w:ascii="Arial" w:hAnsi="Arial"/>
      <w:sz w:val="20"/>
      <w:lang w:eastAsia="cs-CZ"/>
    </w:rPr>
  </w:style>
  <w:style w:type="character" w:customStyle="1" w:styleId="OdsekzoznamuChar">
    <w:name w:val="Odsek zoznamu Char"/>
    <w:link w:val="Odsekzoznamu"/>
    <w:uiPriority w:val="34"/>
    <w:rsid w:val="00334D79"/>
    <w:rPr>
      <w:rFonts w:ascii="Arial" w:eastAsia="Times New Roman" w:hAnsi="Arial" w:cs="Times New Roman"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539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39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39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39D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Juraj</dc:creator>
  <cp:lastModifiedBy>Novak Juraj</cp:lastModifiedBy>
  <cp:revision>2</cp:revision>
  <dcterms:created xsi:type="dcterms:W3CDTF">2020-01-28T14:03:00Z</dcterms:created>
  <dcterms:modified xsi:type="dcterms:W3CDTF">2020-01-28T14:15:00Z</dcterms:modified>
</cp:coreProperties>
</file>